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xmlns:a16="http://schemas.microsoft.com/office/drawing/2014/main" xmlns:c="http://schemas.openxmlformats.org/drawingml/2006/chart" xmlns:ask="http://schemas.microsoft.com/office/drawing/2018/sketchyshapes" mc:Ignorable="w14 w15 w16se w16cid w16 w16cex w16sdtdh wp14">
  <w:body>
    <w:p w:rsidR="00B22A2D" w:rsidP="00677238" w:rsidRDefault="00B22A2D" w14:paraId="2B491FA9" w14:textId="77777777">
      <w:pPr>
        <w:jc w:val="both"/>
        <w:rPr>
          <w:u w:val="single"/>
          <w:lang w:val="en-GB"/>
        </w:rPr>
      </w:pPr>
    </w:p>
    <w:p w:rsidR="00CF33FB" w:rsidP="00B22A2D" w:rsidRDefault="00CF33FB" w14:paraId="257D1E01" w14:textId="77777777">
      <w:pPr>
        <w:pStyle w:val="Title"/>
        <w:ind w:firstLine="708"/>
        <w:jc w:val="center"/>
        <w:rPr>
          <w:rFonts w:asciiTheme="minorHAnsi" w:hAnsiTheme="minorHAnsi" w:cstheme="minorHAnsi"/>
          <w:b/>
          <w:bCs/>
          <w:sz w:val="32"/>
          <w:szCs w:val="32"/>
          <w:lang w:val="en-GB"/>
        </w:rPr>
      </w:pPr>
    </w:p>
    <w:p w:rsidR="00CF33FB" w:rsidP="00B22A2D" w:rsidRDefault="00CF33FB" w14:paraId="08424357" w14:textId="77777777">
      <w:pPr>
        <w:pStyle w:val="Title"/>
        <w:ind w:firstLine="708"/>
        <w:jc w:val="center"/>
        <w:rPr>
          <w:rFonts w:asciiTheme="minorHAnsi" w:hAnsiTheme="minorHAnsi" w:cstheme="minorHAnsi"/>
          <w:b/>
          <w:bCs/>
          <w:sz w:val="32"/>
          <w:szCs w:val="32"/>
          <w:lang w:val="en-GB"/>
        </w:rPr>
      </w:pPr>
    </w:p>
    <w:p w:rsidR="00CF33FB" w:rsidP="00B22A2D" w:rsidRDefault="00CF33FB" w14:paraId="2ACCD19A" w14:textId="77777777">
      <w:pPr>
        <w:pStyle w:val="Title"/>
        <w:ind w:firstLine="708"/>
        <w:jc w:val="center"/>
        <w:rPr>
          <w:rFonts w:asciiTheme="minorHAnsi" w:hAnsiTheme="minorHAnsi" w:cstheme="minorHAnsi"/>
          <w:b/>
          <w:bCs/>
          <w:sz w:val="32"/>
          <w:szCs w:val="32"/>
          <w:lang w:val="en-GB"/>
        </w:rPr>
      </w:pPr>
    </w:p>
    <w:p w:rsidR="00CF33FB" w:rsidP="00B22A2D" w:rsidRDefault="00CF33FB" w14:paraId="0C216718" w14:textId="77777777">
      <w:pPr>
        <w:pStyle w:val="Title"/>
        <w:ind w:firstLine="708"/>
        <w:jc w:val="center"/>
        <w:rPr>
          <w:rFonts w:asciiTheme="minorHAnsi" w:hAnsiTheme="minorHAnsi" w:cstheme="minorHAnsi"/>
          <w:b/>
          <w:bCs/>
          <w:sz w:val="32"/>
          <w:szCs w:val="32"/>
          <w:lang w:val="en-GB"/>
        </w:rPr>
      </w:pPr>
    </w:p>
    <w:p w:rsidR="00CF33FB" w:rsidP="00C4492A" w:rsidRDefault="00CF33FB" w14:paraId="617BE2A1" w14:textId="684165C9">
      <w:pPr>
        <w:pStyle w:val="Title"/>
        <w:ind w:firstLine="708"/>
        <w:jc w:val="center"/>
        <w:rPr>
          <w:rFonts w:asciiTheme="minorHAnsi" w:hAnsiTheme="minorHAnsi" w:cstheme="minorHAnsi"/>
          <w:b/>
          <w:bCs/>
          <w:sz w:val="32"/>
          <w:szCs w:val="32"/>
          <w:lang w:val="en-GB"/>
        </w:rPr>
      </w:pPr>
    </w:p>
    <w:p w:rsidRPr="005C2F1C" w:rsidR="00B22A2D" w:rsidP="008700E9" w:rsidRDefault="00B22A2D" w14:paraId="62645819" w14:textId="053BAB3B">
      <w:pPr>
        <w:pStyle w:val="Title"/>
        <w:ind w:firstLine="708"/>
        <w:jc w:val="center"/>
        <w:rPr>
          <w:rFonts w:asciiTheme="minorHAnsi" w:hAnsiTheme="minorHAnsi" w:cstheme="minorHAnsi"/>
          <w:b/>
          <w:bCs/>
          <w:color w:val="44546A" w:themeColor="text2"/>
          <w:sz w:val="60"/>
          <w:szCs w:val="60"/>
          <w:lang w:val="en-GB"/>
        </w:rPr>
      </w:pPr>
      <w:r w:rsidRPr="005C2F1C">
        <w:rPr>
          <w:rFonts w:asciiTheme="minorHAnsi" w:hAnsiTheme="minorHAnsi" w:cstheme="minorHAnsi"/>
          <w:b/>
          <w:bCs/>
          <w:color w:val="44546A" w:themeColor="text2"/>
          <w:sz w:val="60"/>
          <w:szCs w:val="60"/>
          <w:lang w:val="en-GB"/>
        </w:rPr>
        <w:t>Attraction &amp; Retention of People</w:t>
      </w:r>
    </w:p>
    <w:p w:rsidRPr="000D200A" w:rsidR="00C4492A" w:rsidP="000D200A" w:rsidRDefault="00C4492A" w14:paraId="1108CD55" w14:textId="51D61D09">
      <w:pPr>
        <w:spacing w:line="480" w:lineRule="auto"/>
        <w:jc w:val="center"/>
        <w:rPr>
          <w:sz w:val="32"/>
          <w:szCs w:val="32"/>
          <w:lang w:val="en-GB"/>
        </w:rPr>
      </w:pPr>
      <w:r w:rsidRPr="000D200A">
        <w:rPr>
          <w:color w:val="44546A" w:themeColor="text2"/>
          <w:sz w:val="32"/>
          <w:szCs w:val="32"/>
          <w:lang w:val="en-GB"/>
        </w:rPr>
        <w:t>A study by the Euro</w:t>
      </w:r>
      <w:r w:rsidRPr="000D200A" w:rsidR="00517177">
        <w:rPr>
          <w:color w:val="44546A" w:themeColor="text2"/>
          <w:sz w:val="32"/>
          <w:szCs w:val="32"/>
          <w:lang w:val="en-GB"/>
        </w:rPr>
        <w:t>p</w:t>
      </w:r>
      <w:r w:rsidRPr="000D200A">
        <w:rPr>
          <w:color w:val="44546A" w:themeColor="text2"/>
          <w:sz w:val="32"/>
          <w:szCs w:val="32"/>
          <w:lang w:val="en-GB"/>
        </w:rPr>
        <w:t>ean Rental Association</w:t>
      </w:r>
    </w:p>
    <w:p w:rsidR="001E63ED" w:rsidP="008700E9" w:rsidRDefault="000D200A" w14:paraId="10CFCF27" w14:textId="1E24B48B">
      <w:pPr>
        <w:pStyle w:val="Title"/>
        <w:jc w:val="center"/>
        <w:rPr>
          <w:rFonts w:asciiTheme="minorHAnsi" w:hAnsiTheme="minorHAnsi" w:cstheme="minorHAnsi"/>
          <w:sz w:val="50"/>
          <w:szCs w:val="50"/>
          <w:lang w:val="en-GB"/>
        </w:rPr>
      </w:pPr>
      <w:r>
        <w:rPr>
          <w:noProof/>
        </w:rPr>
        <w:drawing>
          <wp:anchor distT="0" distB="0" distL="114300" distR="114300" simplePos="0" relativeHeight="251658273" behindDoc="0" locked="0" layoutInCell="1" allowOverlap="1" wp14:anchorId="06F37C62" wp14:editId="6CA9FA30">
            <wp:simplePos x="0" y="0"/>
            <wp:positionH relativeFrom="margin">
              <wp:align>center</wp:align>
            </wp:positionH>
            <wp:positionV relativeFrom="paragraph">
              <wp:posOffset>570818</wp:posOffset>
            </wp:positionV>
            <wp:extent cx="2378710" cy="968375"/>
            <wp:effectExtent l="0" t="0" r="2540" b="3175"/>
            <wp:wrapTopAndBottom/>
            <wp:docPr id="1721862653" name="Picture 1721862653" descr="European Rental Association (ERA) | EURACTIV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opean Rental Association (ERA) | EURACTIV 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8710" cy="96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63ED" w:rsidP="008700E9" w:rsidRDefault="001E63ED" w14:paraId="42246A3E" w14:textId="74B27F9B">
      <w:pPr>
        <w:pStyle w:val="Title"/>
        <w:ind w:firstLine="708"/>
        <w:jc w:val="center"/>
        <w:rPr>
          <w:rFonts w:asciiTheme="minorHAnsi" w:hAnsiTheme="minorHAnsi" w:cstheme="minorHAnsi"/>
          <w:sz w:val="50"/>
          <w:szCs w:val="50"/>
          <w:lang w:val="en-GB"/>
        </w:rPr>
      </w:pPr>
    </w:p>
    <w:p w:rsidRPr="00126555" w:rsidR="00F974F9" w:rsidP="008700E9" w:rsidRDefault="00F974F9" w14:paraId="3E806157" w14:textId="77777777">
      <w:pPr>
        <w:jc w:val="center"/>
        <w:rPr>
          <w:sz w:val="40"/>
          <w:szCs w:val="40"/>
          <w:lang w:val="en-GB"/>
        </w:rPr>
      </w:pPr>
    </w:p>
    <w:p w:rsidR="00B22A2D" w:rsidP="008700E9" w:rsidRDefault="00B22A2D" w14:paraId="3E94AEE5" w14:textId="5E0D590C">
      <w:pPr>
        <w:pStyle w:val="Title"/>
        <w:jc w:val="center"/>
        <w:rPr>
          <w:rFonts w:asciiTheme="minorHAnsi" w:hAnsiTheme="minorHAnsi" w:cstheme="minorHAnsi"/>
          <w:sz w:val="40"/>
          <w:szCs w:val="40"/>
          <w:lang w:val="en-GB"/>
        </w:rPr>
      </w:pPr>
      <w:r w:rsidRPr="00126555">
        <w:rPr>
          <w:rFonts w:asciiTheme="minorHAnsi" w:hAnsiTheme="minorHAnsi" w:cstheme="minorHAnsi"/>
          <w:sz w:val="40"/>
          <w:szCs w:val="40"/>
          <w:lang w:val="en-GB"/>
        </w:rPr>
        <w:t>Exploring employee attractiveness and retention in the equipment rental industry: key challenges and impacts</w:t>
      </w:r>
    </w:p>
    <w:p w:rsidRPr="00611322" w:rsidR="00611322" w:rsidP="008700E9" w:rsidRDefault="00611322" w14:paraId="1BB83169" w14:textId="77777777">
      <w:pPr>
        <w:jc w:val="center"/>
        <w:rPr>
          <w:lang w:val="en-GB"/>
        </w:rPr>
      </w:pPr>
    </w:p>
    <w:p w:rsidR="00F974F9" w:rsidP="000D200A" w:rsidRDefault="00F974F9" w14:paraId="0147EDA1" w14:textId="77777777">
      <w:pPr>
        <w:rPr>
          <w:sz w:val="50"/>
          <w:szCs w:val="50"/>
          <w:u w:val="single"/>
          <w:lang w:val="en-GB"/>
        </w:rPr>
      </w:pPr>
    </w:p>
    <w:p w:rsidR="000D200A" w:rsidP="008700E9" w:rsidRDefault="000D200A" w14:paraId="5DB740B9" w14:textId="77777777">
      <w:pPr>
        <w:jc w:val="center"/>
        <w:rPr>
          <w:sz w:val="50"/>
          <w:szCs w:val="50"/>
          <w:u w:val="single"/>
          <w:lang w:val="en-GB"/>
        </w:rPr>
      </w:pPr>
    </w:p>
    <w:p w:rsidRPr="00F974F9" w:rsidR="00F974F9" w:rsidP="008700E9" w:rsidRDefault="00F974F9" w14:paraId="5D569167" w14:textId="7D31A8B1">
      <w:pPr>
        <w:jc w:val="center"/>
        <w:rPr>
          <w:b/>
          <w:bCs/>
          <w:color w:val="44546A" w:themeColor="text2"/>
          <w:sz w:val="50"/>
          <w:szCs w:val="50"/>
          <w:lang w:val="en-GB"/>
        </w:rPr>
      </w:pPr>
      <w:r w:rsidRPr="00F974F9">
        <w:rPr>
          <w:b/>
          <w:bCs/>
          <w:color w:val="44546A" w:themeColor="text2"/>
          <w:sz w:val="50"/>
          <w:szCs w:val="50"/>
          <w:lang w:val="en-GB"/>
        </w:rPr>
        <w:t>2024</w:t>
      </w:r>
    </w:p>
    <w:p w:rsidR="001E63ED" w:rsidP="00677238" w:rsidRDefault="001E63ED" w14:paraId="311878D0" w14:textId="0383BD10">
      <w:pPr>
        <w:jc w:val="both"/>
        <w:rPr>
          <w:sz w:val="50"/>
          <w:szCs w:val="50"/>
          <w:u w:val="single"/>
          <w:lang w:val="en-GB"/>
        </w:rPr>
      </w:pPr>
    </w:p>
    <w:p w:rsidRPr="00CF33FB" w:rsidR="001E63ED" w:rsidP="00677238" w:rsidRDefault="001E63ED" w14:paraId="49BD3BCB" w14:textId="7593E041">
      <w:pPr>
        <w:jc w:val="both"/>
        <w:rPr>
          <w:sz w:val="50"/>
          <w:szCs w:val="50"/>
          <w:u w:val="single"/>
          <w:lang w:val="en-GB"/>
        </w:rPr>
      </w:pPr>
    </w:p>
    <w:p w:rsidR="00B22A2D" w:rsidP="00677238" w:rsidRDefault="00B22A2D" w14:paraId="43395330" w14:textId="77777777">
      <w:pPr>
        <w:jc w:val="both"/>
        <w:rPr>
          <w:u w:val="single"/>
          <w:lang w:val="en-GB"/>
        </w:rPr>
      </w:pPr>
    </w:p>
    <w:p w:rsidR="00B22A2D" w:rsidP="00677238" w:rsidRDefault="00B22A2D" w14:paraId="291D2D14" w14:textId="77777777">
      <w:pPr>
        <w:jc w:val="both"/>
        <w:rPr>
          <w:u w:val="single"/>
          <w:lang w:val="en-GB"/>
        </w:rPr>
      </w:pPr>
    </w:p>
    <w:p w:rsidR="00764CB4" w:rsidP="00E814C2" w:rsidRDefault="00764CB4" w14:paraId="209DCB65" w14:textId="77777777">
      <w:pPr>
        <w:spacing w:line="276" w:lineRule="auto"/>
        <w:jc w:val="both"/>
        <w:rPr>
          <w:u w:val="single"/>
          <w:lang w:val="en-GB"/>
        </w:rPr>
      </w:pPr>
    </w:p>
    <w:p w:rsidRPr="00CB7083" w:rsidR="00677238" w:rsidP="004E75C6" w:rsidRDefault="00E20A0A" w14:paraId="65C84D53" w14:textId="03FBF60F">
      <w:pPr>
        <w:jc w:val="center"/>
        <w:rPr>
          <w:sz w:val="40"/>
          <w:szCs w:val="40"/>
          <w:u w:val="single"/>
          <w:lang w:val="en-GB"/>
        </w:rPr>
      </w:pPr>
      <w:r>
        <w:rPr>
          <w:b/>
          <w:bCs/>
          <w:color w:val="4472C4" w:themeColor="accent1"/>
          <w:sz w:val="32"/>
          <w:szCs w:val="32"/>
          <w:lang w:val="en-GB"/>
        </w:rPr>
        <w:br w:type="page"/>
      </w:r>
    </w:p>
    <w:p w:rsidRPr="00191593" w:rsidR="00677238" w:rsidP="00CD3CE6" w:rsidRDefault="00D10F2D" w14:paraId="771E64D9" w14:textId="2D032E5F">
      <w:pPr>
        <w:spacing w:after="240" w:line="276" w:lineRule="auto"/>
        <w:jc w:val="both"/>
        <w:rPr>
          <w:rFonts w:cstheme="minorHAnsi"/>
          <w:color w:val="000000" w:themeColor="text1"/>
          <w:lang w:val="en-GB"/>
        </w:rPr>
      </w:pPr>
      <w:r w:rsidRPr="00A81D95">
        <w:rPr>
          <w:noProof/>
          <w:lang w:val="en-GB"/>
        </w:rPr>
        <mc:AlternateContent>
          <mc:Choice Requires="wps">
            <w:drawing>
              <wp:anchor distT="45720" distB="45720" distL="114300" distR="114300" simplePos="0" relativeHeight="251658344" behindDoc="0" locked="0" layoutInCell="1" allowOverlap="1" wp14:anchorId="417D084B" wp14:editId="32B8624C">
                <wp:simplePos x="0" y="0"/>
                <wp:positionH relativeFrom="column">
                  <wp:posOffset>1762304</wp:posOffset>
                </wp:positionH>
                <wp:positionV relativeFrom="page">
                  <wp:posOffset>386080</wp:posOffset>
                </wp:positionV>
                <wp:extent cx="2584450" cy="1122045"/>
                <wp:effectExtent l="0" t="0" r="6350" b="3175"/>
                <wp:wrapSquare wrapText="bothSides"/>
                <wp:docPr id="455978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1122045"/>
                        </a:xfrm>
                        <a:prstGeom prst="rect">
                          <a:avLst/>
                        </a:prstGeom>
                        <a:solidFill>
                          <a:srgbClr val="FFFFFF"/>
                        </a:solidFill>
                        <a:ln w="9525">
                          <a:noFill/>
                          <a:miter lim="800000"/>
                          <a:headEnd/>
                          <a:tailEnd/>
                        </a:ln>
                      </wps:spPr>
                      <wps:txbx>
                        <w:txbxContent>
                          <w:p w:rsidRPr="003C2519" w:rsidR="00A81D95" w:rsidP="00A81D95" w:rsidRDefault="00A81D95" w14:paraId="03303379" w14:textId="77777777">
                            <w:pPr>
                              <w:spacing w:after="0"/>
                              <w:rPr>
                                <w:b/>
                                <w:bCs/>
                                <w:color w:val="2E74B5" w:themeColor="accent5" w:themeShade="BF"/>
                                <w:sz w:val="40"/>
                                <w:szCs w:val="40"/>
                                <w:lang w:val="en-GB"/>
                              </w:rPr>
                            </w:pPr>
                            <w:r w:rsidRPr="003C2519">
                              <w:rPr>
                                <w:b/>
                                <w:bCs/>
                                <w:color w:val="2E74B5" w:themeColor="accent5" w:themeShade="BF"/>
                                <w:sz w:val="40"/>
                                <w:szCs w:val="40"/>
                              </w:rPr>
                              <w:t>EXECUTIVE SUMMARY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6804F8D7">
              <v:shapetype id="_x0000_t202" coordsize="21600,21600" o:spt="202" path="m,l,21600r21600,l21600,xe" w14:anchorId="417D084B">
                <v:stroke joinstyle="miter"/>
                <v:path gradientshapeok="t" o:connecttype="rect"/>
              </v:shapetype>
              <v:shape id="Text Box 2" style="position:absolute;left:0;text-align:left;margin-left:138.75pt;margin-top:30.4pt;width:203.5pt;height:88.35pt;z-index:251658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">
                <v:textbox style="mso-fit-shape-to-text:t">
                  <w:txbxContent>
                    <w:p w:rsidRPr="003C2519" w:rsidR="00A81D95" w:rsidP="00A81D95" w:rsidRDefault="00A81D95" w14:paraId="05007FBF" w14:textId="77777777">
                      <w:pPr>
                        <w:spacing w:after="0"/>
                        <w:rPr>
                          <w:b/>
                          <w:bCs/>
                          <w:color w:val="2E74B5" w:themeColor="accent5" w:themeShade="BF"/>
                          <w:sz w:val="40"/>
                          <w:szCs w:val="40"/>
                          <w:lang w:val="en-GB"/>
                        </w:rPr>
                      </w:pPr>
                      <w:r w:rsidRPr="003C2519">
                        <w:rPr>
                          <w:b/>
                          <w:bCs/>
                          <w:color w:val="2E74B5" w:themeColor="accent5" w:themeShade="BF"/>
                          <w:sz w:val="40"/>
                          <w:szCs w:val="40"/>
                        </w:rPr>
                        <w:t>EXECUTIVE SUMMARY</w:t>
                      </w:r>
                    </w:p>
                  </w:txbxContent>
                </v:textbox>
                <w10:wrap type="square" anchory="page"/>
              </v:shape>
            </w:pict>
          </mc:Fallback>
        </mc:AlternateContent>
      </w:r>
      <w:r w:rsidRPr="00A81D95" w:rsidR="00A81D95">
        <w:rPr>
          <w:noProof/>
          <w:lang w:val="en-GB"/>
        </w:rPr>
        <mc:AlternateContent>
          <mc:Choice Requires="wps">
            <w:drawing>
              <wp:anchor distT="45720" distB="45720" distL="114300" distR="114300" simplePos="0" relativeHeight="251658345" behindDoc="0" locked="0" layoutInCell="1" allowOverlap="1" wp14:anchorId="4E5AEE83" wp14:editId="7B830AC5">
                <wp:simplePos x="0" y="0"/>
                <wp:positionH relativeFrom="column">
                  <wp:posOffset>1711325</wp:posOffset>
                </wp:positionH>
                <wp:positionV relativeFrom="page">
                  <wp:posOffset>424359</wp:posOffset>
                </wp:positionV>
                <wp:extent cx="2584450" cy="1122045"/>
                <wp:effectExtent l="0" t="0" r="6350" b="3175"/>
                <wp:wrapSquare wrapText="bothSides"/>
                <wp:docPr id="504819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1122045"/>
                        </a:xfrm>
                        <a:prstGeom prst="rect">
                          <a:avLst/>
                        </a:prstGeom>
                        <a:solidFill>
                          <a:srgbClr val="FFFFFF"/>
                        </a:solidFill>
                        <a:ln w="9525">
                          <a:noFill/>
                          <a:miter lim="800000"/>
                          <a:headEnd/>
                          <a:tailEnd/>
                        </a:ln>
                      </wps:spPr>
                      <wps:txbx>
                        <w:txbxContent>
                          <w:p w:rsidRPr="003C2519" w:rsidR="00A81D95" w:rsidP="00A81D95" w:rsidRDefault="00A81D95" w14:paraId="2BEEE412" w14:textId="77777777">
                            <w:pPr>
                              <w:spacing w:after="0"/>
                              <w:rPr>
                                <w:b/>
                                <w:bCs/>
                                <w:color w:val="2E74B5" w:themeColor="accent5" w:themeShade="BF"/>
                                <w:sz w:val="40"/>
                                <w:szCs w:val="40"/>
                                <w:lang w:val="en-GB"/>
                              </w:rPr>
                            </w:pPr>
                            <w:r w:rsidRPr="003C2519">
                              <w:rPr>
                                <w:b/>
                                <w:bCs/>
                                <w:color w:val="2E74B5" w:themeColor="accent5" w:themeShade="BF"/>
                                <w:sz w:val="40"/>
                                <w:szCs w:val="40"/>
                              </w:rPr>
                              <w:t>EXECUTIVE SUMMARY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2DD65864">
              <v:shape id="_x0000_s1027" style="position:absolute;left:0;text-align:left;margin-left:134.75pt;margin-top:33.4pt;width:203.5pt;height:88.35pt;z-index:2516583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" w14:anchorId="4E5AEE83">
                <v:textbox style="mso-fit-shape-to-text:t">
                  <w:txbxContent>
                    <w:p w:rsidRPr="003C2519" w:rsidR="00A81D95" w:rsidP="00A81D95" w:rsidRDefault="00A81D95" w14:paraId="1638C9FB" w14:textId="77777777">
                      <w:pPr>
                        <w:spacing w:after="0"/>
                        <w:rPr>
                          <w:b/>
                          <w:bCs/>
                          <w:color w:val="2E74B5" w:themeColor="accent5" w:themeShade="BF"/>
                          <w:sz w:val="40"/>
                          <w:szCs w:val="40"/>
                          <w:lang w:val="en-GB"/>
                        </w:rPr>
                      </w:pPr>
                      <w:r w:rsidRPr="003C2519">
                        <w:rPr>
                          <w:b/>
                          <w:bCs/>
                          <w:color w:val="2E74B5" w:themeColor="accent5" w:themeShade="BF"/>
                          <w:sz w:val="40"/>
                          <w:szCs w:val="40"/>
                        </w:rPr>
                        <w:t>EXECUTIVE SUMMARY</w:t>
                      </w:r>
                    </w:p>
                  </w:txbxContent>
                </v:textbox>
                <w10:wrap type="square" anchory="page"/>
              </v:shape>
            </w:pict>
          </mc:Fallback>
        </mc:AlternateContent>
      </w:r>
      <w:r w:rsidRPr="00A81D95" w:rsidR="00A81D95">
        <w:rPr>
          <w:noProof/>
          <w:lang w:val="en-GB"/>
        </w:rPr>
        <mc:AlternateContent>
          <mc:Choice Requires="wps">
            <w:drawing>
              <wp:anchor distT="45720" distB="45720" distL="114300" distR="114300" simplePos="0" relativeHeight="251658343" behindDoc="0" locked="0" layoutInCell="1" allowOverlap="1" wp14:anchorId="660F75C1" wp14:editId="7A254E5F">
                <wp:simplePos x="0" y="0"/>
                <wp:positionH relativeFrom="column">
                  <wp:posOffset>1711575</wp:posOffset>
                </wp:positionH>
                <wp:positionV relativeFrom="page">
                  <wp:posOffset>386366</wp:posOffset>
                </wp:positionV>
                <wp:extent cx="2584450" cy="1122045"/>
                <wp:effectExtent l="0" t="0" r="6350" b="3175"/>
                <wp:wrapSquare wrapText="bothSides"/>
                <wp:docPr id="1807154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1122045"/>
                        </a:xfrm>
                        <a:prstGeom prst="rect">
                          <a:avLst/>
                        </a:prstGeom>
                        <a:solidFill>
                          <a:srgbClr val="FFFFFF"/>
                        </a:solidFill>
                        <a:ln w="9525">
                          <a:noFill/>
                          <a:miter lim="800000"/>
                          <a:headEnd/>
                          <a:tailEnd/>
                        </a:ln>
                      </wps:spPr>
                      <wps:txbx>
                        <w:txbxContent>
                          <w:p w:rsidRPr="003C2519" w:rsidR="00A81D95" w:rsidP="00A81D95" w:rsidRDefault="00A81D95" w14:paraId="31C53020" w14:textId="77777777">
                            <w:pPr>
                              <w:spacing w:after="0"/>
                              <w:rPr>
                                <w:b/>
                                <w:bCs/>
                                <w:color w:val="2E74B5" w:themeColor="accent5" w:themeShade="BF"/>
                                <w:sz w:val="40"/>
                                <w:szCs w:val="40"/>
                                <w:lang w:val="en-GB"/>
                              </w:rPr>
                            </w:pPr>
                            <w:r w:rsidRPr="003C2519">
                              <w:rPr>
                                <w:b/>
                                <w:bCs/>
                                <w:color w:val="2E74B5" w:themeColor="accent5" w:themeShade="BF"/>
                                <w:sz w:val="40"/>
                                <w:szCs w:val="40"/>
                              </w:rPr>
                              <w:t>EXECUTIVE SUMMARY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134FE470">
              <v:shape id="_x0000_s1028" style="position:absolute;left:0;text-align:left;margin-left:134.75pt;margin-top:30.4pt;width:203.5pt;height:88.35pt;z-index:2516583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" w14:anchorId="660F75C1">
                <v:textbox style="mso-fit-shape-to-text:t">
                  <w:txbxContent>
                    <w:p w:rsidRPr="003C2519" w:rsidR="00A81D95" w:rsidP="00A81D95" w:rsidRDefault="00A81D95" w14:paraId="27AD9450" w14:textId="77777777">
                      <w:pPr>
                        <w:spacing w:after="0"/>
                        <w:rPr>
                          <w:b/>
                          <w:bCs/>
                          <w:color w:val="2E74B5" w:themeColor="accent5" w:themeShade="BF"/>
                          <w:sz w:val="40"/>
                          <w:szCs w:val="40"/>
                          <w:lang w:val="en-GB"/>
                        </w:rPr>
                      </w:pPr>
                      <w:r w:rsidRPr="003C2519">
                        <w:rPr>
                          <w:b/>
                          <w:bCs/>
                          <w:color w:val="2E74B5" w:themeColor="accent5" w:themeShade="BF"/>
                          <w:sz w:val="40"/>
                          <w:szCs w:val="40"/>
                        </w:rPr>
                        <w:t>EXECUTIVE SUMMARY</w:t>
                      </w:r>
                    </w:p>
                  </w:txbxContent>
                </v:textbox>
                <w10:wrap type="square" anchory="page"/>
              </v:shape>
            </w:pict>
          </mc:Fallback>
        </mc:AlternateContent>
      </w:r>
      <w:r w:rsidRPr="00A81D95" w:rsidR="003C2519">
        <w:rPr>
          <w:noProof/>
          <w:lang w:val="en-GB"/>
        </w:rPr>
        <mc:AlternateContent>
          <mc:Choice Requires="wps">
            <w:drawing>
              <wp:anchor distT="45720" distB="45720" distL="114300" distR="114300" simplePos="0" relativeHeight="251658342" behindDoc="0" locked="0" layoutInCell="1" allowOverlap="1" wp14:anchorId="45685FEC" wp14:editId="5802B8DA">
                <wp:simplePos x="0" y="0"/>
                <wp:positionH relativeFrom="column">
                  <wp:posOffset>1706051</wp:posOffset>
                </wp:positionH>
                <wp:positionV relativeFrom="page">
                  <wp:posOffset>381635</wp:posOffset>
                </wp:positionV>
                <wp:extent cx="2584450" cy="1122045"/>
                <wp:effectExtent l="0" t="0" r="6350" b="3175"/>
                <wp:wrapSquare wrapText="bothSides"/>
                <wp:docPr id="1189606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1122045"/>
                        </a:xfrm>
                        <a:prstGeom prst="rect">
                          <a:avLst/>
                        </a:prstGeom>
                        <a:solidFill>
                          <a:srgbClr val="FFFFFF"/>
                        </a:solidFill>
                        <a:ln w="9525">
                          <a:noFill/>
                          <a:miter lim="800000"/>
                          <a:headEnd/>
                          <a:tailEnd/>
                        </a:ln>
                      </wps:spPr>
                      <wps:txbx>
                        <w:txbxContent>
                          <w:p w:rsidRPr="003C2519" w:rsidR="003C2519" w:rsidP="003C2519" w:rsidRDefault="003C2519" w14:paraId="0DF48CA2" w14:textId="1F33C844">
                            <w:pPr>
                              <w:spacing w:after="0"/>
                              <w:rPr>
                                <w:b/>
                                <w:bCs/>
                                <w:color w:val="2E74B5" w:themeColor="accent5" w:themeShade="BF"/>
                                <w:sz w:val="40"/>
                                <w:szCs w:val="40"/>
                                <w:lang w:val="en-GB"/>
                              </w:rPr>
                            </w:pPr>
                            <w:r w:rsidRPr="003C2519">
                              <w:rPr>
                                <w:b/>
                                <w:bCs/>
                                <w:color w:val="2E74B5" w:themeColor="accent5" w:themeShade="BF"/>
                                <w:sz w:val="40"/>
                                <w:szCs w:val="40"/>
                              </w:rPr>
                              <w:t>EXECUTIVE SUMMARY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01B2470B">
              <v:shape id="_x0000_s1029" style="position:absolute;left:0;text-align:left;margin-left:134.35pt;margin-top:30.05pt;width:203.5pt;height:88.35pt;z-index:2516583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" w14:anchorId="45685FEC">
                <v:textbox style="mso-fit-shape-to-text:t">
                  <w:txbxContent>
                    <w:p w:rsidRPr="003C2519" w:rsidR="003C2519" w:rsidP="003C2519" w:rsidRDefault="003C2519" w14:paraId="5C83FAE9" w14:textId="1F33C844">
                      <w:pPr>
                        <w:spacing w:after="0"/>
                        <w:rPr>
                          <w:b/>
                          <w:bCs/>
                          <w:color w:val="2E74B5" w:themeColor="accent5" w:themeShade="BF"/>
                          <w:sz w:val="40"/>
                          <w:szCs w:val="40"/>
                          <w:lang w:val="en-GB"/>
                        </w:rPr>
                      </w:pPr>
                      <w:r w:rsidRPr="003C2519">
                        <w:rPr>
                          <w:b/>
                          <w:bCs/>
                          <w:color w:val="2E74B5" w:themeColor="accent5" w:themeShade="BF"/>
                          <w:sz w:val="40"/>
                          <w:szCs w:val="40"/>
                        </w:rPr>
                        <w:t>EXECUTIVE SUMMARY</w:t>
                      </w:r>
                    </w:p>
                  </w:txbxContent>
                </v:textbox>
                <w10:wrap type="square" anchory="page"/>
              </v:shape>
            </w:pict>
          </mc:Fallback>
        </mc:AlternateContent>
      </w:r>
      <w:r w:rsidRPr="00191593" w:rsidR="00677238">
        <w:rPr>
          <w:lang w:val="en-GB"/>
        </w:rPr>
        <w:t>In</w:t>
      </w:r>
      <w:r w:rsidRPr="003C2519" w:rsidR="00677238">
        <w:rPr>
          <w:sz w:val="24"/>
          <w:szCs w:val="24"/>
          <w:lang w:val="en-GB"/>
        </w:rPr>
        <w:t xml:space="preserve"> </w:t>
      </w:r>
      <w:r w:rsidRPr="00191593" w:rsidR="00677238">
        <w:rPr>
          <w:lang w:val="en-GB"/>
        </w:rPr>
        <w:t xml:space="preserve">a </w:t>
      </w:r>
      <w:r w:rsidRPr="00A81D95" w:rsidR="00677238">
        <w:rPr>
          <w:b/>
          <w:lang w:val="en-GB"/>
        </w:rPr>
        <w:t xml:space="preserve">global workforce </w:t>
      </w:r>
      <w:r w:rsidRPr="00A81D95" w:rsidR="00504897">
        <w:rPr>
          <w:b/>
          <w:lang w:val="en-GB"/>
        </w:rPr>
        <w:t>characterised</w:t>
      </w:r>
      <w:r w:rsidRPr="00A81D95" w:rsidR="00677238">
        <w:rPr>
          <w:b/>
          <w:lang w:val="en-GB"/>
        </w:rPr>
        <w:t xml:space="preserve"> by shifting demographics and rapidly evolving skill requirements, the competition for talent has reached unprecedented levels. </w:t>
      </w:r>
      <w:r w:rsidRPr="00A81D95" w:rsidR="00677238">
        <w:rPr>
          <w:lang w:val="en-GB"/>
        </w:rPr>
        <w:t xml:space="preserve">As retiring populations outpace new job entrants and employees' expectations continue to soar, </w:t>
      </w:r>
      <w:r w:rsidRPr="00191593" w:rsidR="00677238">
        <w:rPr>
          <w:b/>
          <w:lang w:val="en-GB"/>
        </w:rPr>
        <w:t>companies are increasingly encountering challenges in attracting and retaining the right talent</w:t>
      </w:r>
      <w:r w:rsidRPr="00191593" w:rsidR="00677238">
        <w:rPr>
          <w:lang w:val="en-GB"/>
        </w:rPr>
        <w:t xml:space="preserve">. This struggle is notably pronounced in the equipment rental industry, where insufficient visibility and a lack of attraction further exacerbate the situation. </w:t>
      </w:r>
    </w:p>
    <w:p w:rsidRPr="00191593" w:rsidR="00677238" w:rsidP="00CD3CE6" w:rsidRDefault="00677238" w14:paraId="640FE1B9" w14:textId="02EC635B">
      <w:pPr>
        <w:spacing w:after="240" w:line="276" w:lineRule="auto"/>
        <w:jc w:val="both"/>
        <w:rPr>
          <w:rFonts w:cstheme="minorHAnsi"/>
          <w:color w:val="1F1F1F"/>
          <w:shd w:val="clear" w:color="auto" w:fill="FFFFFF"/>
          <w:lang w:val="en-GB"/>
        </w:rPr>
      </w:pPr>
      <w:r w:rsidRPr="00191593">
        <w:rPr>
          <w:rFonts w:cstheme="minorHAnsi"/>
          <w:lang w:val="en-GB"/>
        </w:rPr>
        <w:t xml:space="preserve">This study undertakes a thorough examination of </w:t>
      </w:r>
      <w:r w:rsidRPr="00A81D95">
        <w:rPr>
          <w:rFonts w:cstheme="minorHAnsi"/>
          <w:b/>
          <w:lang w:val="en-GB"/>
        </w:rPr>
        <w:t>global workforce trends and the underlying factors contributing to attraction and retention challenges</w:t>
      </w:r>
      <w:r w:rsidRPr="00191593">
        <w:rPr>
          <w:rFonts w:cstheme="minorHAnsi"/>
          <w:lang w:val="en-GB"/>
        </w:rPr>
        <w:t xml:space="preserve"> within the equipment rental industry. </w:t>
      </w:r>
      <w:r w:rsidRPr="00191593">
        <w:rPr>
          <w:rFonts w:cstheme="minorHAnsi"/>
          <w:b/>
          <w:lang w:val="en-GB"/>
        </w:rPr>
        <w:t xml:space="preserve">Building upon this analysis, concrete and </w:t>
      </w:r>
      <w:r w:rsidRPr="00191593">
        <w:rPr>
          <w:rFonts w:cstheme="minorHAnsi"/>
          <w:b/>
          <w:color w:val="1F1F1F"/>
          <w:shd w:val="clear" w:color="auto" w:fill="FFFFFF"/>
          <w:lang w:val="en-GB"/>
        </w:rPr>
        <w:t xml:space="preserve">actionable recommendations have been crafted </w:t>
      </w:r>
      <w:r w:rsidRPr="00191593">
        <w:rPr>
          <w:rFonts w:cstheme="minorHAnsi"/>
          <w:color w:val="1F1F1F"/>
          <w:shd w:val="clear" w:color="auto" w:fill="FFFFFF"/>
          <w:lang w:val="en-GB"/>
        </w:rPr>
        <w:t>to help companies in enhancing their employer branding, attracting new recruits, and fortifying their retention strategies.</w:t>
      </w:r>
    </w:p>
    <w:p w:rsidRPr="00191593" w:rsidR="00677238" w:rsidP="00191593" w:rsidRDefault="00040A8B" w14:paraId="50537104" w14:textId="560CDC16">
      <w:pPr>
        <w:spacing w:after="120" w:line="276" w:lineRule="auto"/>
        <w:jc w:val="both"/>
        <w:rPr>
          <w:lang w:val="en-GB"/>
        </w:rPr>
      </w:pPr>
      <w:r w:rsidRPr="00191593">
        <w:rPr>
          <w:lang w:val="en-GB"/>
        </w:rPr>
        <w:t xml:space="preserve">Central insights from the study </w:t>
      </w:r>
      <w:r w:rsidRPr="00A81D95">
        <w:rPr>
          <w:b/>
          <w:lang w:val="en-GB"/>
        </w:rPr>
        <w:t>emphasize the critical importance for rental companies to prioritize strategic communication to broaden recruitment.</w:t>
      </w:r>
      <w:r w:rsidRPr="00191593">
        <w:rPr>
          <w:lang w:val="en-GB"/>
        </w:rPr>
        <w:t xml:space="preserve"> Simultaneously, companies should focus on refining </w:t>
      </w:r>
      <w:r w:rsidRPr="00A81D95">
        <w:rPr>
          <w:b/>
          <w:lang w:val="en-GB"/>
        </w:rPr>
        <w:t>HR strategies</w:t>
      </w:r>
      <w:r w:rsidRPr="00191593">
        <w:rPr>
          <w:lang w:val="en-GB"/>
        </w:rPr>
        <w:t xml:space="preserve"> to enhance the value for workers by</w:t>
      </w:r>
      <w:r w:rsidRPr="00191593" w:rsidR="00677238">
        <w:rPr>
          <w:lang w:val="en-GB"/>
        </w:rPr>
        <w:t>:</w:t>
      </w:r>
    </w:p>
    <w:p w:rsidRPr="00B22689" w:rsidR="00677238" w:rsidP="00B22689" w:rsidRDefault="00677238" w14:paraId="2C237521" w14:textId="4A916D26">
      <w:pPr>
        <w:pStyle w:val="ListParagraph"/>
        <w:numPr>
          <w:ilvl w:val="0"/>
          <w:numId w:val="15"/>
        </w:numPr>
        <w:spacing w:after="120" w:line="276" w:lineRule="auto"/>
        <w:jc w:val="both"/>
        <w:rPr>
          <w:lang w:val="en-GB"/>
        </w:rPr>
      </w:pPr>
      <w:r w:rsidRPr="00191593">
        <w:rPr>
          <w:lang w:val="en-GB"/>
        </w:rPr>
        <w:t>Innovating in employee care initiatives, particularly for frontline</w:t>
      </w:r>
      <w:r w:rsidRPr="00B22689">
        <w:rPr>
          <w:lang w:val="en-GB"/>
        </w:rPr>
        <w:t xml:space="preserve"> workers, who are among the hardest roles to recruit</w:t>
      </w:r>
    </w:p>
    <w:p w:rsidRPr="00191593" w:rsidR="00311354" w:rsidP="00CD3CE6" w:rsidRDefault="00677238" w14:paraId="4B3F04F6" w14:textId="13DDA93D">
      <w:pPr>
        <w:pStyle w:val="ListParagraph"/>
        <w:numPr>
          <w:ilvl w:val="0"/>
          <w:numId w:val="15"/>
        </w:numPr>
        <w:spacing w:after="120" w:line="276" w:lineRule="auto"/>
        <w:ind w:left="714" w:hanging="357"/>
        <w:jc w:val="both"/>
        <w:rPr>
          <w:lang w:val="en-GB"/>
        </w:rPr>
      </w:pPr>
      <w:r w:rsidRPr="00191593">
        <w:rPr>
          <w:lang w:val="en-GB"/>
        </w:rPr>
        <w:t xml:space="preserve">Investing in management and support for workers throughout their career journey </w:t>
      </w:r>
    </w:p>
    <w:p w:rsidRPr="00A81D95" w:rsidR="00677238" w:rsidP="00191593" w:rsidRDefault="000B57B2" w14:paraId="457FA6DA" w14:textId="41C1982F">
      <w:pPr>
        <w:spacing w:after="120" w:line="276" w:lineRule="auto"/>
        <w:jc w:val="both"/>
        <w:rPr>
          <w:b/>
          <w:color w:val="2E74B5" w:themeColor="accent5" w:themeShade="BF"/>
          <w:sz w:val="24"/>
          <w:szCs w:val="24"/>
          <w:lang w:val="en-GB"/>
        </w:rPr>
      </w:pPr>
      <w:r w:rsidRPr="00A81D95">
        <w:rPr>
          <w:b/>
          <w:color w:val="2E74B5" w:themeColor="accent5" w:themeShade="BF"/>
          <w:sz w:val="24"/>
          <w:szCs w:val="24"/>
          <w:lang w:val="en-GB"/>
        </w:rPr>
        <w:t>RECOMMENDATIONS AND ACTIONABLE BEST PRACTICES</w:t>
      </w:r>
    </w:p>
    <w:p w:rsidRPr="00191593" w:rsidR="000C254E" w:rsidP="00CD3CE6" w:rsidRDefault="00311354" w14:paraId="3AE4AB3A" w14:textId="0A218D02">
      <w:pPr>
        <w:spacing w:after="240" w:line="276" w:lineRule="auto"/>
        <w:jc w:val="both"/>
        <w:rPr>
          <w:lang w:val="en-GB"/>
        </w:rPr>
      </w:pPr>
      <w:r w:rsidRPr="00191593">
        <w:rPr>
          <w:lang w:val="en-GB"/>
        </w:rPr>
        <w:t xml:space="preserve">The study </w:t>
      </w:r>
      <w:r w:rsidRPr="004467A4">
        <w:rPr>
          <w:b/>
          <w:lang w:val="en-GB"/>
        </w:rPr>
        <w:t>has identified and prioriti</w:t>
      </w:r>
      <w:r w:rsidRPr="004467A4" w:rsidR="0061733A">
        <w:rPr>
          <w:b/>
          <w:lang w:val="en-GB"/>
        </w:rPr>
        <w:t>s</w:t>
      </w:r>
      <w:r w:rsidRPr="004467A4">
        <w:rPr>
          <w:b/>
          <w:lang w:val="en-GB"/>
        </w:rPr>
        <w:t xml:space="preserve">ed </w:t>
      </w:r>
      <w:r w:rsidRPr="004467A4" w:rsidR="009A04FB">
        <w:rPr>
          <w:b/>
          <w:lang w:val="en-GB"/>
        </w:rPr>
        <w:t xml:space="preserve">5 topics gathering </w:t>
      </w:r>
      <w:r w:rsidRPr="004467A4" w:rsidR="00E814C2">
        <w:rPr>
          <w:b/>
          <w:lang w:val="en-GB"/>
        </w:rPr>
        <w:t>10 key</w:t>
      </w:r>
      <w:r w:rsidRPr="004467A4">
        <w:rPr>
          <w:b/>
          <w:lang w:val="en-GB"/>
        </w:rPr>
        <w:t xml:space="preserve"> recommendations for the industry.</w:t>
      </w:r>
      <w:r w:rsidRPr="004467A4" w:rsidR="00A7622E">
        <w:rPr>
          <w:b/>
          <w:lang w:val="en-GB"/>
        </w:rPr>
        <w:t xml:space="preserve"> </w:t>
      </w:r>
      <w:r w:rsidRPr="004467A4">
        <w:rPr>
          <w:b/>
          <w:lang w:val="en-GB"/>
        </w:rPr>
        <w:t xml:space="preserve"> </w:t>
      </w:r>
      <w:r w:rsidRPr="00191593">
        <w:rPr>
          <w:lang w:val="en-GB"/>
        </w:rPr>
        <w:t xml:space="preserve">These recommendations aim to address challenges within the sector by providing concrete and feasible </w:t>
      </w:r>
      <w:r w:rsidRPr="00191593" w:rsidR="00975E81">
        <w:rPr>
          <w:lang w:val="en-GB"/>
        </w:rPr>
        <w:t>actions</w:t>
      </w:r>
      <w:r w:rsidRPr="00191593" w:rsidR="00191593">
        <w:rPr>
          <w:lang w:val="en-GB"/>
        </w:rPr>
        <w:t xml:space="preserve">: </w:t>
      </w:r>
    </w:p>
    <w:p w:rsidR="008B4659" w:rsidP="00FC3181" w:rsidRDefault="00E814C2" w14:paraId="71F786E2" w14:textId="3EBFF799">
      <w:pPr>
        <w:spacing w:after="0"/>
        <w:jc w:val="center"/>
        <w:rPr>
          <w:b/>
          <w:color w:val="000000" w:themeColor="text1"/>
          <w:sz w:val="32"/>
          <w:szCs w:val="32"/>
          <w:lang w:val="en-GB"/>
        </w:rPr>
      </w:pPr>
      <w:r w:rsidRPr="002A657A">
        <w:rPr>
          <w:b/>
          <w:color w:val="000000" w:themeColor="text1"/>
          <w:sz w:val="32"/>
          <w:szCs w:val="32"/>
          <w:lang w:val="en-GB"/>
        </w:rPr>
        <w:t xml:space="preserve">10 </w:t>
      </w:r>
      <w:r w:rsidRPr="002A657A" w:rsidR="004E75C6">
        <w:rPr>
          <w:b/>
          <w:color w:val="000000" w:themeColor="text1"/>
          <w:sz w:val="32"/>
          <w:szCs w:val="32"/>
          <w:lang w:val="en-GB"/>
        </w:rPr>
        <w:t>ACTIONABLE</w:t>
      </w:r>
      <w:r w:rsidRPr="002A657A">
        <w:rPr>
          <w:b/>
          <w:color w:val="000000" w:themeColor="text1"/>
          <w:sz w:val="32"/>
          <w:szCs w:val="32"/>
          <w:lang w:val="en-GB"/>
        </w:rPr>
        <w:t xml:space="preserve"> </w:t>
      </w:r>
      <w:r w:rsidRPr="002A657A" w:rsidR="00CB7083">
        <w:rPr>
          <w:b/>
          <w:color w:val="000000" w:themeColor="text1"/>
          <w:sz w:val="32"/>
          <w:szCs w:val="32"/>
          <w:lang w:val="en-GB"/>
        </w:rPr>
        <w:t xml:space="preserve">RECOMMENDATIONS </w:t>
      </w:r>
    </w:p>
    <w:p w:rsidR="00CD3CE6" w:rsidP="00FC3181" w:rsidRDefault="00CD3CE6" w14:paraId="6FE6FA46" w14:textId="658A8C62">
      <w:pPr>
        <w:spacing w:after="0"/>
        <w:jc w:val="center"/>
        <w:rPr>
          <w:b/>
          <w:bCs/>
          <w:color w:val="000000" w:themeColor="text1"/>
          <w:sz w:val="32"/>
          <w:szCs w:val="32"/>
          <w:lang w:val="en-GB"/>
        </w:rPr>
      </w:pPr>
      <w:r>
        <w:rPr>
          <w:b/>
          <w:bCs/>
          <w:noProof/>
          <w:color w:val="000000" w:themeColor="text1"/>
          <w:sz w:val="32"/>
          <w:szCs w:val="32"/>
          <w:lang w:val="en-GB"/>
        </w:rPr>
        <w:drawing>
          <wp:anchor distT="0" distB="0" distL="114300" distR="114300" simplePos="0" relativeHeight="251658320" behindDoc="0" locked="0" layoutInCell="1" allowOverlap="1" wp14:anchorId="4B68E49C" wp14:editId="3A555107">
            <wp:simplePos x="0" y="0"/>
            <wp:positionH relativeFrom="margin">
              <wp:posOffset>-201930</wp:posOffset>
            </wp:positionH>
            <wp:positionV relativeFrom="paragraph">
              <wp:posOffset>87861</wp:posOffset>
            </wp:positionV>
            <wp:extent cx="6572250" cy="4224655"/>
            <wp:effectExtent l="0" t="0" r="0" b="4445"/>
            <wp:wrapNone/>
            <wp:docPr id="715728912" name="Picture 34" descr="A black and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728912" name="Picture 34" descr="A black and white text on a white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2250" cy="4224655"/>
                    </a:xfrm>
                    <a:prstGeom prst="rect">
                      <a:avLst/>
                    </a:prstGeom>
                    <a:noFill/>
                    <a:effectLst/>
                  </pic:spPr>
                </pic:pic>
              </a:graphicData>
            </a:graphic>
            <wp14:sizeRelH relativeFrom="page">
              <wp14:pctWidth>0</wp14:pctWidth>
            </wp14:sizeRelH>
            <wp14:sizeRelV relativeFrom="page">
              <wp14:pctHeight>0</wp14:pctHeight>
            </wp14:sizeRelV>
          </wp:anchor>
        </w:drawing>
      </w:r>
    </w:p>
    <w:p w:rsidRPr="002A657A" w:rsidR="00CD3CE6" w:rsidP="00FC3181" w:rsidRDefault="00CD3CE6" w14:paraId="5508AF8D" w14:textId="77777777">
      <w:pPr>
        <w:spacing w:after="0"/>
        <w:jc w:val="center"/>
        <w:rPr>
          <w:b/>
          <w:bCs/>
          <w:color w:val="000000" w:themeColor="text1"/>
          <w:sz w:val="32"/>
          <w:szCs w:val="32"/>
          <w:lang w:val="en-GB"/>
        </w:rPr>
      </w:pPr>
    </w:p>
    <w:p w:rsidRPr="007E5C48" w:rsidR="007E5C48" w:rsidP="007E5C48" w:rsidRDefault="007E5C48" w14:paraId="3C32F4E3" w14:textId="7BF7DEDA">
      <w:pPr>
        <w:spacing w:after="0" w:line="240" w:lineRule="auto"/>
        <w:jc w:val="center"/>
        <w:rPr>
          <w:color w:val="7F7F7F" w:themeColor="text1" w:themeTint="80"/>
          <w:sz w:val="16"/>
          <w:szCs w:val="16"/>
          <w:lang w:val="en-GB"/>
        </w:rPr>
      </w:pPr>
    </w:p>
    <w:p w:rsidR="00E814C2" w:rsidP="00E814C2" w:rsidRDefault="00E814C2" w14:paraId="5B147CAB" w14:textId="083BB4E7">
      <w:pPr>
        <w:jc w:val="both"/>
        <w:rPr>
          <w:noProof/>
          <w:lang w:val="en-GB"/>
        </w:rPr>
      </w:pPr>
    </w:p>
    <w:p w:rsidR="00C87850" w:rsidP="00E814C2" w:rsidRDefault="00C87850" w14:paraId="4D01CE68" w14:textId="2B059D9A">
      <w:pPr>
        <w:jc w:val="both"/>
        <w:rPr>
          <w:noProof/>
          <w:lang w:val="en-GB"/>
        </w:rPr>
      </w:pPr>
    </w:p>
    <w:p w:rsidR="00C87850" w:rsidP="00E814C2" w:rsidRDefault="00C87850" w14:paraId="7A274722" w14:textId="77777777">
      <w:pPr>
        <w:jc w:val="both"/>
        <w:rPr>
          <w:lang w:val="en-GB"/>
        </w:rPr>
      </w:pPr>
    </w:p>
    <w:p w:rsidR="00E814C2" w:rsidP="00E814C2" w:rsidRDefault="00E814C2" w14:paraId="3BFF9D1D" w14:textId="4756E4D4">
      <w:pPr>
        <w:jc w:val="both"/>
        <w:rPr>
          <w:lang w:val="en-GB"/>
        </w:rPr>
      </w:pPr>
    </w:p>
    <w:p w:rsidR="00191593" w:rsidP="00E814C2" w:rsidRDefault="00191593" w14:paraId="6EDD4D39" w14:textId="77B997F2">
      <w:pPr>
        <w:jc w:val="both"/>
        <w:rPr>
          <w:lang w:val="en-GB"/>
        </w:rPr>
      </w:pPr>
    </w:p>
    <w:p w:rsidR="00191593" w:rsidP="00E814C2" w:rsidRDefault="00191593" w14:paraId="0347A859" w14:textId="29250E11">
      <w:pPr>
        <w:jc w:val="both"/>
        <w:rPr>
          <w:lang w:val="en-GB"/>
        </w:rPr>
      </w:pPr>
    </w:p>
    <w:p w:rsidR="00191593" w:rsidP="00E814C2" w:rsidRDefault="00191593" w14:paraId="20CC8033" w14:textId="334ACEAA">
      <w:pPr>
        <w:jc w:val="both"/>
        <w:rPr>
          <w:lang w:val="en-GB"/>
        </w:rPr>
      </w:pPr>
    </w:p>
    <w:p w:rsidR="00191593" w:rsidP="00E814C2" w:rsidRDefault="00191593" w14:paraId="32382889" w14:textId="77777777">
      <w:pPr>
        <w:jc w:val="both"/>
        <w:rPr>
          <w:lang w:val="en-GB"/>
        </w:rPr>
      </w:pPr>
    </w:p>
    <w:p w:rsidR="00191593" w:rsidP="00E814C2" w:rsidRDefault="00191593" w14:paraId="24E56762" w14:textId="77777777">
      <w:pPr>
        <w:jc w:val="both"/>
        <w:rPr>
          <w:lang w:val="en-GB"/>
        </w:rPr>
      </w:pPr>
    </w:p>
    <w:p w:rsidR="00E814C2" w:rsidP="00E814C2" w:rsidRDefault="00E814C2" w14:paraId="583B3814" w14:textId="5B3FC727">
      <w:pPr>
        <w:jc w:val="both"/>
        <w:rPr>
          <w:lang w:val="en-GB"/>
        </w:rPr>
      </w:pPr>
    </w:p>
    <w:p w:rsidR="00E814C2" w:rsidP="00E814C2" w:rsidRDefault="00E814C2" w14:paraId="72E3293C" w14:textId="77777777">
      <w:pPr>
        <w:jc w:val="both"/>
        <w:rPr>
          <w:lang w:val="en-GB"/>
        </w:rPr>
      </w:pPr>
    </w:p>
    <w:p w:rsidR="00E814C2" w:rsidP="00E814C2" w:rsidRDefault="00E814C2" w14:paraId="643CE45C" w14:textId="77777777">
      <w:pPr>
        <w:jc w:val="both"/>
        <w:rPr>
          <w:lang w:val="en-GB"/>
        </w:rPr>
      </w:pPr>
    </w:p>
    <w:p w:rsidR="00CE21CE" w:rsidP="00E814C2" w:rsidRDefault="00CE21CE" w14:paraId="306BC539" w14:textId="77777777">
      <w:pPr>
        <w:jc w:val="both"/>
        <w:rPr>
          <w:lang w:val="en-GB"/>
        </w:rPr>
      </w:pPr>
    </w:p>
    <w:p w:rsidRPr="002A657A" w:rsidR="007E5C48" w:rsidP="007E5C48" w:rsidRDefault="00F80D68" w14:paraId="59E86457" w14:textId="2AEB69C2">
      <w:pPr>
        <w:spacing w:after="0"/>
        <w:jc w:val="center"/>
        <w:rPr>
          <w:noProof/>
          <w:color w:val="000000" w:themeColor="text1"/>
          <w:sz w:val="32"/>
          <w:szCs w:val="32"/>
          <w:lang w:val="en-GB"/>
        </w:rPr>
      </w:pPr>
      <w:r w:rsidRPr="002A657A">
        <w:rPr>
          <w:b/>
          <w:bCs/>
          <w:color w:val="000000" w:themeColor="text1"/>
          <w:sz w:val="32"/>
          <w:szCs w:val="32"/>
          <w:lang w:val="en-GB"/>
        </w:rPr>
        <w:t>OVER 60 BEST PRACTICES</w:t>
      </w:r>
    </w:p>
    <w:p w:rsidRPr="00CD3CE6" w:rsidR="007E5C48" w:rsidP="007E5C48" w:rsidRDefault="007E5C48" w14:paraId="11C1FBDF" w14:textId="77777777">
      <w:pPr>
        <w:spacing w:after="0" w:line="240" w:lineRule="auto"/>
        <w:jc w:val="both"/>
        <w:rPr>
          <w:lang w:val="en-GB"/>
        </w:rPr>
      </w:pPr>
    </w:p>
    <w:p w:rsidR="00790F98" w:rsidP="00CD3CE6" w:rsidRDefault="00677238" w14:paraId="24161013" w14:textId="77777777">
      <w:pPr>
        <w:spacing w:after="120" w:line="276" w:lineRule="auto"/>
        <w:jc w:val="both"/>
        <w:rPr>
          <w:rFonts w:cstheme="minorHAnsi"/>
          <w:lang w:val="en-GB"/>
        </w:rPr>
      </w:pPr>
      <w:r w:rsidRPr="009C373C">
        <w:rPr>
          <w:lang w:val="en-GB"/>
        </w:rPr>
        <w:t>Aiming to guide and inspire companies in the implementation of the recommendations,</w:t>
      </w:r>
      <w:r w:rsidRPr="0029472D">
        <w:rPr>
          <w:b/>
          <w:bCs/>
          <w:lang w:val="en-GB"/>
        </w:rPr>
        <w:t xml:space="preserve"> </w:t>
      </w:r>
      <w:r w:rsidRPr="00B02615" w:rsidR="00E22FEB">
        <w:rPr>
          <w:rFonts w:cstheme="minorHAnsi"/>
          <w:b/>
          <w:lang w:val="en-GB"/>
        </w:rPr>
        <w:t>over 60</w:t>
      </w:r>
      <w:r>
        <w:rPr>
          <w:rFonts w:cstheme="minorHAnsi"/>
          <w:lang w:val="en-GB"/>
        </w:rPr>
        <w:t xml:space="preserve"> </w:t>
      </w:r>
      <w:r w:rsidRPr="00C56430">
        <w:rPr>
          <w:rFonts w:cstheme="minorHAnsi"/>
          <w:b/>
          <w:lang w:val="en-GB"/>
        </w:rPr>
        <w:t xml:space="preserve">concrete best practices </w:t>
      </w:r>
      <w:r w:rsidRPr="004E75C6">
        <w:rPr>
          <w:rFonts w:cstheme="minorHAnsi"/>
          <w:b/>
          <w:lang w:val="en-GB"/>
        </w:rPr>
        <w:t>from within the sector and other industries have been identified and aligned with six distinct stages of an employee journey.</w:t>
      </w:r>
      <w:r w:rsidRPr="0029472D">
        <w:rPr>
          <w:rFonts w:cstheme="minorHAnsi"/>
          <w:lang w:val="en-GB"/>
        </w:rPr>
        <w:t xml:space="preserve"> </w:t>
      </w:r>
    </w:p>
    <w:p w:rsidRPr="00791B48" w:rsidR="00791B48" w:rsidP="00791B48" w:rsidRDefault="00791B48" w14:paraId="63501FB7" w14:textId="717545BA">
      <w:pPr>
        <w:spacing w:after="240" w:line="276" w:lineRule="auto"/>
        <w:jc w:val="both"/>
        <w:rPr>
          <w:rFonts w:eastAsia="Times New Roman" w:cstheme="minorHAnsi"/>
          <w:b/>
          <w:color w:val="0D0D0D"/>
          <w:lang w:val="en-GB" w:eastAsia="en-GB"/>
        </w:rPr>
      </w:pPr>
      <w:r w:rsidRPr="003C68D2">
        <w:rPr>
          <w:rStyle w:val="normaltextrun"/>
          <w:rFonts w:eastAsia="Times New Roman" w:cstheme="minorHAnsi"/>
          <w:bCs/>
          <w:color w:val="0D0D0D"/>
          <w:lang w:val="en-GB" w:eastAsia="en-GB"/>
        </w:rPr>
        <w:t xml:space="preserve">This approach helps illustrate the </w:t>
      </w:r>
      <w:r w:rsidRPr="00CD57D2">
        <w:rPr>
          <w:rStyle w:val="normaltextrun"/>
          <w:rFonts w:eastAsia="Times New Roman" w:cstheme="minorHAnsi"/>
          <w:b/>
          <w:color w:val="0D0D0D"/>
          <w:lang w:val="en-GB" w:eastAsia="en-GB"/>
        </w:rPr>
        <w:t>different areas where companies can intervene</w:t>
      </w:r>
      <w:r w:rsidRPr="00E441DF">
        <w:rPr>
          <w:rStyle w:val="normaltextrun"/>
          <w:rFonts w:eastAsia="Times New Roman" w:cstheme="minorHAnsi"/>
          <w:bCs/>
          <w:color w:val="0D0D0D"/>
          <w:lang w:val="en-GB" w:eastAsia="en-GB"/>
        </w:rPr>
        <w:t xml:space="preserve"> to enhance their appeal and retain people</w:t>
      </w:r>
      <w:r>
        <w:rPr>
          <w:rStyle w:val="normaltextrun"/>
          <w:rFonts w:eastAsia="Times New Roman" w:cstheme="minorHAnsi"/>
          <w:b/>
          <w:color w:val="0D0D0D"/>
          <w:lang w:val="en-GB" w:eastAsia="en-GB"/>
        </w:rPr>
        <w:t>,</w:t>
      </w:r>
      <w:r w:rsidRPr="0029472D">
        <w:rPr>
          <w:rStyle w:val="normaltextrun"/>
          <w:rFonts w:eastAsia="Times New Roman" w:cstheme="minorHAnsi"/>
          <w:b/>
          <w:color w:val="0D0D0D"/>
          <w:lang w:val="en-GB" w:eastAsia="en-GB"/>
        </w:rPr>
        <w:t xml:space="preserve"> highlighting that there is no one size fits all solution or method. </w:t>
      </w:r>
    </w:p>
    <w:p w:rsidR="00191593" w:rsidP="0029472D" w:rsidRDefault="00467287" w14:paraId="68455A91" w14:textId="69D178D9">
      <w:pPr>
        <w:spacing w:after="120" w:line="276" w:lineRule="auto"/>
        <w:jc w:val="both"/>
        <w:rPr>
          <w:rStyle w:val="normaltextrun"/>
          <w:rFonts w:eastAsia="Times New Roman" w:cstheme="minorHAnsi"/>
          <w:color w:val="0D0D0D"/>
          <w:lang w:val="en-GB" w:eastAsia="en-GB"/>
        </w:rPr>
      </w:pPr>
      <w:r w:rsidRPr="0029472D">
        <w:rPr>
          <w:rFonts w:cstheme="minorHAnsi"/>
          <w:lang w:val="en-GB"/>
        </w:rPr>
        <w:t xml:space="preserve">These practices can be adapted </w:t>
      </w:r>
      <w:r w:rsidRPr="00790F98">
        <w:rPr>
          <w:rFonts w:cstheme="minorHAnsi"/>
          <w:b/>
          <w:bCs/>
          <w:lang w:val="en-GB"/>
        </w:rPr>
        <w:t xml:space="preserve">to various company sizes, cultures, and business requirements, </w:t>
      </w:r>
      <w:r w:rsidRPr="00790F98">
        <w:rPr>
          <w:rStyle w:val="normaltextrun"/>
          <w:rFonts w:eastAsia="Times New Roman" w:cstheme="minorHAnsi"/>
          <w:b/>
          <w:bCs/>
          <w:color w:val="0D0D0D"/>
          <w:lang w:val="en-GB" w:eastAsia="en-GB"/>
        </w:rPr>
        <w:t>considering their diverse needs and cultural disparities across countries.</w:t>
      </w:r>
      <w:r w:rsidRPr="0029472D">
        <w:rPr>
          <w:rStyle w:val="normaltextrun"/>
          <w:rFonts w:eastAsia="Times New Roman" w:cstheme="minorHAnsi"/>
          <w:color w:val="0D0D0D"/>
          <w:lang w:val="en-GB" w:eastAsia="en-GB"/>
        </w:rPr>
        <w:t xml:space="preserve"> </w:t>
      </w:r>
    </w:p>
    <w:p w:rsidRPr="00455AA8" w:rsidR="00CD3CE6" w:rsidP="00CD3CE6" w:rsidRDefault="00455AA8" w14:paraId="0983A80C" w14:textId="56887431">
      <w:pPr>
        <w:pStyle w:val="paragraph"/>
        <w:spacing w:before="0" w:beforeAutospacing="0" w:after="0" w:afterAutospacing="0" w:line="276" w:lineRule="auto"/>
        <w:jc w:val="both"/>
        <w:textAlignment w:val="baseline"/>
        <w:rPr>
          <w:rStyle w:val="normaltextrun"/>
          <w:rFonts w:asciiTheme="minorHAnsi" w:hAnsiTheme="minorHAnsi" w:cstheme="minorHAnsi"/>
          <w:i/>
          <w:iCs/>
          <w:color w:val="808080" w:themeColor="background1" w:themeShade="80"/>
          <w:sz w:val="22"/>
          <w:szCs w:val="22"/>
        </w:rPr>
      </w:pPr>
      <w:r w:rsidRPr="00455AA8">
        <w:rPr>
          <w:rStyle w:val="normaltextrun"/>
          <w:rFonts w:asciiTheme="minorHAnsi" w:hAnsiTheme="minorHAnsi" w:cstheme="minorHAnsi"/>
          <w:i/>
          <w:iCs/>
          <w:color w:val="808080" w:themeColor="background1" w:themeShade="80"/>
          <w:sz w:val="22"/>
          <w:szCs w:val="22"/>
        </w:rPr>
        <w:t>Below is the employee journey according to which the best practices have been organized. Each part of this infographic is clickable and will take you directly to the segment of the study where these best practices have been developed</w:t>
      </w:r>
      <w:r>
        <w:rPr>
          <w:rStyle w:val="normaltextrun"/>
          <w:rFonts w:asciiTheme="minorHAnsi" w:hAnsiTheme="minorHAnsi" w:cstheme="minorHAnsi"/>
          <w:i/>
          <w:iCs/>
          <w:color w:val="808080" w:themeColor="background1" w:themeShade="80"/>
          <w:sz w:val="22"/>
          <w:szCs w:val="22"/>
        </w:rPr>
        <w:t xml:space="preserve">: </w:t>
      </w:r>
    </w:p>
    <w:p w:rsidR="00900E40" w:rsidP="00900E40" w:rsidRDefault="00FA1EA7" w14:paraId="5ED2B574" w14:textId="07468900">
      <w:pPr>
        <w:pStyle w:val="paragraph"/>
        <w:spacing w:before="0" w:beforeAutospacing="0" w:after="0" w:afterAutospacing="0"/>
        <w:jc w:val="both"/>
        <w:textAlignment w:val="baseline"/>
        <w:rPr>
          <w:rStyle w:val="normaltextrun"/>
          <w:rFonts w:ascii="Calibri" w:hAnsi="Calibri" w:cs="Calibri"/>
          <w:color w:val="0D0D0D"/>
          <w:sz w:val="22"/>
          <w:szCs w:val="22"/>
        </w:rPr>
      </w:pPr>
      <w:r>
        <w:rPr>
          <w:rFonts w:hAnsi="Calibri"/>
          <w:noProof/>
          <w:color w:val="4472C4" w:themeColor="accent1"/>
          <w:kern w:val="24"/>
          <w:sz w:val="18"/>
          <w:szCs w:val="18"/>
        </w:rPr>
        <w:drawing>
          <wp:anchor distT="0" distB="0" distL="114300" distR="114300" simplePos="0" relativeHeight="251658346" behindDoc="0" locked="0" layoutInCell="1" allowOverlap="1" wp14:anchorId="7D0F7835" wp14:editId="46EE4D5E">
            <wp:simplePos x="0" y="0"/>
            <wp:positionH relativeFrom="column">
              <wp:posOffset>5567680</wp:posOffset>
            </wp:positionH>
            <wp:positionV relativeFrom="paragraph">
              <wp:posOffset>201930</wp:posOffset>
            </wp:positionV>
            <wp:extent cx="324000" cy="324000"/>
            <wp:effectExtent l="19050" t="0" r="57150" b="76200"/>
            <wp:wrapNone/>
            <wp:docPr id="1083051476" name="Graphic 1083051476" descr="Badge 6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174647" name="Graphic 759174647" descr="Badge 6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24000" cy="324000"/>
                    </a:xfrm>
                    <a:prstGeom prst="rect">
                      <a:avLst/>
                    </a:prstGeom>
                    <a:effectLst>
                      <a:outerShdw blurRad="76200" dir="18900000" sy="23000" kx="-1200000" algn="bl"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p>
    <w:p w:rsidRPr="00DD56D7" w:rsidR="00062C7F" w:rsidP="00191593" w:rsidRDefault="00FA1EA7" w14:paraId="0FEAA156" w14:textId="381FE194">
      <w:pPr>
        <w:spacing w:after="120" w:line="276" w:lineRule="auto"/>
        <w:jc w:val="both"/>
        <w:rPr>
          <w:rFonts w:eastAsia="Times New Roman" w:cstheme="minorHAnsi"/>
          <w:color w:val="0D0D0D"/>
          <w:sz w:val="24"/>
          <w:szCs w:val="24"/>
          <w:lang w:val="en-GB" w:eastAsia="en-GB"/>
        </w:rPr>
      </w:pPr>
      <w:r>
        <w:rPr>
          <w:rFonts w:ascii="Calibri" w:hAnsi="Calibri" w:cs="Calibri"/>
          <w:noProof/>
          <w:color w:val="0D0D0D"/>
        </w:rPr>
        <w:drawing>
          <wp:anchor distT="0" distB="0" distL="114300" distR="114300" simplePos="0" relativeHeight="251658347" behindDoc="0" locked="0" layoutInCell="1" allowOverlap="1" wp14:anchorId="54881628" wp14:editId="3F1AF49A">
            <wp:simplePos x="0" y="0"/>
            <wp:positionH relativeFrom="column">
              <wp:posOffset>4505960</wp:posOffset>
            </wp:positionH>
            <wp:positionV relativeFrom="paragraph">
              <wp:posOffset>27940</wp:posOffset>
            </wp:positionV>
            <wp:extent cx="323850" cy="323850"/>
            <wp:effectExtent l="19050" t="0" r="57150" b="76200"/>
            <wp:wrapNone/>
            <wp:docPr id="1344790742" name="Graphic 1344790742" descr="Badge 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477576" name="Graphic 1854477576" descr="Badge 5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23850" cy="323850"/>
                    </a:xfrm>
                    <a:prstGeom prst="rect">
                      <a:avLst/>
                    </a:prstGeom>
                    <a:effectLst>
                      <a:outerShdw blurRad="76200" dir="18900000" sy="23000" kx="-1200000" algn="bl"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Pr>
          <w:rFonts w:ascii="Calibri" w:hAnsi="Calibri" w:cs="Calibri"/>
          <w:noProof/>
          <w:color w:val="0D0D0D"/>
        </w:rPr>
        <w:drawing>
          <wp:anchor distT="0" distB="0" distL="114300" distR="114300" simplePos="0" relativeHeight="251658348" behindDoc="0" locked="0" layoutInCell="1" allowOverlap="1" wp14:anchorId="32FC00B9" wp14:editId="08268F8A">
            <wp:simplePos x="0" y="0"/>
            <wp:positionH relativeFrom="column">
              <wp:posOffset>3456940</wp:posOffset>
            </wp:positionH>
            <wp:positionV relativeFrom="paragraph">
              <wp:posOffset>31750</wp:posOffset>
            </wp:positionV>
            <wp:extent cx="323850" cy="323850"/>
            <wp:effectExtent l="19050" t="0" r="57150" b="76200"/>
            <wp:wrapNone/>
            <wp:docPr id="1232357908" name="Graphic 1232357908"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3311" name="Graphic 14163311" descr="Badge 4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23850" cy="323850"/>
                    </a:xfrm>
                    <a:prstGeom prst="rect">
                      <a:avLst/>
                    </a:prstGeom>
                    <a:effectLst>
                      <a:outerShdw blurRad="76200" dir="18900000" sy="23000" kx="-1200000" algn="bl"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sidRPr="00186C4F">
        <w:rPr>
          <w:rFonts w:ascii="Calibri" w:hAnsi="Calibri" w:cs="Calibri"/>
          <w:b/>
          <w:bCs/>
          <w:noProof/>
          <w:color w:val="0D0D0D"/>
        </w:rPr>
        <w:drawing>
          <wp:anchor distT="0" distB="0" distL="114300" distR="114300" simplePos="0" relativeHeight="251658349" behindDoc="0" locked="0" layoutInCell="1" allowOverlap="1" wp14:anchorId="321D8099" wp14:editId="4A5D6192">
            <wp:simplePos x="0" y="0"/>
            <wp:positionH relativeFrom="column">
              <wp:posOffset>2408555</wp:posOffset>
            </wp:positionH>
            <wp:positionV relativeFrom="paragraph">
              <wp:posOffset>26035</wp:posOffset>
            </wp:positionV>
            <wp:extent cx="323850" cy="323850"/>
            <wp:effectExtent l="19050" t="0" r="57150" b="76200"/>
            <wp:wrapNone/>
            <wp:docPr id="1883700456" name="Graphic 1883700456"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523073" name="Graphic 648523073" descr="Badge 3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23850" cy="323850"/>
                    </a:xfrm>
                    <a:prstGeom prst="rect">
                      <a:avLst/>
                    </a:prstGeom>
                    <a:effectLst>
                      <a:outerShdw blurRad="76200" dir="18900000" sy="23000" kx="-1200000" algn="bl"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Pr>
          <w:rFonts w:ascii="Calibri" w:hAnsi="Calibri" w:cs="Calibri"/>
          <w:noProof/>
          <w:color w:val="0D0D0D"/>
        </w:rPr>
        <w:drawing>
          <wp:anchor distT="0" distB="0" distL="114300" distR="114300" simplePos="0" relativeHeight="251658350" behindDoc="0" locked="0" layoutInCell="1" allowOverlap="1" wp14:anchorId="2735425A" wp14:editId="7B74FFF8">
            <wp:simplePos x="0" y="0"/>
            <wp:positionH relativeFrom="column">
              <wp:posOffset>1360170</wp:posOffset>
            </wp:positionH>
            <wp:positionV relativeFrom="paragraph">
              <wp:posOffset>26670</wp:posOffset>
            </wp:positionV>
            <wp:extent cx="323850" cy="323850"/>
            <wp:effectExtent l="19050" t="0" r="57150" b="76200"/>
            <wp:wrapNone/>
            <wp:docPr id="526388567" name="Graphic 526388567"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31095" name="Graphic 1795531095" descr="Badge with solid fill"/>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23850" cy="323850"/>
                    </a:xfrm>
                    <a:prstGeom prst="rect">
                      <a:avLst/>
                    </a:prstGeom>
                    <a:effectLst>
                      <a:outerShdw blurRad="76200" dir="18900000" sy="23000" kx="-1200000" algn="bl"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Pr>
          <w:rFonts w:ascii="Calibri" w:hAnsi="Calibri" w:cs="Calibri"/>
          <w:noProof/>
          <w:color w:val="0D0D0D"/>
        </w:rPr>
        <w:drawing>
          <wp:anchor distT="0" distB="0" distL="114300" distR="114300" simplePos="0" relativeHeight="251658351" behindDoc="0" locked="0" layoutInCell="1" allowOverlap="1" wp14:anchorId="6849E0A7" wp14:editId="528CB671">
            <wp:simplePos x="0" y="0"/>
            <wp:positionH relativeFrom="column">
              <wp:posOffset>313055</wp:posOffset>
            </wp:positionH>
            <wp:positionV relativeFrom="paragraph">
              <wp:posOffset>31115</wp:posOffset>
            </wp:positionV>
            <wp:extent cx="323850" cy="323850"/>
            <wp:effectExtent l="19050" t="0" r="57150" b="76200"/>
            <wp:wrapNone/>
            <wp:docPr id="775327651" name="Graphic 775327651"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83611" name="Graphic 1714083611" descr="Badge 1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23850" cy="323850"/>
                    </a:xfrm>
                    <a:prstGeom prst="rect">
                      <a:avLst/>
                    </a:prstGeom>
                    <a:effectLst>
                      <a:outerShdw blurRad="76200" dir="18900000" sy="23000" kx="-1200000" algn="bl"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p>
    <w:p w:rsidRPr="00A05253" w:rsidR="00062C7F" w:rsidP="00191593" w:rsidRDefault="00900E40" w14:paraId="2B488AFE" w14:textId="356F750F">
      <w:pPr>
        <w:spacing w:after="120" w:line="276" w:lineRule="auto"/>
        <w:jc w:val="both"/>
        <w:rPr>
          <w:rStyle w:val="normaltextrun"/>
          <w:rFonts w:eastAsia="Times New Roman" w:cstheme="minorHAnsi"/>
          <w:color w:val="0D0D0D"/>
          <w:sz w:val="24"/>
          <w:szCs w:val="24"/>
          <w:lang w:val="en-GB" w:eastAsia="en-GB"/>
        </w:rPr>
      </w:pPr>
      <w:r w:rsidRPr="00A05253">
        <w:rPr>
          <w:rFonts w:cstheme="minorHAnsi"/>
          <w:noProof/>
          <w:sz w:val="24"/>
          <w:szCs w:val="24"/>
        </w:rPr>
        <mc:AlternateContent>
          <mc:Choice Requires="wpg">
            <w:drawing>
              <wp:anchor distT="0" distB="0" distL="114300" distR="114300" simplePos="0" relativeHeight="251658321" behindDoc="0" locked="0" layoutInCell="1" allowOverlap="1" wp14:anchorId="72BDEF04" wp14:editId="4527335C">
                <wp:simplePos x="0" y="0"/>
                <wp:positionH relativeFrom="margin">
                  <wp:posOffset>-94511</wp:posOffset>
                </wp:positionH>
                <wp:positionV relativeFrom="paragraph">
                  <wp:posOffset>223183</wp:posOffset>
                </wp:positionV>
                <wp:extent cx="6657197" cy="1468755"/>
                <wp:effectExtent l="76200" t="76200" r="106045" b="131445"/>
                <wp:wrapNone/>
                <wp:docPr id="860951455" name="Groupe 2"/>
                <wp:cNvGraphicFramePr/>
                <a:graphic xmlns:a="http://schemas.openxmlformats.org/drawingml/2006/main">
                  <a:graphicData uri="http://schemas.microsoft.com/office/word/2010/wordprocessingGroup">
                    <wpg:wgp>
                      <wpg:cNvGrpSpPr/>
                      <wpg:grpSpPr>
                        <a:xfrm>
                          <a:off x="0" y="0"/>
                          <a:ext cx="6657197" cy="1468755"/>
                          <a:chOff x="82410" y="284976"/>
                          <a:chExt cx="6013759" cy="487699"/>
                        </a:xfrm>
                        <a:solidFill>
                          <a:srgbClr val="57565A"/>
                        </a:solidFill>
                        <a:effectLst>
                          <a:glow rad="63500">
                            <a:schemeClr val="accent3">
                              <a:satMod val="175000"/>
                              <a:alpha val="40000"/>
                            </a:schemeClr>
                          </a:glow>
                          <a:outerShdw blurRad="50800" dist="38100" dir="2700000" algn="tl" rotWithShape="0">
                            <a:prstClr val="black">
                              <a:alpha val="40000"/>
                            </a:prstClr>
                          </a:outerShdw>
                        </a:effectLst>
                      </wpg:grpSpPr>
                      <wps:wsp>
                        <wps:cNvPr id="512339762" name="Freeform: Shape 512339762"/>
                        <wps:cNvSpPr/>
                        <wps:spPr>
                          <a:xfrm>
                            <a:off x="82410" y="284982"/>
                            <a:ext cx="1136776"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0 w 1219233"/>
                              <a:gd name="connsiteY5"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19233" h="487693">
                                <a:moveTo>
                                  <a:pt x="0" y="0"/>
                                </a:moveTo>
                                <a:lnTo>
                                  <a:pt x="975387" y="0"/>
                                </a:lnTo>
                                <a:lnTo>
                                  <a:pt x="1219233" y="243847"/>
                                </a:lnTo>
                                <a:lnTo>
                                  <a:pt x="975387" y="487693"/>
                                </a:lnTo>
                                <a:lnTo>
                                  <a:pt x="0" y="487693"/>
                                </a:lnTo>
                                <a:lnTo>
                                  <a:pt x="0" y="0"/>
                                </a:lnTo>
                                <a:close/>
                              </a:path>
                            </a:pathLst>
                          </a:custGeom>
                          <a:solidFill>
                            <a:srgbClr val="00CC99"/>
                          </a:solidFill>
                          <a:ln w="25400" cap="flat" cmpd="sng" algn="ctr">
                            <a:solidFill>
                              <a:srgbClr val="FFFFFF">
                                <a:hueOff val="0"/>
                                <a:satOff val="0"/>
                                <a:lumOff val="0"/>
                                <a:alphaOff val="0"/>
                              </a:srgbClr>
                            </a:solidFill>
                            <a:prstDash val="solid"/>
                          </a:ln>
                          <a:effectLst/>
                        </wps:spPr>
                        <wps:txbx>
                          <w:txbxContent>
                            <w:p w:rsidRPr="00B02615" w:rsidR="00062C7F" w:rsidP="001046B5" w:rsidRDefault="00573279" w14:paraId="2A7384D0" w14:textId="7C99DE08">
                              <w:pPr>
                                <w:spacing w:after="0" w:line="240" w:lineRule="auto"/>
                                <w:jc w:val="center"/>
                                <w:rPr>
                                  <w:rFonts w:ascii="Segoe UI" w:hAnsi="Segoe UI" w:eastAsia="Calibri" w:cs="Segoe UI"/>
                                  <w:b/>
                                  <w:color w:val="FFFFFF" w:themeColor="background1"/>
                                  <w:kern w:val="24"/>
                                  <w:sz w:val="24"/>
                                  <w:szCs w:val="24"/>
                                  <w:lang w:val="en-GB"/>
                                </w:rPr>
                              </w:pPr>
                              <w:r w:rsidRPr="00B02615">
                                <w:rPr>
                                  <w:rFonts w:ascii="Segoe UI" w:hAnsi="Segoe UI" w:eastAsia="Calibri" w:cs="Segoe UI"/>
                                  <w:b/>
                                  <w:color w:val="FFFFFF" w:themeColor="background1"/>
                                  <w:kern w:val="24"/>
                                  <w:sz w:val="24"/>
                                  <w:szCs w:val="24"/>
                                </w:rPr>
                                <w:fldChar w:fldCharType="begin"/>
                              </w:r>
                              <w:r w:rsidRPr="00B02615">
                                <w:rPr>
                                  <w:rFonts w:ascii="Segoe UI" w:hAnsi="Segoe UI" w:eastAsia="Calibri" w:cs="Segoe UI"/>
                                  <w:b/>
                                  <w:color w:val="FFFFFF" w:themeColor="background1"/>
                                  <w:kern w:val="24"/>
                                  <w:sz w:val="24"/>
                                  <w:szCs w:val="24"/>
                                  <w:lang w:val="en-GB"/>
                                </w:rPr>
                                <w:instrText xml:space="preserve"> REF _Ref162546207 \h </w:instrText>
                              </w:r>
                              <w:r w:rsidRPr="00B02615" w:rsidR="00324814">
                                <w:rPr>
                                  <w:rFonts w:ascii="Segoe UI" w:hAnsi="Segoe UI" w:eastAsia="Calibri" w:cs="Segoe UI"/>
                                  <w:b/>
                                  <w:color w:val="FFFFFF" w:themeColor="background1"/>
                                  <w:kern w:val="24"/>
                                  <w:sz w:val="24"/>
                                  <w:szCs w:val="24"/>
                                </w:rPr>
                                <w:instrText xml:space="preserve"> \* MERGEFORMAT </w:instrText>
                              </w:r>
                              <w:r w:rsidRPr="00B02615">
                                <w:rPr>
                                  <w:rFonts w:ascii="Segoe UI" w:hAnsi="Segoe UI" w:eastAsia="Calibri" w:cs="Segoe UI"/>
                                  <w:b/>
                                  <w:color w:val="FFFFFF" w:themeColor="background1"/>
                                  <w:kern w:val="24"/>
                                  <w:sz w:val="24"/>
                                  <w:szCs w:val="24"/>
                                </w:rPr>
                              </w:r>
                              <w:r w:rsidRPr="00B02615">
                                <w:rPr>
                                  <w:rFonts w:ascii="Segoe UI" w:hAnsi="Segoe UI" w:eastAsia="Calibri" w:cs="Segoe UI"/>
                                  <w:b/>
                                  <w:color w:val="FFFFFF" w:themeColor="background1"/>
                                  <w:kern w:val="24"/>
                                  <w:sz w:val="24"/>
                                  <w:szCs w:val="24"/>
                                </w:rPr>
                                <w:fldChar w:fldCharType="separate"/>
                              </w:r>
                              <w:r w:rsidRPr="00B02615" w:rsidR="00F80F09">
                                <w:rPr>
                                  <w:rFonts w:ascii="Segoe UI" w:hAnsi="Segoe UI" w:cs="Segoe UI"/>
                                  <w:b/>
                                  <w:color w:val="FFFFFF" w:themeColor="background1"/>
                                  <w:sz w:val="24"/>
                                  <w:szCs w:val="24"/>
                                  <w:lang w:val="en-GB"/>
                                </w:rPr>
                                <w:t>Attraction &amp; Brand Awareness</w:t>
                              </w:r>
                              <w:r w:rsidRPr="00B02615">
                                <w:rPr>
                                  <w:rFonts w:ascii="Segoe UI" w:hAnsi="Segoe UI" w:eastAsia="Calibri" w:cs="Segoe UI"/>
                                  <w:b/>
                                  <w:color w:val="FFFFFF" w:themeColor="background1"/>
                                  <w:kern w:val="24"/>
                                  <w:sz w:val="24"/>
                                  <w:szCs w:val="24"/>
                                </w:rPr>
                                <w:fldChar w:fldCharType="end"/>
                              </w:r>
                              <w:r w:rsidRPr="00B02615" w:rsidR="00A45991">
                                <w:rPr>
                                  <w:rFonts w:ascii="Segoe UI" w:hAnsi="Segoe UI" w:eastAsia="Calibri" w:cs="Segoe UI"/>
                                  <w:b/>
                                  <w:color w:val="FFFFFF" w:themeColor="background1"/>
                                  <w:kern w:val="24"/>
                                  <w:sz w:val="24"/>
                                  <w:szCs w:val="24"/>
                                  <w:lang w:val="en-GB"/>
                                </w:rPr>
                                <w:t xml:space="preserve"> </w:t>
                              </w:r>
                            </w:p>
                          </w:txbxContent>
                        </wps:txbx>
                        <wps:bodyPr spcFirstLastPara="0" vert="horz" wrap="square" lIns="0" tIns="180000" rIns="144000" bIns="72000" numCol="1" spcCol="1270" anchor="t" anchorCtr="0">
                          <a:noAutofit/>
                        </wps:bodyPr>
                      </wps:wsp>
                      <wps:wsp>
                        <wps:cNvPr id="1411257753" name="Freeform: Shape 1411257753"/>
                        <wps:cNvSpPr/>
                        <wps:spPr>
                          <a:xfrm>
                            <a:off x="975389"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rgbClr val="ED8137"/>
                          </a:solidFill>
                          <a:ln w="25400" cap="flat" cmpd="sng" algn="ctr">
                            <a:solidFill>
                              <a:srgbClr val="FFFFFF">
                                <a:hueOff val="0"/>
                                <a:satOff val="0"/>
                                <a:lumOff val="0"/>
                                <a:alphaOff val="0"/>
                              </a:srgbClr>
                            </a:solidFill>
                            <a:prstDash val="solid"/>
                          </a:ln>
                          <a:effectLst/>
                        </wps:spPr>
                        <wps:txbx>
                          <w:txbxContent>
                            <w:p w:rsidRPr="00B02615" w:rsidR="00062C7F" w:rsidP="00AD7E99" w:rsidRDefault="00324814" w14:paraId="0607F1EB" w14:textId="0A3C233C">
                              <w:pPr>
                                <w:spacing w:after="67" w:line="216" w:lineRule="auto"/>
                                <w:jc w:val="center"/>
                                <w:rPr>
                                  <w:rFonts w:ascii="Segoe UI" w:hAnsi="Segoe UI" w:cs="Segoe UI"/>
                                  <w:b/>
                                  <w:color w:val="FFFFFF" w:themeColor="background1"/>
                                  <w:sz w:val="24"/>
                                  <w:szCs w:val="24"/>
                                  <w:lang w:val="en-GB"/>
                                </w:rPr>
                              </w:pPr>
                              <w:r w:rsidRPr="00B02615">
                                <w:rPr>
                                  <w:rFonts w:ascii="Segoe UI" w:hAnsi="Segoe UI" w:cs="Segoe UI"/>
                                  <w:b/>
                                  <w:color w:val="FFFFFF" w:themeColor="background1"/>
                                  <w:kern w:val="24"/>
                                  <w:sz w:val="24"/>
                                  <w:szCs w:val="24"/>
                                </w:rPr>
                                <w:fldChar w:fldCharType="begin"/>
                              </w:r>
                              <w:r w:rsidRPr="00B02615">
                                <w:rPr>
                                  <w:rFonts w:ascii="Segoe UI" w:hAnsi="Segoe UI" w:cs="Segoe UI"/>
                                  <w:b/>
                                  <w:color w:val="FFFFFF" w:themeColor="background1"/>
                                  <w:kern w:val="24"/>
                                  <w:sz w:val="24"/>
                                  <w:szCs w:val="24"/>
                                </w:rPr>
                                <w:instrText xml:space="preserve"> REF _Ref162546709 \h  \* MERGEFORMAT </w:instrText>
                              </w:r>
                              <w:r w:rsidRPr="00B02615">
                                <w:rPr>
                                  <w:rFonts w:ascii="Segoe UI" w:hAnsi="Segoe UI" w:cs="Segoe UI"/>
                                  <w:b/>
                                  <w:color w:val="FFFFFF" w:themeColor="background1"/>
                                  <w:kern w:val="24"/>
                                  <w:sz w:val="24"/>
                                  <w:szCs w:val="24"/>
                                </w:rPr>
                              </w:r>
                              <w:r w:rsidRPr="00B02615">
                                <w:rPr>
                                  <w:rFonts w:ascii="Segoe UI" w:hAnsi="Segoe UI" w:cs="Segoe UI"/>
                                  <w:b/>
                                  <w:color w:val="FFFFFF" w:themeColor="background1"/>
                                  <w:kern w:val="24"/>
                                  <w:sz w:val="24"/>
                                  <w:szCs w:val="24"/>
                                </w:rPr>
                                <w:fldChar w:fldCharType="separate"/>
                              </w:r>
                              <w:r w:rsidRPr="00B02615" w:rsidR="00F80F09">
                                <w:rPr>
                                  <w:rFonts w:ascii="Segoe UI" w:hAnsi="Segoe UI" w:cs="Segoe UI"/>
                                  <w:b/>
                                  <w:color w:val="FFFFFF" w:themeColor="background1"/>
                                  <w:sz w:val="24"/>
                                  <w:szCs w:val="24"/>
                                  <w:lang w:val="en-GB"/>
                                </w:rPr>
                                <w:t>Recruitm</w:t>
                              </w:r>
                              <w:bookmarkStart w:name="_Hlt163136217" w:id="0"/>
                              <w:r w:rsidRPr="00B02615" w:rsidR="00F80F09">
                                <w:rPr>
                                  <w:rFonts w:ascii="Segoe UI" w:hAnsi="Segoe UI" w:cs="Segoe UI"/>
                                  <w:b/>
                                  <w:color w:val="FFFFFF" w:themeColor="background1"/>
                                  <w:sz w:val="24"/>
                                  <w:szCs w:val="24"/>
                                  <w:lang w:val="en-GB"/>
                                </w:rPr>
                                <w:t>e</w:t>
                              </w:r>
                              <w:bookmarkEnd w:id="0"/>
                              <w:r w:rsidRPr="00B02615" w:rsidR="00F80F09">
                                <w:rPr>
                                  <w:rFonts w:ascii="Segoe UI" w:hAnsi="Segoe UI" w:cs="Segoe UI"/>
                                  <w:b/>
                                  <w:color w:val="FFFFFF" w:themeColor="background1"/>
                                  <w:sz w:val="24"/>
                                  <w:szCs w:val="24"/>
                                  <w:lang w:val="en-GB"/>
                                </w:rPr>
                                <w:t>nt</w:t>
                              </w:r>
                              <w:r w:rsidRPr="00B02615">
                                <w:rPr>
                                  <w:rFonts w:ascii="Segoe UI" w:hAnsi="Segoe UI" w:cs="Segoe UI"/>
                                  <w:b/>
                                  <w:color w:val="FFFFFF" w:themeColor="background1"/>
                                  <w:kern w:val="24"/>
                                  <w:sz w:val="24"/>
                                  <w:szCs w:val="24"/>
                                </w:rPr>
                                <w:fldChar w:fldCharType="end"/>
                              </w:r>
                            </w:p>
                          </w:txbxContent>
                        </wps:txbx>
                        <wps:bodyPr spcFirstLastPara="0" vert="horz" wrap="square" lIns="108000" tIns="180000" rIns="144000" bIns="72000" numCol="1" spcCol="1270" anchor="t" anchorCtr="0">
                          <a:noAutofit/>
                        </wps:bodyPr>
                      </wps:wsp>
                      <wps:wsp>
                        <wps:cNvPr id="2012882710" name="Freeform: Shape 2012882710"/>
                        <wps:cNvSpPr/>
                        <wps:spPr>
                          <a:xfrm>
                            <a:off x="1950775"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rgbClr val="7171FF"/>
                          </a:solidFill>
                          <a:ln w="25400" cap="flat" cmpd="sng" algn="ctr">
                            <a:solidFill>
                              <a:srgbClr val="FFFFFF">
                                <a:hueOff val="0"/>
                                <a:satOff val="0"/>
                                <a:lumOff val="0"/>
                                <a:alphaOff val="0"/>
                              </a:srgbClr>
                            </a:solidFill>
                            <a:prstDash val="solid"/>
                          </a:ln>
                          <a:effectLst/>
                        </wps:spPr>
                        <wps:txbx>
                          <w:txbxContent>
                            <w:p w:rsidRPr="00B02615" w:rsidR="00062C7F" w:rsidP="005F5A8F" w:rsidRDefault="00D0458E" w14:paraId="73782F35" w14:textId="38936547">
                              <w:pPr>
                                <w:spacing w:after="67" w:line="216" w:lineRule="auto"/>
                                <w:jc w:val="center"/>
                                <w:rPr>
                                  <w:rFonts w:ascii="Segoe UI" w:hAnsi="Segoe UI" w:eastAsia="Calibri" w:cs="Segoe UI"/>
                                  <w:b/>
                                  <w:color w:val="FFFFFF" w:themeColor="background1"/>
                                  <w:kern w:val="24"/>
                                  <w:sz w:val="24"/>
                                  <w:szCs w:val="24"/>
                                </w:rPr>
                              </w:pPr>
                              <w:r w:rsidRPr="00B02615">
                                <w:rPr>
                                  <w:rFonts w:ascii="Segoe UI" w:hAnsi="Segoe UI" w:eastAsia="Calibri" w:cs="Segoe UI"/>
                                  <w:b/>
                                  <w:color w:val="FFFFFF" w:themeColor="background1"/>
                                  <w:kern w:val="24"/>
                                  <w:sz w:val="24"/>
                                  <w:szCs w:val="24"/>
                                </w:rPr>
                                <w:fldChar w:fldCharType="begin"/>
                              </w:r>
                              <w:r w:rsidRPr="00B02615">
                                <w:rPr>
                                  <w:rFonts w:ascii="Segoe UI" w:hAnsi="Segoe UI" w:eastAsia="Calibri" w:cs="Segoe UI"/>
                                  <w:b/>
                                  <w:color w:val="FFFFFF" w:themeColor="background1"/>
                                  <w:kern w:val="24"/>
                                  <w:sz w:val="24"/>
                                  <w:szCs w:val="24"/>
                                </w:rPr>
                                <w:instrText xml:space="preserve"> REF _Ref162547272 \h </w:instrText>
                              </w:r>
                              <w:r w:rsidRPr="00B02615">
                                <w:rPr>
                                  <w:rFonts w:ascii="Segoe UI" w:hAnsi="Segoe UI" w:eastAsia="Calibri" w:cs="Segoe UI"/>
                                  <w:b/>
                                  <w:color w:val="FFFFFF" w:themeColor="background1"/>
                                  <w:kern w:val="24"/>
                                  <w:sz w:val="24"/>
                                  <w:szCs w:val="24"/>
                                </w:rPr>
                              </w:r>
                              <w:r w:rsidRPr="00B02615">
                                <w:rPr>
                                  <w:rFonts w:ascii="Segoe UI" w:hAnsi="Segoe UI" w:eastAsia="Calibri" w:cs="Segoe UI"/>
                                  <w:b/>
                                  <w:color w:val="FFFFFF" w:themeColor="background1"/>
                                  <w:kern w:val="24"/>
                                  <w:sz w:val="24"/>
                                  <w:szCs w:val="24"/>
                                </w:rPr>
                                <w:fldChar w:fldCharType="separate"/>
                              </w:r>
                              <w:r w:rsidRPr="00B02615">
                                <w:rPr>
                                  <w:rFonts w:ascii="Segoe UI" w:hAnsi="Segoe UI" w:cs="Segoe UI"/>
                                  <w:b/>
                                  <w:color w:val="FFFFFF" w:themeColor="background1"/>
                                  <w:sz w:val="24"/>
                                  <w:szCs w:val="24"/>
                                  <w:lang w:val="en-GB"/>
                                </w:rPr>
                                <w:t>Onbo</w:t>
                              </w:r>
                              <w:bookmarkStart w:name="_Hlt163136259" w:id="1"/>
                              <w:r w:rsidRPr="00B02615">
                                <w:rPr>
                                  <w:rFonts w:ascii="Segoe UI" w:hAnsi="Segoe UI" w:cs="Segoe UI"/>
                                  <w:b/>
                                  <w:color w:val="FFFFFF" w:themeColor="background1"/>
                                  <w:sz w:val="24"/>
                                  <w:szCs w:val="24"/>
                                  <w:lang w:val="en-GB"/>
                                </w:rPr>
                                <w:t>a</w:t>
                              </w:r>
                              <w:bookmarkEnd w:id="1"/>
                              <w:r w:rsidRPr="00B02615">
                                <w:rPr>
                                  <w:rFonts w:ascii="Segoe UI" w:hAnsi="Segoe UI" w:cs="Segoe UI"/>
                                  <w:b/>
                                  <w:color w:val="FFFFFF" w:themeColor="background1"/>
                                  <w:sz w:val="24"/>
                                  <w:szCs w:val="24"/>
                                  <w:lang w:val="en-GB"/>
                                </w:rPr>
                                <w:t xml:space="preserve">rding </w:t>
                              </w:r>
                              <w:r w:rsidR="00DD56D7">
                                <w:rPr>
                                  <w:rFonts w:ascii="Segoe UI" w:hAnsi="Segoe UI" w:cs="Segoe UI"/>
                                  <w:b/>
                                  <w:bCs/>
                                  <w:color w:val="FFFFFF" w:themeColor="background1"/>
                                  <w:sz w:val="24"/>
                                  <w:szCs w:val="24"/>
                                  <w:lang w:val="en-GB"/>
                                </w:rPr>
                                <w:t xml:space="preserve">     </w:t>
                              </w:r>
                              <w:r w:rsidRPr="00B02615">
                                <w:rPr>
                                  <w:rFonts w:ascii="Segoe UI" w:hAnsi="Segoe UI" w:cs="Segoe UI"/>
                                  <w:b/>
                                  <w:color w:val="FFFFFF" w:themeColor="background1"/>
                                  <w:sz w:val="24"/>
                                  <w:szCs w:val="24"/>
                                  <w:lang w:val="en-GB"/>
                                </w:rPr>
                                <w:t xml:space="preserve"> </w:t>
                              </w:r>
                              <w:bookmarkStart w:name="_Hlt163134944" w:id="2"/>
                              <w:bookmarkEnd w:id="2"/>
                              <w:r w:rsidRPr="00B02615">
                                <w:rPr>
                                  <w:rFonts w:ascii="Segoe UI" w:hAnsi="Segoe UI" w:cs="Segoe UI"/>
                                  <w:b/>
                                  <w:color w:val="FFFFFF" w:themeColor="background1"/>
                                  <w:sz w:val="24"/>
                                  <w:szCs w:val="24"/>
                                  <w:lang w:val="en-GB"/>
                                </w:rPr>
                                <w:t>Integration</w:t>
                              </w:r>
                              <w:r w:rsidRPr="00B02615">
                                <w:rPr>
                                  <w:rFonts w:ascii="Segoe UI" w:hAnsi="Segoe UI" w:eastAsia="Calibri" w:cs="Segoe UI"/>
                                  <w:b/>
                                  <w:color w:val="FFFFFF" w:themeColor="background1"/>
                                  <w:kern w:val="24"/>
                                  <w:sz w:val="24"/>
                                  <w:szCs w:val="24"/>
                                </w:rPr>
                                <w:fldChar w:fldCharType="end"/>
                              </w:r>
                            </w:p>
                          </w:txbxContent>
                        </wps:txbx>
                        <wps:bodyPr spcFirstLastPara="0" vert="horz" wrap="square" lIns="108000" tIns="180000" rIns="144000" bIns="72000" numCol="1" spcCol="1270" anchor="t" anchorCtr="0">
                          <a:noAutofit/>
                        </wps:bodyPr>
                      </wps:wsp>
                      <wps:wsp>
                        <wps:cNvPr id="1760590183" name="Freeform: Shape 1760590183"/>
                        <wps:cNvSpPr/>
                        <wps:spPr>
                          <a:xfrm>
                            <a:off x="2925461" y="284976"/>
                            <a:ext cx="1219233" cy="487699"/>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chemeClr val="accent4"/>
                          </a:solidFill>
                          <a:ln w="25400" cap="flat" cmpd="sng" algn="ctr">
                            <a:solidFill>
                              <a:srgbClr val="FFFFFF">
                                <a:hueOff val="0"/>
                                <a:satOff val="0"/>
                                <a:lumOff val="0"/>
                                <a:alphaOff val="0"/>
                              </a:srgbClr>
                            </a:solidFill>
                            <a:prstDash val="solid"/>
                          </a:ln>
                          <a:effectLst/>
                        </wps:spPr>
                        <wps:txbx>
                          <w:txbxContent>
                            <w:p w:rsidRPr="00B02615" w:rsidR="00062C7F" w:rsidP="005F5A8F" w:rsidRDefault="001B5CC1" w14:paraId="35276497" w14:textId="4BA1CE77">
                              <w:pPr>
                                <w:spacing w:after="67" w:line="216" w:lineRule="auto"/>
                                <w:jc w:val="center"/>
                                <w:rPr>
                                  <w:rFonts w:ascii="Segoe UI" w:hAnsi="Segoe UI" w:eastAsia="Calibri" w:cs="Segoe UI"/>
                                  <w:b/>
                                  <w:color w:val="FFFFFF" w:themeColor="background1"/>
                                  <w:kern w:val="24"/>
                                  <w:sz w:val="24"/>
                                  <w:szCs w:val="24"/>
                                </w:rPr>
                              </w:pPr>
                              <w:r w:rsidRPr="00B02615">
                                <w:rPr>
                                  <w:rFonts w:ascii="Segoe UI" w:hAnsi="Segoe UI" w:eastAsia="Calibri" w:cs="Segoe UI"/>
                                  <w:b/>
                                  <w:color w:val="FFFFFF" w:themeColor="background1"/>
                                  <w:kern w:val="24"/>
                                  <w:sz w:val="24"/>
                                  <w:szCs w:val="24"/>
                                </w:rPr>
                                <w:fldChar w:fldCharType="begin"/>
                              </w:r>
                              <w:r w:rsidRPr="00B02615">
                                <w:rPr>
                                  <w:rFonts w:ascii="Segoe UI" w:hAnsi="Segoe UI" w:eastAsia="Calibri" w:cs="Segoe UI"/>
                                  <w:b/>
                                  <w:color w:val="FFFFFF" w:themeColor="background1"/>
                                  <w:kern w:val="24"/>
                                  <w:sz w:val="24"/>
                                  <w:szCs w:val="24"/>
                                </w:rPr>
                                <w:instrText xml:space="preserve"> REF _Ref162547378 \h </w:instrText>
                              </w:r>
                              <w:r w:rsidRPr="00B02615">
                                <w:rPr>
                                  <w:rFonts w:ascii="Segoe UI" w:hAnsi="Segoe UI" w:eastAsia="Calibri" w:cs="Segoe UI"/>
                                  <w:b/>
                                  <w:color w:val="FFFFFF" w:themeColor="background1"/>
                                  <w:kern w:val="24"/>
                                  <w:sz w:val="24"/>
                                  <w:szCs w:val="24"/>
                                </w:rPr>
                              </w:r>
                              <w:r w:rsidRPr="00B02615">
                                <w:rPr>
                                  <w:rFonts w:ascii="Segoe UI" w:hAnsi="Segoe UI" w:eastAsia="Calibri" w:cs="Segoe UI"/>
                                  <w:b/>
                                  <w:color w:val="FFFFFF" w:themeColor="background1"/>
                                  <w:kern w:val="24"/>
                                  <w:sz w:val="24"/>
                                  <w:szCs w:val="24"/>
                                </w:rPr>
                                <w:fldChar w:fldCharType="separate"/>
                              </w:r>
                              <w:r w:rsidRPr="00B02615">
                                <w:rPr>
                                  <w:rFonts w:ascii="Segoe UI" w:hAnsi="Segoe UI" w:cs="Segoe UI"/>
                                  <w:b/>
                                  <w:color w:val="FFFFFF" w:themeColor="background1"/>
                                  <w:sz w:val="24"/>
                                  <w:szCs w:val="24"/>
                                  <w:lang w:val="en-GB"/>
                                </w:rPr>
                                <w:t>De</w:t>
                              </w:r>
                              <w:bookmarkStart w:name="_Hlt163134586" w:id="3"/>
                              <w:r w:rsidRPr="00B02615">
                                <w:rPr>
                                  <w:rFonts w:ascii="Segoe UI" w:hAnsi="Segoe UI" w:cs="Segoe UI"/>
                                  <w:b/>
                                  <w:color w:val="FFFFFF" w:themeColor="background1"/>
                                  <w:sz w:val="24"/>
                                  <w:szCs w:val="24"/>
                                  <w:lang w:val="en-GB"/>
                                </w:rPr>
                                <w:t>v</w:t>
                              </w:r>
                              <w:bookmarkEnd w:id="3"/>
                              <w:r w:rsidRPr="00B02615">
                                <w:rPr>
                                  <w:rFonts w:ascii="Segoe UI" w:hAnsi="Segoe UI" w:cs="Segoe UI"/>
                                  <w:b/>
                                  <w:color w:val="FFFFFF" w:themeColor="background1"/>
                                  <w:sz w:val="24"/>
                                  <w:szCs w:val="24"/>
                                  <w:lang w:val="en-GB"/>
                                </w:rPr>
                                <w:t>elo</w:t>
                              </w:r>
                              <w:bookmarkStart w:name="_Hlt163136308" w:id="4"/>
                              <w:r w:rsidRPr="00B02615">
                                <w:rPr>
                                  <w:rFonts w:ascii="Segoe UI" w:hAnsi="Segoe UI" w:cs="Segoe UI"/>
                                  <w:b/>
                                  <w:color w:val="FFFFFF" w:themeColor="background1"/>
                                  <w:sz w:val="24"/>
                                  <w:szCs w:val="24"/>
                                  <w:lang w:val="en-GB"/>
                                </w:rPr>
                                <w:t>p</w:t>
                              </w:r>
                              <w:bookmarkEnd w:id="4"/>
                              <w:r w:rsidRPr="00B02615">
                                <w:rPr>
                                  <w:rFonts w:ascii="Segoe UI" w:hAnsi="Segoe UI" w:cs="Segoe UI"/>
                                  <w:b/>
                                  <w:color w:val="FFFFFF" w:themeColor="background1"/>
                                  <w:sz w:val="24"/>
                                  <w:szCs w:val="24"/>
                                  <w:lang w:val="en-GB"/>
                                </w:rPr>
                                <w:t>ment</w:t>
                              </w:r>
                              <w:r w:rsidRPr="00B02615">
                                <w:rPr>
                                  <w:rFonts w:ascii="Segoe UI" w:hAnsi="Segoe UI" w:eastAsia="Calibri" w:cs="Segoe UI"/>
                                  <w:b/>
                                  <w:color w:val="FFFFFF" w:themeColor="background1"/>
                                  <w:kern w:val="24"/>
                                  <w:sz w:val="24"/>
                                  <w:szCs w:val="24"/>
                                </w:rPr>
                                <w:fldChar w:fldCharType="end"/>
                              </w:r>
                            </w:p>
                          </w:txbxContent>
                        </wps:txbx>
                        <wps:bodyPr spcFirstLastPara="0" vert="horz" wrap="square" lIns="72000" tIns="180000" rIns="144000" bIns="72000" numCol="1" spcCol="1270" anchor="t" anchorCtr="0">
                          <a:noAutofit/>
                        </wps:bodyPr>
                      </wps:wsp>
                      <wps:wsp>
                        <wps:cNvPr id="2060022509" name="Freeform: Shape 2060022509"/>
                        <wps:cNvSpPr/>
                        <wps:spPr>
                          <a:xfrm>
                            <a:off x="3901549"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rgbClr val="9FBFFF"/>
                          </a:solidFill>
                          <a:ln w="25400" cap="flat" cmpd="sng" algn="ctr">
                            <a:solidFill>
                              <a:srgbClr val="FFFFFF">
                                <a:hueOff val="0"/>
                                <a:satOff val="0"/>
                                <a:lumOff val="0"/>
                                <a:alphaOff val="0"/>
                              </a:srgbClr>
                            </a:solidFill>
                            <a:prstDash val="solid"/>
                          </a:ln>
                          <a:effectLst/>
                        </wps:spPr>
                        <wps:txbx>
                          <w:txbxContent>
                            <w:p w:rsidRPr="00B02615" w:rsidR="00062C7F" w:rsidP="005F5A8F" w:rsidRDefault="001B5CC1" w14:paraId="79C04819" w14:textId="414A2741">
                              <w:pPr>
                                <w:spacing w:after="67" w:line="216" w:lineRule="auto"/>
                                <w:jc w:val="center"/>
                                <w:rPr>
                                  <w:rFonts w:ascii="Segoe UI" w:hAnsi="Segoe UI" w:eastAsia="Calibri" w:cs="Segoe UI"/>
                                  <w:b/>
                                  <w:color w:val="FFFFFF" w:themeColor="background1"/>
                                  <w:kern w:val="24"/>
                                  <w:sz w:val="24"/>
                                  <w:szCs w:val="24"/>
                                </w:rPr>
                              </w:pPr>
                              <w:r w:rsidRPr="00B02615">
                                <w:rPr>
                                  <w:rFonts w:ascii="Segoe UI" w:hAnsi="Segoe UI" w:eastAsia="Calibri" w:cs="Segoe UI"/>
                                  <w:b/>
                                  <w:color w:val="FFFFFF" w:themeColor="background1"/>
                                  <w:kern w:val="24"/>
                                  <w:sz w:val="24"/>
                                  <w:szCs w:val="24"/>
                                </w:rPr>
                                <w:fldChar w:fldCharType="begin"/>
                              </w:r>
                              <w:r w:rsidRPr="00B02615">
                                <w:rPr>
                                  <w:rFonts w:ascii="Segoe UI" w:hAnsi="Segoe UI" w:eastAsia="Calibri" w:cs="Segoe UI"/>
                                  <w:b/>
                                  <w:color w:val="FFFFFF" w:themeColor="background1"/>
                                  <w:kern w:val="24"/>
                                  <w:sz w:val="24"/>
                                  <w:szCs w:val="24"/>
                                </w:rPr>
                                <w:instrText xml:space="preserve"> REF _Ref162547397 \h </w:instrText>
                              </w:r>
                              <w:r w:rsidRPr="00B02615">
                                <w:rPr>
                                  <w:rFonts w:ascii="Segoe UI" w:hAnsi="Segoe UI" w:eastAsia="Calibri" w:cs="Segoe UI"/>
                                  <w:b/>
                                  <w:color w:val="FFFFFF" w:themeColor="background1"/>
                                  <w:kern w:val="24"/>
                                  <w:sz w:val="24"/>
                                  <w:szCs w:val="24"/>
                                </w:rPr>
                              </w:r>
                              <w:r w:rsidRPr="00B02615">
                                <w:rPr>
                                  <w:rFonts w:ascii="Segoe UI" w:hAnsi="Segoe UI" w:eastAsia="Calibri" w:cs="Segoe UI"/>
                                  <w:b/>
                                  <w:color w:val="FFFFFF" w:themeColor="background1"/>
                                  <w:kern w:val="24"/>
                                  <w:sz w:val="24"/>
                                  <w:szCs w:val="24"/>
                                </w:rPr>
                                <w:fldChar w:fldCharType="separate"/>
                              </w:r>
                              <w:r w:rsidRPr="00B02615">
                                <w:rPr>
                                  <w:rFonts w:ascii="Segoe UI" w:hAnsi="Segoe UI" w:cs="Segoe UI"/>
                                  <w:b/>
                                  <w:color w:val="FFFFFF" w:themeColor="background1"/>
                                  <w:sz w:val="24"/>
                                  <w:szCs w:val="24"/>
                                  <w:lang w:val="en-US"/>
                                </w:rPr>
                                <w:t>Ret</w:t>
                              </w:r>
                              <w:bookmarkStart w:name="_Hlt163136356" w:id="5"/>
                              <w:r w:rsidRPr="00B02615">
                                <w:rPr>
                                  <w:rFonts w:ascii="Segoe UI" w:hAnsi="Segoe UI" w:cs="Segoe UI"/>
                                  <w:b/>
                                  <w:color w:val="FFFFFF" w:themeColor="background1"/>
                                  <w:sz w:val="24"/>
                                  <w:szCs w:val="24"/>
                                  <w:lang w:val="en-US"/>
                                </w:rPr>
                                <w:t>e</w:t>
                              </w:r>
                              <w:bookmarkEnd w:id="5"/>
                              <w:r w:rsidRPr="00B02615">
                                <w:rPr>
                                  <w:rFonts w:ascii="Segoe UI" w:hAnsi="Segoe UI" w:cs="Segoe UI"/>
                                  <w:b/>
                                  <w:color w:val="FFFFFF" w:themeColor="background1"/>
                                  <w:sz w:val="24"/>
                                  <w:szCs w:val="24"/>
                                  <w:lang w:val="en-US"/>
                                </w:rPr>
                                <w:t>ntion</w:t>
                              </w:r>
                              <w:r w:rsidRPr="00B02615">
                                <w:rPr>
                                  <w:rFonts w:ascii="Segoe UI" w:hAnsi="Segoe UI" w:eastAsia="Calibri" w:cs="Segoe UI"/>
                                  <w:b/>
                                  <w:color w:val="FFFFFF" w:themeColor="background1"/>
                                  <w:kern w:val="24"/>
                                  <w:sz w:val="24"/>
                                  <w:szCs w:val="24"/>
                                </w:rPr>
                                <w:fldChar w:fldCharType="end"/>
                              </w:r>
                            </w:p>
                          </w:txbxContent>
                        </wps:txbx>
                        <wps:bodyPr spcFirstLastPara="0" vert="horz" wrap="square" lIns="72000" tIns="180000" rIns="144000" bIns="72000" numCol="1" spcCol="1270" anchor="t" anchorCtr="0">
                          <a:noAutofit/>
                        </wps:bodyPr>
                      </wps:wsp>
                      <wps:wsp>
                        <wps:cNvPr id="2086110981" name="Freeform: Shape 2086110981"/>
                        <wps:cNvSpPr/>
                        <wps:spPr>
                          <a:xfrm>
                            <a:off x="4876936"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rgbClr val="F73F31"/>
                          </a:solidFill>
                          <a:ln w="25400" cap="flat" cmpd="sng" algn="ctr">
                            <a:solidFill>
                              <a:srgbClr val="FFFFFF">
                                <a:hueOff val="0"/>
                                <a:satOff val="0"/>
                                <a:lumOff val="0"/>
                                <a:alphaOff val="0"/>
                              </a:srgbClr>
                            </a:solidFill>
                            <a:prstDash val="solid"/>
                          </a:ln>
                          <a:effectLst/>
                        </wps:spPr>
                        <wps:txbx>
                          <w:txbxContent>
                            <w:p w:rsidRPr="00B02615" w:rsidR="00062C7F" w:rsidP="005F5A8F" w:rsidRDefault="006330A2" w14:paraId="7A373ED1" w14:textId="7BB82140">
                              <w:pPr>
                                <w:spacing w:after="67" w:line="216" w:lineRule="auto"/>
                                <w:jc w:val="center"/>
                                <w:rPr>
                                  <w:rFonts w:ascii="Segoe UI" w:hAnsi="Segoe UI" w:cs="Segoe UI"/>
                                  <w:b/>
                                  <w:color w:val="FFFFFF" w:themeColor="background1"/>
                                  <w:kern w:val="24"/>
                                  <w:sz w:val="24"/>
                                  <w:szCs w:val="24"/>
                                </w:rPr>
                              </w:pPr>
                              <w:r w:rsidRPr="00B02615">
                                <w:rPr>
                                  <w:rFonts w:ascii="Segoe UI" w:hAnsi="Segoe UI" w:cs="Segoe UI"/>
                                  <w:b/>
                                  <w:color w:val="FFFFFF" w:themeColor="background1"/>
                                  <w:kern w:val="24"/>
                                  <w:sz w:val="24"/>
                                  <w:szCs w:val="24"/>
                                </w:rPr>
                                <w:fldChar w:fldCharType="begin"/>
                              </w:r>
                              <w:r w:rsidRPr="00B02615">
                                <w:rPr>
                                  <w:rFonts w:ascii="Segoe UI" w:hAnsi="Segoe UI" w:cs="Segoe UI"/>
                                  <w:b/>
                                  <w:color w:val="FFFFFF" w:themeColor="background1"/>
                                  <w:kern w:val="24"/>
                                  <w:sz w:val="24"/>
                                  <w:szCs w:val="24"/>
                                </w:rPr>
                                <w:instrText xml:space="preserve"> REF _Ref162547683 \h  \* MERGEFORMAT </w:instrText>
                              </w:r>
                              <w:r w:rsidRPr="00B02615">
                                <w:rPr>
                                  <w:rFonts w:ascii="Segoe UI" w:hAnsi="Segoe UI" w:cs="Segoe UI"/>
                                  <w:b/>
                                  <w:color w:val="FFFFFF" w:themeColor="background1"/>
                                  <w:kern w:val="24"/>
                                  <w:sz w:val="24"/>
                                  <w:szCs w:val="24"/>
                                </w:rPr>
                              </w:r>
                              <w:r w:rsidRPr="00B02615">
                                <w:rPr>
                                  <w:rFonts w:ascii="Segoe UI" w:hAnsi="Segoe UI" w:cs="Segoe UI"/>
                                  <w:b/>
                                  <w:color w:val="FFFFFF" w:themeColor="background1"/>
                                  <w:kern w:val="24"/>
                                  <w:sz w:val="24"/>
                                  <w:szCs w:val="24"/>
                                </w:rPr>
                                <w:fldChar w:fldCharType="separate"/>
                              </w:r>
                              <w:r w:rsidRPr="00B02615" w:rsidR="00F80F09">
                                <w:rPr>
                                  <w:rFonts w:ascii="Segoe UI" w:hAnsi="Segoe UI" w:cs="Segoe UI"/>
                                  <w:b/>
                                  <w:color w:val="FFFFFF" w:themeColor="background1"/>
                                  <w:sz w:val="24"/>
                                  <w:szCs w:val="24"/>
                                  <w:lang w:val="en-US"/>
                                </w:rPr>
                                <w:t>Offboa</w:t>
                              </w:r>
                              <w:bookmarkStart w:name="_Hlt163136378" w:id="6"/>
                              <w:r w:rsidRPr="00B02615" w:rsidR="00F80F09">
                                <w:rPr>
                                  <w:rFonts w:ascii="Segoe UI" w:hAnsi="Segoe UI" w:cs="Segoe UI"/>
                                  <w:b/>
                                  <w:color w:val="FFFFFF" w:themeColor="background1"/>
                                  <w:sz w:val="24"/>
                                  <w:szCs w:val="24"/>
                                  <w:lang w:val="en-US"/>
                                </w:rPr>
                                <w:t>r</w:t>
                              </w:r>
                              <w:bookmarkEnd w:id="6"/>
                              <w:r w:rsidRPr="00B02615" w:rsidR="00F80F09">
                                <w:rPr>
                                  <w:rFonts w:ascii="Segoe UI" w:hAnsi="Segoe UI" w:cs="Segoe UI"/>
                                  <w:b/>
                                  <w:color w:val="FFFFFF" w:themeColor="background1"/>
                                  <w:sz w:val="24"/>
                                  <w:szCs w:val="24"/>
                                  <w:lang w:val="en-US"/>
                                </w:rPr>
                                <w:t>din</w:t>
                              </w:r>
                              <w:bookmarkStart w:name="_Hlt163136488" w:id="7"/>
                              <w:r w:rsidRPr="00B02615" w:rsidR="00F80F09">
                                <w:rPr>
                                  <w:rFonts w:ascii="Segoe UI" w:hAnsi="Segoe UI" w:cs="Segoe UI"/>
                                  <w:b/>
                                  <w:color w:val="FFFFFF" w:themeColor="background1"/>
                                  <w:sz w:val="24"/>
                                  <w:szCs w:val="24"/>
                                  <w:lang w:val="en-US"/>
                                </w:rPr>
                                <w:t>g</w:t>
                              </w:r>
                              <w:bookmarkEnd w:id="7"/>
                              <w:r w:rsidRPr="00B02615">
                                <w:rPr>
                                  <w:rFonts w:ascii="Segoe UI" w:hAnsi="Segoe UI" w:cs="Segoe UI"/>
                                  <w:b/>
                                  <w:color w:val="FFFFFF" w:themeColor="background1"/>
                                  <w:kern w:val="24"/>
                                  <w:sz w:val="24"/>
                                  <w:szCs w:val="24"/>
                                </w:rPr>
                                <w:fldChar w:fldCharType="end"/>
                              </w:r>
                            </w:p>
                          </w:txbxContent>
                        </wps:txbx>
                        <wps:bodyPr spcFirstLastPara="0" vert="horz" wrap="square" lIns="72000" tIns="180000" rIns="144000" bIns="72000" numCol="1" spcCol="1270" anchor="t" anchorCtr="0">
                          <a:noAutofit/>
                        </wps:bodyPr>
                      </wps:wsp>
                    </wpg:wgp>
                  </a:graphicData>
                </a:graphic>
                <wp14:sizeRelH relativeFrom="margin">
                  <wp14:pctWidth>0</wp14:pctWidth>
                </wp14:sizeRelH>
                <wp14:sizeRelV relativeFrom="margin">
                  <wp14:pctHeight>0</wp14:pctHeight>
                </wp14:sizeRelV>
              </wp:anchor>
            </w:drawing>
          </mc:Choice>
          <mc:Fallback>
            <w:pict w14:anchorId="7BB72C92">
              <v:group id="Groupe 2" style="position:absolute;left:0;text-align:left;margin-left:-7.45pt;margin-top:17.55pt;width:524.2pt;height:115.65pt;z-index:251658321;mso-position-horizontal-relative:margin;mso-width-relative:margin;mso-height-relative:margin" coordsize="60137,4876" coordorigin="824,2849" o:spid="_x0000_s1030" w14:anchorId="72BDEF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">
                <v:shape id="Freeform: Shape 512339762" style="position:absolute;left:824;top:2849;width:11367;height:4877;visibility:visible;mso-wrap-style:square;v-text-anchor:top" coordsize="1219233,487693" o:spid="_x0000_s1031" fillcolor="#0c9" strokecolor="white" strokeweight="2pt" o:spt="100" adj="-11796480,,5400" path="m,l975387,r243846,243847l975387,487693,,4876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">
                  <v:stroke joinstyle="miter"/>
                  <v:formulas/>
                  <v:path textboxrect="0,0,1219233,487693" arrowok="t" o:connecttype="custom" o:connectlocs="0,0;909421,0;1136776,243847;909421,487693;0,487693;0,0" o:connectangles="0,0,0,0,0,0"/>
                  <v:textbox inset="0,5mm,4mm,2mm">
                    <w:txbxContent>
                      <w:p w:rsidRPr="00B02615" w:rsidR="00062C7F" w:rsidP="001046B5" w:rsidRDefault="00573279" w14:paraId="61A24E42" w14:textId="7C99DE08">
                        <w:pPr>
                          <w:spacing w:after="0" w:line="240" w:lineRule="auto"/>
                          <w:jc w:val="center"/>
                          <w:rPr>
                            <w:rFonts w:ascii="Segoe UI" w:hAnsi="Segoe UI" w:eastAsia="Calibri" w:cs="Segoe UI"/>
                            <w:b/>
                            <w:color w:val="FFFFFF" w:themeColor="background1"/>
                            <w:kern w:val="24"/>
                            <w:sz w:val="24"/>
                            <w:szCs w:val="24"/>
                            <w:lang w:val="en-GB"/>
                          </w:rPr>
                        </w:pPr>
                        <w:r w:rsidRPr="00B02615">
                          <w:rPr>
                            <w:rFonts w:ascii="Segoe UI" w:hAnsi="Segoe UI" w:eastAsia="Calibri" w:cs="Segoe UI"/>
                            <w:b/>
                            <w:color w:val="FFFFFF" w:themeColor="background1"/>
                            <w:kern w:val="24"/>
                            <w:sz w:val="24"/>
                            <w:szCs w:val="24"/>
                          </w:rPr>
                          <w:fldChar w:fldCharType="begin"/>
                        </w:r>
                        <w:r w:rsidRPr="00B02615">
                          <w:rPr>
                            <w:rFonts w:ascii="Segoe UI" w:hAnsi="Segoe UI" w:eastAsia="Calibri" w:cs="Segoe UI"/>
                            <w:b/>
                            <w:color w:val="FFFFFF" w:themeColor="background1"/>
                            <w:kern w:val="24"/>
                            <w:sz w:val="24"/>
                            <w:szCs w:val="24"/>
                            <w:lang w:val="en-GB"/>
                          </w:rPr>
                          <w:instrText xml:space="preserve"> REF _Ref162546207 \h </w:instrText>
                        </w:r>
                        <w:r w:rsidRPr="00B02615" w:rsidR="00324814">
                          <w:rPr>
                            <w:rFonts w:ascii="Segoe UI" w:hAnsi="Segoe UI" w:eastAsia="Calibri" w:cs="Segoe UI"/>
                            <w:b/>
                            <w:color w:val="FFFFFF" w:themeColor="background1"/>
                            <w:kern w:val="24"/>
                            <w:sz w:val="24"/>
                            <w:szCs w:val="24"/>
                          </w:rPr>
                          <w:instrText xml:space="preserve"> \* MERGEFORMAT </w:instrText>
                        </w:r>
                        <w:r w:rsidRPr="00B02615">
                          <w:rPr>
                            <w:rFonts w:ascii="Segoe UI" w:hAnsi="Segoe UI" w:eastAsia="Calibri" w:cs="Segoe UI"/>
                            <w:b/>
                            <w:color w:val="FFFFFF" w:themeColor="background1"/>
                            <w:kern w:val="24"/>
                            <w:sz w:val="24"/>
                            <w:szCs w:val="24"/>
                          </w:rPr>
                        </w:r>
                        <w:r w:rsidRPr="00B02615">
                          <w:rPr>
                            <w:rFonts w:ascii="Segoe UI" w:hAnsi="Segoe UI" w:eastAsia="Calibri" w:cs="Segoe UI"/>
                            <w:b/>
                            <w:color w:val="FFFFFF" w:themeColor="background1"/>
                            <w:kern w:val="24"/>
                            <w:sz w:val="24"/>
                            <w:szCs w:val="24"/>
                          </w:rPr>
                          <w:fldChar w:fldCharType="separate"/>
                        </w:r>
                        <w:r w:rsidRPr="00B02615" w:rsidR="00F80F09">
                          <w:rPr>
                            <w:rFonts w:ascii="Segoe UI" w:hAnsi="Segoe UI" w:cs="Segoe UI"/>
                            <w:b/>
                            <w:color w:val="FFFFFF" w:themeColor="background1"/>
                            <w:sz w:val="24"/>
                            <w:szCs w:val="24"/>
                            <w:lang w:val="en-GB"/>
                          </w:rPr>
                          <w:t>Attraction &amp; Brand Awareness</w:t>
                        </w:r>
                        <w:r w:rsidRPr="00B02615">
                          <w:rPr>
                            <w:rFonts w:ascii="Segoe UI" w:hAnsi="Segoe UI" w:eastAsia="Calibri" w:cs="Segoe UI"/>
                            <w:b/>
                            <w:color w:val="FFFFFF" w:themeColor="background1"/>
                            <w:kern w:val="24"/>
                            <w:sz w:val="24"/>
                            <w:szCs w:val="24"/>
                          </w:rPr>
                          <w:fldChar w:fldCharType="end"/>
                        </w:r>
                        <w:r w:rsidRPr="00B02615" w:rsidR="00A45991">
                          <w:rPr>
                            <w:rFonts w:ascii="Segoe UI" w:hAnsi="Segoe UI" w:eastAsia="Calibri" w:cs="Segoe UI"/>
                            <w:b/>
                            <w:color w:val="FFFFFF" w:themeColor="background1"/>
                            <w:kern w:val="24"/>
                            <w:sz w:val="24"/>
                            <w:szCs w:val="24"/>
                            <w:lang w:val="en-GB"/>
                          </w:rPr>
                          <w:t xml:space="preserve"> </w:t>
                        </w:r>
                      </w:p>
                    </w:txbxContent>
                  </v:textbox>
                </v:shape>
                <v:shape id="Freeform: Shape 1411257753" style="position:absolute;left:9753;top:2849;width:12193;height:4877;visibility:visible;mso-wrap-style:square;v-text-anchor:top" coordsize="1219233,487693" o:spid="_x0000_s1032" fillcolor="#ed8137"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">
                  <v:stroke joinstyle="miter"/>
                  <v:formulas/>
                  <v:path textboxrect="0,0,1219233,487693" arrowok="t" o:connecttype="custom" o:connectlocs="0,0;975387,0;1219233,243847;975387,487693;0,487693;243847,243847;0,0" o:connectangles="0,0,0,0,0,0,0"/>
                  <v:textbox inset="3mm,5mm,4mm,2mm">
                    <w:txbxContent>
                      <w:p w:rsidRPr="00B02615" w:rsidR="00062C7F" w:rsidP="00AD7E99" w:rsidRDefault="00324814" w14:paraId="6FE92084" w14:textId="0A3C233C">
                        <w:pPr>
                          <w:spacing w:after="67" w:line="216" w:lineRule="auto"/>
                          <w:jc w:val="center"/>
                          <w:rPr>
                            <w:rFonts w:ascii="Segoe UI" w:hAnsi="Segoe UI" w:cs="Segoe UI"/>
                            <w:b/>
                            <w:color w:val="FFFFFF" w:themeColor="background1"/>
                            <w:sz w:val="24"/>
                            <w:szCs w:val="24"/>
                            <w:lang w:val="en-GB"/>
                          </w:rPr>
                        </w:pPr>
                        <w:r w:rsidRPr="00B02615">
                          <w:rPr>
                            <w:rFonts w:ascii="Segoe UI" w:hAnsi="Segoe UI" w:cs="Segoe UI"/>
                            <w:b/>
                            <w:color w:val="FFFFFF" w:themeColor="background1"/>
                            <w:kern w:val="24"/>
                            <w:sz w:val="24"/>
                            <w:szCs w:val="24"/>
                          </w:rPr>
                          <w:fldChar w:fldCharType="begin"/>
                        </w:r>
                        <w:r w:rsidRPr="00B02615">
                          <w:rPr>
                            <w:rFonts w:ascii="Segoe UI" w:hAnsi="Segoe UI" w:cs="Segoe UI"/>
                            <w:b/>
                            <w:color w:val="FFFFFF" w:themeColor="background1"/>
                            <w:kern w:val="24"/>
                            <w:sz w:val="24"/>
                            <w:szCs w:val="24"/>
                          </w:rPr>
                          <w:instrText xml:space="preserve"> REF _Ref162546709 \h  \* MERGEFORMAT </w:instrText>
                        </w:r>
                        <w:r w:rsidRPr="00B02615">
                          <w:rPr>
                            <w:rFonts w:ascii="Segoe UI" w:hAnsi="Segoe UI" w:cs="Segoe UI"/>
                            <w:b/>
                            <w:color w:val="FFFFFF" w:themeColor="background1"/>
                            <w:kern w:val="24"/>
                            <w:sz w:val="24"/>
                            <w:szCs w:val="24"/>
                          </w:rPr>
                        </w:r>
                        <w:r w:rsidRPr="00B02615">
                          <w:rPr>
                            <w:rFonts w:ascii="Segoe UI" w:hAnsi="Segoe UI" w:cs="Segoe UI"/>
                            <w:b/>
                            <w:color w:val="FFFFFF" w:themeColor="background1"/>
                            <w:kern w:val="24"/>
                            <w:sz w:val="24"/>
                            <w:szCs w:val="24"/>
                          </w:rPr>
                          <w:fldChar w:fldCharType="separate"/>
                        </w:r>
                        <w:r w:rsidRPr="00B02615" w:rsidR="00F80F09">
                          <w:rPr>
                            <w:rFonts w:ascii="Segoe UI" w:hAnsi="Segoe UI" w:cs="Segoe UI"/>
                            <w:b/>
                            <w:color w:val="FFFFFF" w:themeColor="background1"/>
                            <w:sz w:val="24"/>
                            <w:szCs w:val="24"/>
                            <w:lang w:val="en-GB"/>
                          </w:rPr>
                          <w:t>Recruitm</w:t>
                        </w:r>
                        <w:r w:rsidRPr="00B02615" w:rsidR="00F80F09">
                          <w:rPr>
                            <w:rFonts w:ascii="Segoe UI" w:hAnsi="Segoe UI" w:cs="Segoe UI"/>
                            <w:b/>
                            <w:color w:val="FFFFFF" w:themeColor="background1"/>
                            <w:sz w:val="24"/>
                            <w:szCs w:val="24"/>
                            <w:lang w:val="en-GB"/>
                          </w:rPr>
                          <w:t>e</w:t>
                        </w:r>
                        <w:r w:rsidRPr="00B02615" w:rsidR="00F80F09">
                          <w:rPr>
                            <w:rFonts w:ascii="Segoe UI" w:hAnsi="Segoe UI" w:cs="Segoe UI"/>
                            <w:b/>
                            <w:color w:val="FFFFFF" w:themeColor="background1"/>
                            <w:sz w:val="24"/>
                            <w:szCs w:val="24"/>
                            <w:lang w:val="en-GB"/>
                          </w:rPr>
                          <w:t>nt</w:t>
                        </w:r>
                        <w:r w:rsidRPr="00B02615">
                          <w:rPr>
                            <w:rFonts w:ascii="Segoe UI" w:hAnsi="Segoe UI" w:cs="Segoe UI"/>
                            <w:b/>
                            <w:color w:val="FFFFFF" w:themeColor="background1"/>
                            <w:kern w:val="24"/>
                            <w:sz w:val="24"/>
                            <w:szCs w:val="24"/>
                          </w:rPr>
                          <w:fldChar w:fldCharType="end"/>
                        </w:r>
                      </w:p>
                    </w:txbxContent>
                  </v:textbox>
                </v:shape>
                <v:shape id="Freeform: Shape 2012882710" style="position:absolute;left:19507;top:2849;width:12193;height:4877;visibility:visible;mso-wrap-style:square;v-text-anchor:top" coordsize="1219233,487693" o:spid="_x0000_s1033" fillcolor="#7171ff"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">
                  <v:stroke joinstyle="miter"/>
                  <v:formulas/>
                  <v:path textboxrect="0,0,1219233,487693" arrowok="t" o:connecttype="custom" o:connectlocs="0,0;975387,0;1219233,243847;975387,487693;0,487693;243847,243847;0,0" o:connectangles="0,0,0,0,0,0,0"/>
                  <v:textbox inset="3mm,5mm,4mm,2mm">
                    <w:txbxContent>
                      <w:p w:rsidRPr="00B02615" w:rsidR="00062C7F" w:rsidP="005F5A8F" w:rsidRDefault="00D0458E" w14:paraId="73EFB0E2" w14:textId="38936547">
                        <w:pPr>
                          <w:spacing w:after="67" w:line="216" w:lineRule="auto"/>
                          <w:jc w:val="center"/>
                          <w:rPr>
                            <w:rFonts w:ascii="Segoe UI" w:hAnsi="Segoe UI" w:eastAsia="Calibri" w:cs="Segoe UI"/>
                            <w:b/>
                            <w:color w:val="FFFFFF" w:themeColor="background1"/>
                            <w:kern w:val="24"/>
                            <w:sz w:val="24"/>
                            <w:szCs w:val="24"/>
                          </w:rPr>
                        </w:pPr>
                        <w:r w:rsidRPr="00B02615">
                          <w:rPr>
                            <w:rFonts w:ascii="Segoe UI" w:hAnsi="Segoe UI" w:eastAsia="Calibri" w:cs="Segoe UI"/>
                            <w:b/>
                            <w:color w:val="FFFFFF" w:themeColor="background1"/>
                            <w:kern w:val="24"/>
                            <w:sz w:val="24"/>
                            <w:szCs w:val="24"/>
                          </w:rPr>
                          <w:fldChar w:fldCharType="begin"/>
                        </w:r>
                        <w:r w:rsidRPr="00B02615">
                          <w:rPr>
                            <w:rFonts w:ascii="Segoe UI" w:hAnsi="Segoe UI" w:eastAsia="Calibri" w:cs="Segoe UI"/>
                            <w:b/>
                            <w:color w:val="FFFFFF" w:themeColor="background1"/>
                            <w:kern w:val="24"/>
                            <w:sz w:val="24"/>
                            <w:szCs w:val="24"/>
                          </w:rPr>
                          <w:instrText xml:space="preserve"> REF _Ref162547272 \h </w:instrText>
                        </w:r>
                        <w:r w:rsidRPr="00B02615">
                          <w:rPr>
                            <w:rFonts w:ascii="Segoe UI" w:hAnsi="Segoe UI" w:eastAsia="Calibri" w:cs="Segoe UI"/>
                            <w:b/>
                            <w:color w:val="FFFFFF" w:themeColor="background1"/>
                            <w:kern w:val="24"/>
                            <w:sz w:val="24"/>
                            <w:szCs w:val="24"/>
                          </w:rPr>
                        </w:r>
                        <w:r w:rsidRPr="00B02615">
                          <w:rPr>
                            <w:rFonts w:ascii="Segoe UI" w:hAnsi="Segoe UI" w:eastAsia="Calibri" w:cs="Segoe UI"/>
                            <w:b/>
                            <w:color w:val="FFFFFF" w:themeColor="background1"/>
                            <w:kern w:val="24"/>
                            <w:sz w:val="24"/>
                            <w:szCs w:val="24"/>
                          </w:rPr>
                          <w:fldChar w:fldCharType="separate"/>
                        </w:r>
                        <w:r w:rsidRPr="00B02615">
                          <w:rPr>
                            <w:rFonts w:ascii="Segoe UI" w:hAnsi="Segoe UI" w:cs="Segoe UI"/>
                            <w:b/>
                            <w:color w:val="FFFFFF" w:themeColor="background1"/>
                            <w:sz w:val="24"/>
                            <w:szCs w:val="24"/>
                            <w:lang w:val="en-GB"/>
                          </w:rPr>
                          <w:t>Onbo</w:t>
                        </w:r>
                        <w:r w:rsidRPr="00B02615">
                          <w:rPr>
                            <w:rFonts w:ascii="Segoe UI" w:hAnsi="Segoe UI" w:cs="Segoe UI"/>
                            <w:b/>
                            <w:color w:val="FFFFFF" w:themeColor="background1"/>
                            <w:sz w:val="24"/>
                            <w:szCs w:val="24"/>
                            <w:lang w:val="en-GB"/>
                          </w:rPr>
                          <w:t>a</w:t>
                        </w:r>
                        <w:r w:rsidRPr="00B02615">
                          <w:rPr>
                            <w:rFonts w:ascii="Segoe UI" w:hAnsi="Segoe UI" w:cs="Segoe UI"/>
                            <w:b/>
                            <w:color w:val="FFFFFF" w:themeColor="background1"/>
                            <w:sz w:val="24"/>
                            <w:szCs w:val="24"/>
                            <w:lang w:val="en-GB"/>
                          </w:rPr>
                          <w:t xml:space="preserve">rding </w:t>
                        </w:r>
                        <w:r w:rsidR="00DD56D7">
                          <w:rPr>
                            <w:rFonts w:ascii="Segoe UI" w:hAnsi="Segoe UI" w:cs="Segoe UI"/>
                            <w:b/>
                            <w:bCs/>
                            <w:color w:val="FFFFFF" w:themeColor="background1"/>
                            <w:sz w:val="24"/>
                            <w:szCs w:val="24"/>
                            <w:lang w:val="en-GB"/>
                          </w:rPr>
                          <w:t xml:space="preserve">     </w:t>
                        </w:r>
                        <w:r w:rsidRPr="00B02615">
                          <w:rPr>
                            <w:rFonts w:ascii="Segoe UI" w:hAnsi="Segoe UI" w:cs="Segoe UI"/>
                            <w:b/>
                            <w:color w:val="FFFFFF" w:themeColor="background1"/>
                            <w:sz w:val="24"/>
                            <w:szCs w:val="24"/>
                            <w:lang w:val="en-GB"/>
                          </w:rPr>
                          <w:t xml:space="preserve"> </w:t>
                        </w:r>
                        <w:r w:rsidRPr="00B02615">
                          <w:rPr>
                            <w:rFonts w:ascii="Segoe UI" w:hAnsi="Segoe UI" w:cs="Segoe UI"/>
                            <w:b/>
                            <w:color w:val="FFFFFF" w:themeColor="background1"/>
                            <w:sz w:val="24"/>
                            <w:szCs w:val="24"/>
                            <w:lang w:val="en-GB"/>
                          </w:rPr>
                          <w:t>Integration</w:t>
                        </w:r>
                        <w:r w:rsidRPr="00B02615">
                          <w:rPr>
                            <w:rFonts w:ascii="Segoe UI" w:hAnsi="Segoe UI" w:eastAsia="Calibri" w:cs="Segoe UI"/>
                            <w:b/>
                            <w:color w:val="FFFFFF" w:themeColor="background1"/>
                            <w:kern w:val="24"/>
                            <w:sz w:val="24"/>
                            <w:szCs w:val="24"/>
                          </w:rPr>
                          <w:fldChar w:fldCharType="end"/>
                        </w:r>
                      </w:p>
                    </w:txbxContent>
                  </v:textbox>
                </v:shape>
                <v:shape id="Freeform: Shape 1760590183" style="position:absolute;left:29254;top:2849;width:12192;height:4877;visibility:visible;mso-wrap-style:square;v-text-anchor:top" coordsize="1219233,487693" o:spid="_x0000_s1034" fillcolor="#ffc000 [3207]"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">
                  <v:stroke joinstyle="miter"/>
                  <v:formulas/>
                  <v:path textboxrect="0,0,1219233,487693" arrowok="t" o:connecttype="custom" o:connectlocs="0,0;975387,0;1219233,243850;975387,487699;0,487699;243847,243850;0,0" o:connectangles="0,0,0,0,0,0,0"/>
                  <v:textbox inset="2mm,5mm,4mm,2mm">
                    <w:txbxContent>
                      <w:p w:rsidRPr="00B02615" w:rsidR="00062C7F" w:rsidP="005F5A8F" w:rsidRDefault="001B5CC1" w14:paraId="2B6174CF" w14:textId="4BA1CE77">
                        <w:pPr>
                          <w:spacing w:after="67" w:line="216" w:lineRule="auto"/>
                          <w:jc w:val="center"/>
                          <w:rPr>
                            <w:rFonts w:ascii="Segoe UI" w:hAnsi="Segoe UI" w:eastAsia="Calibri" w:cs="Segoe UI"/>
                            <w:b/>
                            <w:color w:val="FFFFFF" w:themeColor="background1"/>
                            <w:kern w:val="24"/>
                            <w:sz w:val="24"/>
                            <w:szCs w:val="24"/>
                          </w:rPr>
                        </w:pPr>
                        <w:r w:rsidRPr="00B02615">
                          <w:rPr>
                            <w:rFonts w:ascii="Segoe UI" w:hAnsi="Segoe UI" w:eastAsia="Calibri" w:cs="Segoe UI"/>
                            <w:b/>
                            <w:color w:val="FFFFFF" w:themeColor="background1"/>
                            <w:kern w:val="24"/>
                            <w:sz w:val="24"/>
                            <w:szCs w:val="24"/>
                          </w:rPr>
                          <w:fldChar w:fldCharType="begin"/>
                        </w:r>
                        <w:r w:rsidRPr="00B02615">
                          <w:rPr>
                            <w:rFonts w:ascii="Segoe UI" w:hAnsi="Segoe UI" w:eastAsia="Calibri" w:cs="Segoe UI"/>
                            <w:b/>
                            <w:color w:val="FFFFFF" w:themeColor="background1"/>
                            <w:kern w:val="24"/>
                            <w:sz w:val="24"/>
                            <w:szCs w:val="24"/>
                          </w:rPr>
                          <w:instrText xml:space="preserve"> REF _Ref162547378 \h </w:instrText>
                        </w:r>
                        <w:r w:rsidRPr="00B02615">
                          <w:rPr>
                            <w:rFonts w:ascii="Segoe UI" w:hAnsi="Segoe UI" w:eastAsia="Calibri" w:cs="Segoe UI"/>
                            <w:b/>
                            <w:color w:val="FFFFFF" w:themeColor="background1"/>
                            <w:kern w:val="24"/>
                            <w:sz w:val="24"/>
                            <w:szCs w:val="24"/>
                          </w:rPr>
                        </w:r>
                        <w:r w:rsidRPr="00B02615">
                          <w:rPr>
                            <w:rFonts w:ascii="Segoe UI" w:hAnsi="Segoe UI" w:eastAsia="Calibri" w:cs="Segoe UI"/>
                            <w:b/>
                            <w:color w:val="FFFFFF" w:themeColor="background1"/>
                            <w:kern w:val="24"/>
                            <w:sz w:val="24"/>
                            <w:szCs w:val="24"/>
                          </w:rPr>
                          <w:fldChar w:fldCharType="separate"/>
                        </w:r>
                        <w:r w:rsidRPr="00B02615">
                          <w:rPr>
                            <w:rFonts w:ascii="Segoe UI" w:hAnsi="Segoe UI" w:cs="Segoe UI"/>
                            <w:b/>
                            <w:color w:val="FFFFFF" w:themeColor="background1"/>
                            <w:sz w:val="24"/>
                            <w:szCs w:val="24"/>
                            <w:lang w:val="en-GB"/>
                          </w:rPr>
                          <w:t>De</w:t>
                        </w:r>
                        <w:r w:rsidRPr="00B02615">
                          <w:rPr>
                            <w:rFonts w:ascii="Segoe UI" w:hAnsi="Segoe UI" w:cs="Segoe UI"/>
                            <w:b/>
                            <w:color w:val="FFFFFF" w:themeColor="background1"/>
                            <w:sz w:val="24"/>
                            <w:szCs w:val="24"/>
                            <w:lang w:val="en-GB"/>
                          </w:rPr>
                          <w:t>v</w:t>
                        </w:r>
                        <w:r w:rsidRPr="00B02615">
                          <w:rPr>
                            <w:rFonts w:ascii="Segoe UI" w:hAnsi="Segoe UI" w:cs="Segoe UI"/>
                            <w:b/>
                            <w:color w:val="FFFFFF" w:themeColor="background1"/>
                            <w:sz w:val="24"/>
                            <w:szCs w:val="24"/>
                            <w:lang w:val="en-GB"/>
                          </w:rPr>
                          <w:t>elo</w:t>
                        </w:r>
                        <w:r w:rsidRPr="00B02615">
                          <w:rPr>
                            <w:rFonts w:ascii="Segoe UI" w:hAnsi="Segoe UI" w:cs="Segoe UI"/>
                            <w:b/>
                            <w:color w:val="FFFFFF" w:themeColor="background1"/>
                            <w:sz w:val="24"/>
                            <w:szCs w:val="24"/>
                            <w:lang w:val="en-GB"/>
                          </w:rPr>
                          <w:t>p</w:t>
                        </w:r>
                        <w:r w:rsidRPr="00B02615">
                          <w:rPr>
                            <w:rFonts w:ascii="Segoe UI" w:hAnsi="Segoe UI" w:cs="Segoe UI"/>
                            <w:b/>
                            <w:color w:val="FFFFFF" w:themeColor="background1"/>
                            <w:sz w:val="24"/>
                            <w:szCs w:val="24"/>
                            <w:lang w:val="en-GB"/>
                          </w:rPr>
                          <w:t>ment</w:t>
                        </w:r>
                        <w:r w:rsidRPr="00B02615">
                          <w:rPr>
                            <w:rFonts w:ascii="Segoe UI" w:hAnsi="Segoe UI" w:eastAsia="Calibri" w:cs="Segoe UI"/>
                            <w:b/>
                            <w:color w:val="FFFFFF" w:themeColor="background1"/>
                            <w:kern w:val="24"/>
                            <w:sz w:val="24"/>
                            <w:szCs w:val="24"/>
                          </w:rPr>
                          <w:fldChar w:fldCharType="end"/>
                        </w:r>
                      </w:p>
                    </w:txbxContent>
                  </v:textbox>
                </v:shape>
                <v:shape id="Freeform: Shape 2060022509" style="position:absolute;left:39015;top:2849;width:12192;height:4877;visibility:visible;mso-wrap-style:square;v-text-anchor:top" coordsize="1219233,487693" o:spid="_x0000_s1035" fillcolor="#9fbfff"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">
                  <v:stroke joinstyle="miter"/>
                  <v:formulas/>
                  <v:path textboxrect="0,0,1219233,487693" arrowok="t" o:connecttype="custom" o:connectlocs="0,0;975387,0;1219233,243847;975387,487693;0,487693;243847,243847;0,0" o:connectangles="0,0,0,0,0,0,0"/>
                  <v:textbox inset="2mm,5mm,4mm,2mm">
                    <w:txbxContent>
                      <w:p w:rsidRPr="00B02615" w:rsidR="00062C7F" w:rsidP="005F5A8F" w:rsidRDefault="001B5CC1" w14:paraId="685495DA" w14:textId="414A2741">
                        <w:pPr>
                          <w:spacing w:after="67" w:line="216" w:lineRule="auto"/>
                          <w:jc w:val="center"/>
                          <w:rPr>
                            <w:rFonts w:ascii="Segoe UI" w:hAnsi="Segoe UI" w:eastAsia="Calibri" w:cs="Segoe UI"/>
                            <w:b/>
                            <w:color w:val="FFFFFF" w:themeColor="background1"/>
                            <w:kern w:val="24"/>
                            <w:sz w:val="24"/>
                            <w:szCs w:val="24"/>
                          </w:rPr>
                        </w:pPr>
                        <w:r w:rsidRPr="00B02615">
                          <w:rPr>
                            <w:rFonts w:ascii="Segoe UI" w:hAnsi="Segoe UI" w:eastAsia="Calibri" w:cs="Segoe UI"/>
                            <w:b/>
                            <w:color w:val="FFFFFF" w:themeColor="background1"/>
                            <w:kern w:val="24"/>
                            <w:sz w:val="24"/>
                            <w:szCs w:val="24"/>
                          </w:rPr>
                          <w:fldChar w:fldCharType="begin"/>
                        </w:r>
                        <w:r w:rsidRPr="00B02615">
                          <w:rPr>
                            <w:rFonts w:ascii="Segoe UI" w:hAnsi="Segoe UI" w:eastAsia="Calibri" w:cs="Segoe UI"/>
                            <w:b/>
                            <w:color w:val="FFFFFF" w:themeColor="background1"/>
                            <w:kern w:val="24"/>
                            <w:sz w:val="24"/>
                            <w:szCs w:val="24"/>
                          </w:rPr>
                          <w:instrText xml:space="preserve"> REF _Ref162547397 \h </w:instrText>
                        </w:r>
                        <w:r w:rsidRPr="00B02615">
                          <w:rPr>
                            <w:rFonts w:ascii="Segoe UI" w:hAnsi="Segoe UI" w:eastAsia="Calibri" w:cs="Segoe UI"/>
                            <w:b/>
                            <w:color w:val="FFFFFF" w:themeColor="background1"/>
                            <w:kern w:val="24"/>
                            <w:sz w:val="24"/>
                            <w:szCs w:val="24"/>
                          </w:rPr>
                        </w:r>
                        <w:r w:rsidRPr="00B02615">
                          <w:rPr>
                            <w:rFonts w:ascii="Segoe UI" w:hAnsi="Segoe UI" w:eastAsia="Calibri" w:cs="Segoe UI"/>
                            <w:b/>
                            <w:color w:val="FFFFFF" w:themeColor="background1"/>
                            <w:kern w:val="24"/>
                            <w:sz w:val="24"/>
                            <w:szCs w:val="24"/>
                          </w:rPr>
                          <w:fldChar w:fldCharType="separate"/>
                        </w:r>
                        <w:r w:rsidRPr="00B02615">
                          <w:rPr>
                            <w:rFonts w:ascii="Segoe UI" w:hAnsi="Segoe UI" w:cs="Segoe UI"/>
                            <w:b/>
                            <w:color w:val="FFFFFF" w:themeColor="background1"/>
                            <w:sz w:val="24"/>
                            <w:szCs w:val="24"/>
                            <w:lang w:val="en-US"/>
                          </w:rPr>
                          <w:t>Ret</w:t>
                        </w:r>
                        <w:r w:rsidRPr="00B02615">
                          <w:rPr>
                            <w:rFonts w:ascii="Segoe UI" w:hAnsi="Segoe UI" w:cs="Segoe UI"/>
                            <w:b/>
                            <w:color w:val="FFFFFF" w:themeColor="background1"/>
                            <w:sz w:val="24"/>
                            <w:szCs w:val="24"/>
                            <w:lang w:val="en-US"/>
                          </w:rPr>
                          <w:t>e</w:t>
                        </w:r>
                        <w:r w:rsidRPr="00B02615">
                          <w:rPr>
                            <w:rFonts w:ascii="Segoe UI" w:hAnsi="Segoe UI" w:cs="Segoe UI"/>
                            <w:b/>
                            <w:color w:val="FFFFFF" w:themeColor="background1"/>
                            <w:sz w:val="24"/>
                            <w:szCs w:val="24"/>
                            <w:lang w:val="en-US"/>
                          </w:rPr>
                          <w:t>ntion</w:t>
                        </w:r>
                        <w:r w:rsidRPr="00B02615">
                          <w:rPr>
                            <w:rFonts w:ascii="Segoe UI" w:hAnsi="Segoe UI" w:eastAsia="Calibri" w:cs="Segoe UI"/>
                            <w:b/>
                            <w:color w:val="FFFFFF" w:themeColor="background1"/>
                            <w:kern w:val="24"/>
                            <w:sz w:val="24"/>
                            <w:szCs w:val="24"/>
                          </w:rPr>
                          <w:fldChar w:fldCharType="end"/>
                        </w:r>
                      </w:p>
                    </w:txbxContent>
                  </v:textbox>
                </v:shape>
                <v:shape id="Freeform: Shape 2086110981" style="position:absolute;left:48769;top:2849;width:12192;height:4877;visibility:visible;mso-wrap-style:square;v-text-anchor:top" coordsize="1219233,487693" o:spid="_x0000_s1036" fillcolor="#f73f31"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">
                  <v:stroke joinstyle="miter"/>
                  <v:formulas/>
                  <v:path textboxrect="0,0,1219233,487693" arrowok="t" o:connecttype="custom" o:connectlocs="0,0;975387,0;1219233,243847;975387,487693;0,487693;243847,243847;0,0" o:connectangles="0,0,0,0,0,0,0"/>
                  <v:textbox inset="2mm,5mm,4mm,2mm">
                    <w:txbxContent>
                      <w:p w:rsidRPr="00B02615" w:rsidR="00062C7F" w:rsidP="005F5A8F" w:rsidRDefault="006330A2" w14:paraId="27D31B5F" w14:textId="7BB82140">
                        <w:pPr>
                          <w:spacing w:after="67" w:line="216" w:lineRule="auto"/>
                          <w:jc w:val="center"/>
                          <w:rPr>
                            <w:rFonts w:ascii="Segoe UI" w:hAnsi="Segoe UI" w:cs="Segoe UI"/>
                            <w:b/>
                            <w:color w:val="FFFFFF" w:themeColor="background1"/>
                            <w:kern w:val="24"/>
                            <w:sz w:val="24"/>
                            <w:szCs w:val="24"/>
                          </w:rPr>
                        </w:pPr>
                        <w:r w:rsidRPr="00B02615">
                          <w:rPr>
                            <w:rFonts w:ascii="Segoe UI" w:hAnsi="Segoe UI" w:cs="Segoe UI"/>
                            <w:b/>
                            <w:color w:val="FFFFFF" w:themeColor="background1"/>
                            <w:kern w:val="24"/>
                            <w:sz w:val="24"/>
                            <w:szCs w:val="24"/>
                          </w:rPr>
                          <w:fldChar w:fldCharType="begin"/>
                        </w:r>
                        <w:r w:rsidRPr="00B02615">
                          <w:rPr>
                            <w:rFonts w:ascii="Segoe UI" w:hAnsi="Segoe UI" w:cs="Segoe UI"/>
                            <w:b/>
                            <w:color w:val="FFFFFF" w:themeColor="background1"/>
                            <w:kern w:val="24"/>
                            <w:sz w:val="24"/>
                            <w:szCs w:val="24"/>
                          </w:rPr>
                          <w:instrText xml:space="preserve"> REF _Ref162547683 \h  \* MERGEFORMAT </w:instrText>
                        </w:r>
                        <w:r w:rsidRPr="00B02615">
                          <w:rPr>
                            <w:rFonts w:ascii="Segoe UI" w:hAnsi="Segoe UI" w:cs="Segoe UI"/>
                            <w:b/>
                            <w:color w:val="FFFFFF" w:themeColor="background1"/>
                            <w:kern w:val="24"/>
                            <w:sz w:val="24"/>
                            <w:szCs w:val="24"/>
                          </w:rPr>
                        </w:r>
                        <w:r w:rsidRPr="00B02615">
                          <w:rPr>
                            <w:rFonts w:ascii="Segoe UI" w:hAnsi="Segoe UI" w:cs="Segoe UI"/>
                            <w:b/>
                            <w:color w:val="FFFFFF" w:themeColor="background1"/>
                            <w:kern w:val="24"/>
                            <w:sz w:val="24"/>
                            <w:szCs w:val="24"/>
                          </w:rPr>
                          <w:fldChar w:fldCharType="separate"/>
                        </w:r>
                        <w:r w:rsidRPr="00B02615" w:rsidR="00F80F09">
                          <w:rPr>
                            <w:rFonts w:ascii="Segoe UI" w:hAnsi="Segoe UI" w:cs="Segoe UI"/>
                            <w:b/>
                            <w:color w:val="FFFFFF" w:themeColor="background1"/>
                            <w:sz w:val="24"/>
                            <w:szCs w:val="24"/>
                            <w:lang w:val="en-US"/>
                          </w:rPr>
                          <w:t>Offboa</w:t>
                        </w:r>
                        <w:r w:rsidRPr="00B02615" w:rsidR="00F80F09">
                          <w:rPr>
                            <w:rFonts w:ascii="Segoe UI" w:hAnsi="Segoe UI" w:cs="Segoe UI"/>
                            <w:b/>
                            <w:color w:val="FFFFFF" w:themeColor="background1"/>
                            <w:sz w:val="24"/>
                            <w:szCs w:val="24"/>
                            <w:lang w:val="en-US"/>
                          </w:rPr>
                          <w:t>r</w:t>
                        </w:r>
                        <w:r w:rsidRPr="00B02615" w:rsidR="00F80F09">
                          <w:rPr>
                            <w:rFonts w:ascii="Segoe UI" w:hAnsi="Segoe UI" w:cs="Segoe UI"/>
                            <w:b/>
                            <w:color w:val="FFFFFF" w:themeColor="background1"/>
                            <w:sz w:val="24"/>
                            <w:szCs w:val="24"/>
                            <w:lang w:val="en-US"/>
                          </w:rPr>
                          <w:t>din</w:t>
                        </w:r>
                        <w:r w:rsidRPr="00B02615" w:rsidR="00F80F09">
                          <w:rPr>
                            <w:rFonts w:ascii="Segoe UI" w:hAnsi="Segoe UI" w:cs="Segoe UI"/>
                            <w:b/>
                            <w:color w:val="FFFFFF" w:themeColor="background1"/>
                            <w:sz w:val="24"/>
                            <w:szCs w:val="24"/>
                            <w:lang w:val="en-US"/>
                          </w:rPr>
                          <w:t>g</w:t>
                        </w:r>
                        <w:r w:rsidRPr="00B02615">
                          <w:rPr>
                            <w:rFonts w:ascii="Segoe UI" w:hAnsi="Segoe UI" w:cs="Segoe UI"/>
                            <w:b/>
                            <w:color w:val="FFFFFF" w:themeColor="background1"/>
                            <w:kern w:val="24"/>
                            <w:sz w:val="24"/>
                            <w:szCs w:val="24"/>
                          </w:rPr>
                          <w:fldChar w:fldCharType="end"/>
                        </w:r>
                      </w:p>
                    </w:txbxContent>
                  </v:textbox>
                </v:shape>
                <w10:wrap anchorx="margin"/>
              </v:group>
            </w:pict>
          </mc:Fallback>
        </mc:AlternateContent>
      </w:r>
    </w:p>
    <w:p w:rsidRPr="00A05253" w:rsidR="00191593" w:rsidP="00191593" w:rsidRDefault="00191593" w14:paraId="7699F32D" w14:textId="77777777">
      <w:pPr>
        <w:spacing w:after="120" w:line="276" w:lineRule="auto"/>
        <w:jc w:val="both"/>
        <w:rPr>
          <w:rStyle w:val="normaltextrun"/>
          <w:rFonts w:eastAsia="Times New Roman" w:cstheme="minorHAnsi"/>
          <w:color w:val="0D0D0D"/>
          <w:sz w:val="24"/>
          <w:szCs w:val="24"/>
          <w:lang w:val="en-GB" w:eastAsia="en-GB"/>
        </w:rPr>
      </w:pPr>
    </w:p>
    <w:p w:rsidRPr="0029472D" w:rsidR="000C254E" w:rsidP="00191593" w:rsidRDefault="000C254E" w14:paraId="4C20B90F" w14:textId="77777777">
      <w:pPr>
        <w:spacing w:after="120" w:line="276" w:lineRule="auto"/>
        <w:jc w:val="both"/>
        <w:rPr>
          <w:rStyle w:val="normaltextrun"/>
          <w:rFonts w:eastAsia="Times New Roman" w:cstheme="minorHAnsi"/>
          <w:color w:val="0D0D0D"/>
          <w:lang w:val="en-GB" w:eastAsia="en-GB"/>
        </w:rPr>
      </w:pPr>
    </w:p>
    <w:p w:rsidR="00A102D4" w:rsidP="00191593" w:rsidRDefault="00F340F6" w14:paraId="60A4D1C6" w14:textId="478AC07A">
      <w:pPr>
        <w:spacing w:after="120" w:line="276" w:lineRule="auto"/>
        <w:jc w:val="both"/>
        <w:rPr>
          <w:rStyle w:val="normaltextrun"/>
          <w:rFonts w:eastAsia="Times New Roman" w:cstheme="minorHAnsi"/>
          <w:color w:val="0D0D0D"/>
          <w:highlight w:val="yellow"/>
          <w:lang w:val="en-GB" w:eastAsia="en-GB"/>
        </w:rPr>
      </w:pPr>
      <w:r w:rsidRPr="004D11F2">
        <w:rPr>
          <w:rFonts w:cstheme="minorHAnsi"/>
          <w:noProof/>
        </w:rPr>
        <mc:AlternateContent>
          <mc:Choice Requires="wps">
            <w:drawing>
              <wp:anchor distT="0" distB="0" distL="114300" distR="114300" simplePos="0" relativeHeight="251658366" behindDoc="0" locked="0" layoutInCell="1" allowOverlap="1" wp14:anchorId="7D2CEDB8" wp14:editId="4BFB587A">
                <wp:simplePos x="0" y="0"/>
                <wp:positionH relativeFrom="margin">
                  <wp:posOffset>5382895</wp:posOffset>
                </wp:positionH>
                <wp:positionV relativeFrom="paragraph">
                  <wp:posOffset>250190</wp:posOffset>
                </wp:positionV>
                <wp:extent cx="1764030" cy="368935"/>
                <wp:effectExtent l="0" t="0" r="0" b="0"/>
                <wp:wrapNone/>
                <wp:docPr id="514661401" name="TextBox 1"/>
                <wp:cNvGraphicFramePr/>
                <a:graphic xmlns:a="http://schemas.openxmlformats.org/drawingml/2006/main">
                  <a:graphicData uri="http://schemas.microsoft.com/office/word/2010/wordprocessingShape">
                    <wps:wsp>
                      <wps:cNvSpPr txBox="1"/>
                      <wps:spPr>
                        <a:xfrm>
                          <a:off x="0" y="0"/>
                          <a:ext cx="1764030" cy="368935"/>
                        </a:xfrm>
                        <a:prstGeom prst="rect">
                          <a:avLst/>
                        </a:prstGeom>
                        <a:noFill/>
                      </wps:spPr>
                      <wps:txbx>
                        <w:txbxContent>
                          <w:p w:rsidRPr="00CD3CE6" w:rsidR="00055A91" w:rsidP="00055A91" w:rsidRDefault="00055A91" w14:paraId="0877AC41" w14:textId="77777777">
                            <w:pPr>
                              <w:rPr>
                                <w:rFonts w:hAnsi="Calibri"/>
                                <w:color w:val="FFFFFF" w:themeColor="background1"/>
                                <w:kern w:val="24"/>
                                <w:sz w:val="20"/>
                                <w:szCs w:val="20"/>
                                <w:lang w:val="en-US"/>
                              </w:rPr>
                            </w:pPr>
                            <w:r w:rsidRPr="00CD3CE6">
                              <w:rPr>
                                <w:rFonts w:hAnsi="Calibri"/>
                                <w:color w:val="FFFFFF" w:themeColor="background1"/>
                                <w:kern w:val="24"/>
                                <w:sz w:val="20"/>
                                <w:szCs w:val="20"/>
                                <w:lang w:val="en-US"/>
                              </w:rPr>
                              <w:t>13 Best Practices</w:t>
                            </w:r>
                          </w:p>
                        </w:txbxContent>
                      </wps:txbx>
                      <wps:bodyPr wrap="none" rtlCol="0">
                        <a:spAutoFit/>
                      </wps:bodyPr>
                    </wps:wsp>
                  </a:graphicData>
                </a:graphic>
              </wp:anchor>
            </w:drawing>
          </mc:Choice>
          <mc:Fallback>
            <w:pict w14:anchorId="356D3F21">
              <v:shape id="TextBox 1" style="position:absolute;left:0;text-align:left;margin-left:423.85pt;margin-top:19.7pt;width:138.9pt;height:29.05pt;z-index:251658366;visibility:visible;mso-wrap-style:none;mso-wrap-distance-left:9pt;mso-wrap-distance-top:0;mso-wrap-distance-right:9pt;mso-wrap-distance-bottom:0;mso-position-horizontal:absolute;mso-position-horizontal-relative:margin;mso-position-vertical:absolute;mso-position-vertical-relative:text;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" w14:anchorId="7D2CEDB8">
                <v:textbox style="mso-fit-shape-to-text:t">
                  <w:txbxContent>
                    <w:p w:rsidRPr="00CD3CE6" w:rsidR="00055A91" w:rsidP="00055A91" w:rsidRDefault="00055A91" w14:paraId="019248D8" w14:textId="77777777">
                      <w:pPr>
                        <w:rPr>
                          <w:rFonts w:hAnsi="Calibri"/>
                          <w:color w:val="FFFFFF" w:themeColor="background1"/>
                          <w:kern w:val="24"/>
                          <w:sz w:val="20"/>
                          <w:szCs w:val="20"/>
                          <w:lang w:val="en-US"/>
                        </w:rPr>
                      </w:pPr>
                      <w:r w:rsidRPr="00CD3CE6">
                        <w:rPr>
                          <w:rFonts w:hAnsi="Calibri"/>
                          <w:color w:val="FFFFFF" w:themeColor="background1"/>
                          <w:kern w:val="24"/>
                          <w:sz w:val="20"/>
                          <w:szCs w:val="20"/>
                          <w:lang w:val="en-US"/>
                        </w:rPr>
                        <w:t>13 Best Practices</w:t>
                      </w:r>
                    </w:p>
                  </w:txbxContent>
                </v:textbox>
                <w10:wrap anchorx="margin"/>
              </v:shape>
            </w:pict>
          </mc:Fallback>
        </mc:AlternateContent>
      </w:r>
      <w:r w:rsidRPr="004D11F2">
        <w:rPr>
          <w:rFonts w:cstheme="minorHAnsi"/>
          <w:noProof/>
        </w:rPr>
        <mc:AlternateContent>
          <mc:Choice Requires="wps">
            <w:drawing>
              <wp:anchor distT="0" distB="0" distL="114300" distR="114300" simplePos="0" relativeHeight="251658362" behindDoc="0" locked="0" layoutInCell="1" allowOverlap="1" wp14:anchorId="33519967" wp14:editId="362531FC">
                <wp:simplePos x="0" y="0"/>
                <wp:positionH relativeFrom="margin">
                  <wp:posOffset>1071880</wp:posOffset>
                </wp:positionH>
                <wp:positionV relativeFrom="paragraph">
                  <wp:posOffset>250190</wp:posOffset>
                </wp:positionV>
                <wp:extent cx="1764030" cy="368935"/>
                <wp:effectExtent l="0" t="0" r="0" b="0"/>
                <wp:wrapNone/>
                <wp:docPr id="2097352028" name="TextBox 1"/>
                <wp:cNvGraphicFramePr/>
                <a:graphic xmlns:a="http://schemas.openxmlformats.org/drawingml/2006/main">
                  <a:graphicData uri="http://schemas.microsoft.com/office/word/2010/wordprocessingShape">
                    <wps:wsp>
                      <wps:cNvSpPr txBox="1"/>
                      <wps:spPr>
                        <a:xfrm>
                          <a:off x="0" y="0"/>
                          <a:ext cx="1764030" cy="368935"/>
                        </a:xfrm>
                        <a:prstGeom prst="rect">
                          <a:avLst/>
                        </a:prstGeom>
                        <a:noFill/>
                      </wps:spPr>
                      <wps:txbx>
                        <w:txbxContent>
                          <w:p w:rsidRPr="00CD3CE6" w:rsidR="00055A91" w:rsidP="00055A91" w:rsidRDefault="00055A91" w14:paraId="3595D765" w14:textId="0702BA0E">
                            <w:pPr>
                              <w:rPr>
                                <w:rFonts w:hAnsi="Calibri"/>
                                <w:color w:val="FFFFFF" w:themeColor="background1"/>
                                <w:kern w:val="24"/>
                                <w:sz w:val="20"/>
                                <w:szCs w:val="20"/>
                                <w:lang w:val="en-US"/>
                              </w:rPr>
                            </w:pPr>
                            <w:r w:rsidRPr="00CD3CE6">
                              <w:rPr>
                                <w:rFonts w:hAnsi="Calibri"/>
                                <w:color w:val="FFFFFF" w:themeColor="background1"/>
                                <w:kern w:val="24"/>
                                <w:sz w:val="20"/>
                                <w:szCs w:val="20"/>
                                <w:lang w:val="en-US"/>
                              </w:rPr>
                              <w:t>1</w:t>
                            </w:r>
                            <w:r w:rsidR="00F52FC4">
                              <w:rPr>
                                <w:rFonts w:hAnsi="Calibri"/>
                                <w:color w:val="FFFFFF" w:themeColor="background1"/>
                                <w:kern w:val="24"/>
                                <w:sz w:val="20"/>
                                <w:szCs w:val="20"/>
                                <w:lang w:val="en-US"/>
                              </w:rPr>
                              <w:t xml:space="preserve">8 </w:t>
                            </w:r>
                            <w:r w:rsidRPr="00CD3CE6">
                              <w:rPr>
                                <w:rFonts w:hAnsi="Calibri"/>
                                <w:color w:val="FFFFFF" w:themeColor="background1"/>
                                <w:kern w:val="24"/>
                                <w:sz w:val="20"/>
                                <w:szCs w:val="20"/>
                                <w:lang w:val="en-US"/>
                              </w:rPr>
                              <w:t>Best Practices</w:t>
                            </w:r>
                          </w:p>
                        </w:txbxContent>
                      </wps:txbx>
                      <wps:bodyPr wrap="none" rtlCol="0">
                        <a:spAutoFit/>
                      </wps:bodyPr>
                    </wps:wsp>
                  </a:graphicData>
                </a:graphic>
              </wp:anchor>
            </w:drawing>
          </mc:Choice>
          <mc:Fallback>
            <w:pict w14:anchorId="347B8781">
              <v:shape id="_x0000_s1038" style="position:absolute;left:0;text-align:left;margin-left:84.4pt;margin-top:19.7pt;width:138.9pt;height:29.05pt;z-index:251658362;visibility:visible;mso-wrap-style:none;mso-wrap-distance-left:9pt;mso-wrap-distance-top:0;mso-wrap-distance-right:9pt;mso-wrap-distance-bottom:0;mso-position-horizontal:absolute;mso-position-horizontal-relative:margin;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" w14:anchorId="33519967">
                <v:textbox style="mso-fit-shape-to-text:t">
                  <w:txbxContent>
                    <w:p w:rsidRPr="00CD3CE6" w:rsidR="00055A91" w:rsidP="00055A91" w:rsidRDefault="00055A91" w14:paraId="39C133D9" w14:textId="0702BA0E">
                      <w:pPr>
                        <w:rPr>
                          <w:rFonts w:hAnsi="Calibri"/>
                          <w:color w:val="FFFFFF" w:themeColor="background1"/>
                          <w:kern w:val="24"/>
                          <w:sz w:val="20"/>
                          <w:szCs w:val="20"/>
                          <w:lang w:val="en-US"/>
                        </w:rPr>
                      </w:pPr>
                      <w:r w:rsidRPr="00CD3CE6">
                        <w:rPr>
                          <w:rFonts w:hAnsi="Calibri"/>
                          <w:color w:val="FFFFFF" w:themeColor="background1"/>
                          <w:kern w:val="24"/>
                          <w:sz w:val="20"/>
                          <w:szCs w:val="20"/>
                          <w:lang w:val="en-US"/>
                        </w:rPr>
                        <w:t>1</w:t>
                      </w:r>
                      <w:r w:rsidR="00F52FC4">
                        <w:rPr>
                          <w:rFonts w:hAnsi="Calibri"/>
                          <w:color w:val="FFFFFF" w:themeColor="background1"/>
                          <w:kern w:val="24"/>
                          <w:sz w:val="20"/>
                          <w:szCs w:val="20"/>
                          <w:lang w:val="en-US"/>
                        </w:rPr>
                        <w:t xml:space="preserve">8 </w:t>
                      </w:r>
                      <w:r w:rsidRPr="00CD3CE6">
                        <w:rPr>
                          <w:rFonts w:hAnsi="Calibri"/>
                          <w:color w:val="FFFFFF" w:themeColor="background1"/>
                          <w:kern w:val="24"/>
                          <w:sz w:val="20"/>
                          <w:szCs w:val="20"/>
                          <w:lang w:val="en-US"/>
                        </w:rPr>
                        <w:t>Best Practices</w:t>
                      </w:r>
                    </w:p>
                  </w:txbxContent>
                </v:textbox>
                <w10:wrap anchorx="margin"/>
              </v:shape>
            </w:pict>
          </mc:Fallback>
        </mc:AlternateContent>
      </w:r>
      <w:r w:rsidRPr="004D11F2">
        <w:rPr>
          <w:rFonts w:cstheme="minorHAnsi"/>
          <w:noProof/>
        </w:rPr>
        <mc:AlternateContent>
          <mc:Choice Requires="wps">
            <w:drawing>
              <wp:anchor distT="0" distB="0" distL="114300" distR="114300" simplePos="0" relativeHeight="251658363" behindDoc="0" locked="0" layoutInCell="1" allowOverlap="1" wp14:anchorId="56A06EF3" wp14:editId="0E9CF30F">
                <wp:simplePos x="0" y="0"/>
                <wp:positionH relativeFrom="margin">
                  <wp:posOffset>2141855</wp:posOffset>
                </wp:positionH>
                <wp:positionV relativeFrom="paragraph">
                  <wp:posOffset>250190</wp:posOffset>
                </wp:positionV>
                <wp:extent cx="1764030" cy="368935"/>
                <wp:effectExtent l="0" t="0" r="0" b="0"/>
                <wp:wrapNone/>
                <wp:docPr id="1660162994" name="TextBox 1"/>
                <wp:cNvGraphicFramePr/>
                <a:graphic xmlns:a="http://schemas.openxmlformats.org/drawingml/2006/main">
                  <a:graphicData uri="http://schemas.microsoft.com/office/word/2010/wordprocessingShape">
                    <wps:wsp>
                      <wps:cNvSpPr txBox="1"/>
                      <wps:spPr>
                        <a:xfrm>
                          <a:off x="0" y="0"/>
                          <a:ext cx="1764030" cy="368935"/>
                        </a:xfrm>
                        <a:prstGeom prst="rect">
                          <a:avLst/>
                        </a:prstGeom>
                        <a:noFill/>
                      </wps:spPr>
                      <wps:txbx>
                        <w:txbxContent>
                          <w:p w:rsidRPr="00CD3CE6" w:rsidR="00055A91" w:rsidP="00055A91" w:rsidRDefault="00F52FC4" w14:paraId="3B9F94B8" w14:textId="5FFFFCE9">
                            <w:pPr>
                              <w:rPr>
                                <w:rFonts w:hAnsi="Calibri"/>
                                <w:color w:val="FFFFFF" w:themeColor="background1"/>
                                <w:kern w:val="24"/>
                                <w:sz w:val="20"/>
                                <w:szCs w:val="20"/>
                                <w:lang w:val="en-US"/>
                              </w:rPr>
                            </w:pPr>
                            <w:r>
                              <w:rPr>
                                <w:rFonts w:hAnsi="Calibri"/>
                                <w:color w:val="FFFFFF" w:themeColor="background1"/>
                                <w:kern w:val="24"/>
                                <w:sz w:val="20"/>
                                <w:szCs w:val="20"/>
                                <w:lang w:val="en-US"/>
                              </w:rPr>
                              <w:t xml:space="preserve">5 </w:t>
                            </w:r>
                            <w:r w:rsidRPr="00CD3CE6" w:rsidR="00055A91">
                              <w:rPr>
                                <w:rFonts w:hAnsi="Calibri"/>
                                <w:color w:val="FFFFFF" w:themeColor="background1"/>
                                <w:kern w:val="24"/>
                                <w:sz w:val="20"/>
                                <w:szCs w:val="20"/>
                                <w:lang w:val="en-US"/>
                              </w:rPr>
                              <w:t xml:space="preserve"> Best Practices</w:t>
                            </w:r>
                          </w:p>
                        </w:txbxContent>
                      </wps:txbx>
                      <wps:bodyPr wrap="none" rtlCol="0">
                        <a:spAutoFit/>
                      </wps:bodyPr>
                    </wps:wsp>
                  </a:graphicData>
                </a:graphic>
              </wp:anchor>
            </w:drawing>
          </mc:Choice>
          <mc:Fallback>
            <w:pict w14:anchorId="187B8C11">
              <v:shape id="_x0000_s1039" style="position:absolute;left:0;text-align:left;margin-left:168.65pt;margin-top:19.7pt;width:138.9pt;height:29.05pt;z-index:251658363;visibility:visible;mso-wrap-style:none;mso-wrap-distance-left:9pt;mso-wrap-distance-top:0;mso-wrap-distance-right:9pt;mso-wrap-distance-bottom:0;mso-position-horizontal:absolute;mso-position-horizontal-relative:margin;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" w14:anchorId="56A06EF3">
                <v:textbox style="mso-fit-shape-to-text:t">
                  <w:txbxContent>
                    <w:p w:rsidRPr="00CD3CE6" w:rsidR="00055A91" w:rsidP="00055A91" w:rsidRDefault="00F52FC4" w14:paraId="47B06A9D" w14:textId="5FFFFCE9">
                      <w:pPr>
                        <w:rPr>
                          <w:rFonts w:hAnsi="Calibri"/>
                          <w:color w:val="FFFFFF" w:themeColor="background1"/>
                          <w:kern w:val="24"/>
                          <w:sz w:val="20"/>
                          <w:szCs w:val="20"/>
                          <w:lang w:val="en-US"/>
                        </w:rPr>
                      </w:pPr>
                      <w:r>
                        <w:rPr>
                          <w:rFonts w:hAnsi="Calibri"/>
                          <w:color w:val="FFFFFF" w:themeColor="background1"/>
                          <w:kern w:val="24"/>
                          <w:sz w:val="20"/>
                          <w:szCs w:val="20"/>
                          <w:lang w:val="en-US"/>
                        </w:rPr>
                        <w:t xml:space="preserve">5 </w:t>
                      </w:r>
                      <w:r w:rsidRPr="00CD3CE6" w:rsidR="00055A91">
                        <w:rPr>
                          <w:rFonts w:hAnsi="Calibri"/>
                          <w:color w:val="FFFFFF" w:themeColor="background1"/>
                          <w:kern w:val="24"/>
                          <w:sz w:val="20"/>
                          <w:szCs w:val="20"/>
                          <w:lang w:val="en-US"/>
                        </w:rPr>
                        <w:t xml:space="preserve"> Best Practices</w:t>
                      </w:r>
                    </w:p>
                  </w:txbxContent>
                </v:textbox>
                <w10:wrap anchorx="margin"/>
              </v:shape>
            </w:pict>
          </mc:Fallback>
        </mc:AlternateContent>
      </w:r>
      <w:r w:rsidRPr="004D11F2">
        <w:rPr>
          <w:rFonts w:cstheme="minorHAnsi"/>
          <w:noProof/>
        </w:rPr>
        <mc:AlternateContent>
          <mc:Choice Requires="wps">
            <w:drawing>
              <wp:anchor distT="0" distB="0" distL="114300" distR="114300" simplePos="0" relativeHeight="251658364" behindDoc="0" locked="0" layoutInCell="1" allowOverlap="1" wp14:anchorId="019D5A1F" wp14:editId="66816F6F">
                <wp:simplePos x="0" y="0"/>
                <wp:positionH relativeFrom="margin">
                  <wp:posOffset>3198495</wp:posOffset>
                </wp:positionH>
                <wp:positionV relativeFrom="paragraph">
                  <wp:posOffset>250190</wp:posOffset>
                </wp:positionV>
                <wp:extent cx="1764030" cy="368935"/>
                <wp:effectExtent l="0" t="0" r="0" b="0"/>
                <wp:wrapNone/>
                <wp:docPr id="1770540799" name="TextBox 1"/>
                <wp:cNvGraphicFramePr/>
                <a:graphic xmlns:a="http://schemas.openxmlformats.org/drawingml/2006/main">
                  <a:graphicData uri="http://schemas.microsoft.com/office/word/2010/wordprocessingShape">
                    <wps:wsp>
                      <wps:cNvSpPr txBox="1"/>
                      <wps:spPr>
                        <a:xfrm>
                          <a:off x="0" y="0"/>
                          <a:ext cx="1764030" cy="368935"/>
                        </a:xfrm>
                        <a:prstGeom prst="rect">
                          <a:avLst/>
                        </a:prstGeom>
                        <a:noFill/>
                      </wps:spPr>
                      <wps:txbx>
                        <w:txbxContent>
                          <w:p w:rsidRPr="00CD3CE6" w:rsidR="00055A91" w:rsidP="00055A91" w:rsidRDefault="00055A91" w14:paraId="70E6F9AF" w14:textId="73C594C7">
                            <w:pPr>
                              <w:rPr>
                                <w:rFonts w:hAnsi="Calibri"/>
                                <w:color w:val="FFFFFF" w:themeColor="background1"/>
                                <w:kern w:val="24"/>
                                <w:sz w:val="20"/>
                                <w:szCs w:val="20"/>
                                <w:lang w:val="en-US"/>
                              </w:rPr>
                            </w:pPr>
                            <w:r w:rsidRPr="00CD3CE6">
                              <w:rPr>
                                <w:rFonts w:hAnsi="Calibri"/>
                                <w:color w:val="FFFFFF" w:themeColor="background1"/>
                                <w:kern w:val="24"/>
                                <w:sz w:val="20"/>
                                <w:szCs w:val="20"/>
                                <w:lang w:val="en-US"/>
                              </w:rPr>
                              <w:t>1</w:t>
                            </w:r>
                            <w:r w:rsidR="00F52FC4">
                              <w:rPr>
                                <w:rFonts w:hAnsi="Calibri"/>
                                <w:color w:val="FFFFFF" w:themeColor="background1"/>
                                <w:kern w:val="24"/>
                                <w:sz w:val="20"/>
                                <w:szCs w:val="20"/>
                                <w:lang w:val="en-US"/>
                              </w:rPr>
                              <w:t>2</w:t>
                            </w:r>
                            <w:r w:rsidRPr="00CD3CE6">
                              <w:rPr>
                                <w:rFonts w:hAnsi="Calibri"/>
                                <w:color w:val="FFFFFF" w:themeColor="background1"/>
                                <w:kern w:val="24"/>
                                <w:sz w:val="20"/>
                                <w:szCs w:val="20"/>
                                <w:lang w:val="en-US"/>
                              </w:rPr>
                              <w:t xml:space="preserve"> Best Practices</w:t>
                            </w:r>
                          </w:p>
                        </w:txbxContent>
                      </wps:txbx>
                      <wps:bodyPr wrap="none" rtlCol="0">
                        <a:spAutoFit/>
                      </wps:bodyPr>
                    </wps:wsp>
                  </a:graphicData>
                </a:graphic>
              </wp:anchor>
            </w:drawing>
          </mc:Choice>
          <mc:Fallback>
            <w:pict w14:anchorId="0DF29B12">
              <v:shape id="_x0000_s1040" style="position:absolute;left:0;text-align:left;margin-left:251.85pt;margin-top:19.7pt;width:138.9pt;height:29.05pt;z-index:251658364;visibility:visible;mso-wrap-style:none;mso-wrap-distance-left:9pt;mso-wrap-distance-top:0;mso-wrap-distance-right:9pt;mso-wrap-distance-bottom:0;mso-position-horizontal:absolute;mso-position-horizontal-relative:margin;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" w14:anchorId="019D5A1F">
                <v:textbox style="mso-fit-shape-to-text:t">
                  <w:txbxContent>
                    <w:p w:rsidRPr="00CD3CE6" w:rsidR="00055A91" w:rsidP="00055A91" w:rsidRDefault="00055A91" w14:paraId="6BF5B58B" w14:textId="73C594C7">
                      <w:pPr>
                        <w:rPr>
                          <w:rFonts w:hAnsi="Calibri"/>
                          <w:color w:val="FFFFFF" w:themeColor="background1"/>
                          <w:kern w:val="24"/>
                          <w:sz w:val="20"/>
                          <w:szCs w:val="20"/>
                          <w:lang w:val="en-US"/>
                        </w:rPr>
                      </w:pPr>
                      <w:r w:rsidRPr="00CD3CE6">
                        <w:rPr>
                          <w:rFonts w:hAnsi="Calibri"/>
                          <w:color w:val="FFFFFF" w:themeColor="background1"/>
                          <w:kern w:val="24"/>
                          <w:sz w:val="20"/>
                          <w:szCs w:val="20"/>
                          <w:lang w:val="en-US"/>
                        </w:rPr>
                        <w:t>1</w:t>
                      </w:r>
                      <w:r w:rsidR="00F52FC4">
                        <w:rPr>
                          <w:rFonts w:hAnsi="Calibri"/>
                          <w:color w:val="FFFFFF" w:themeColor="background1"/>
                          <w:kern w:val="24"/>
                          <w:sz w:val="20"/>
                          <w:szCs w:val="20"/>
                          <w:lang w:val="en-US"/>
                        </w:rPr>
                        <w:t>2</w:t>
                      </w:r>
                      <w:r w:rsidRPr="00CD3CE6">
                        <w:rPr>
                          <w:rFonts w:hAnsi="Calibri"/>
                          <w:color w:val="FFFFFF" w:themeColor="background1"/>
                          <w:kern w:val="24"/>
                          <w:sz w:val="20"/>
                          <w:szCs w:val="20"/>
                          <w:lang w:val="en-US"/>
                        </w:rPr>
                        <w:t xml:space="preserve"> Best Practices</w:t>
                      </w:r>
                    </w:p>
                  </w:txbxContent>
                </v:textbox>
                <w10:wrap anchorx="margin"/>
              </v:shape>
            </w:pict>
          </mc:Fallback>
        </mc:AlternateContent>
      </w:r>
      <w:r w:rsidRPr="004D11F2">
        <w:rPr>
          <w:rFonts w:cstheme="minorHAnsi"/>
          <w:noProof/>
        </w:rPr>
        <mc:AlternateContent>
          <mc:Choice Requires="wps">
            <w:drawing>
              <wp:anchor distT="0" distB="0" distL="114300" distR="114300" simplePos="0" relativeHeight="251658365" behindDoc="0" locked="0" layoutInCell="1" allowOverlap="1" wp14:anchorId="4E534035" wp14:editId="62A4C75F">
                <wp:simplePos x="0" y="0"/>
                <wp:positionH relativeFrom="margin">
                  <wp:posOffset>4334510</wp:posOffset>
                </wp:positionH>
                <wp:positionV relativeFrom="paragraph">
                  <wp:posOffset>249555</wp:posOffset>
                </wp:positionV>
                <wp:extent cx="1764030" cy="368935"/>
                <wp:effectExtent l="0" t="0" r="0" b="0"/>
                <wp:wrapNone/>
                <wp:docPr id="2061790289" name="TextBox 1"/>
                <wp:cNvGraphicFramePr/>
                <a:graphic xmlns:a="http://schemas.openxmlformats.org/drawingml/2006/main">
                  <a:graphicData uri="http://schemas.microsoft.com/office/word/2010/wordprocessingShape">
                    <wps:wsp>
                      <wps:cNvSpPr txBox="1"/>
                      <wps:spPr>
                        <a:xfrm>
                          <a:off x="0" y="0"/>
                          <a:ext cx="1764030" cy="368935"/>
                        </a:xfrm>
                        <a:prstGeom prst="rect">
                          <a:avLst/>
                        </a:prstGeom>
                        <a:noFill/>
                      </wps:spPr>
                      <wps:txbx>
                        <w:txbxContent>
                          <w:p w:rsidRPr="00CD3CE6" w:rsidR="00055A91" w:rsidP="00055A91" w:rsidRDefault="00F52FC4" w14:paraId="09FFCCED" w14:textId="6EA3D04D">
                            <w:pPr>
                              <w:rPr>
                                <w:rFonts w:hAnsi="Calibri"/>
                                <w:color w:val="FFFFFF" w:themeColor="background1"/>
                                <w:kern w:val="24"/>
                                <w:sz w:val="20"/>
                                <w:szCs w:val="20"/>
                                <w:lang w:val="en-US"/>
                              </w:rPr>
                            </w:pPr>
                            <w:r>
                              <w:rPr>
                                <w:rFonts w:hAnsi="Calibri"/>
                                <w:color w:val="FFFFFF" w:themeColor="background1"/>
                                <w:kern w:val="24"/>
                                <w:sz w:val="20"/>
                                <w:szCs w:val="20"/>
                                <w:lang w:val="en-US"/>
                              </w:rPr>
                              <w:t>24</w:t>
                            </w:r>
                            <w:r w:rsidRPr="00CD3CE6" w:rsidR="00055A91">
                              <w:rPr>
                                <w:rFonts w:hAnsi="Calibri"/>
                                <w:color w:val="FFFFFF" w:themeColor="background1"/>
                                <w:kern w:val="24"/>
                                <w:sz w:val="20"/>
                                <w:szCs w:val="20"/>
                                <w:lang w:val="en-US"/>
                              </w:rPr>
                              <w:t xml:space="preserve"> Best Practices</w:t>
                            </w:r>
                          </w:p>
                        </w:txbxContent>
                      </wps:txbx>
                      <wps:bodyPr wrap="none" rtlCol="0">
                        <a:spAutoFit/>
                      </wps:bodyPr>
                    </wps:wsp>
                  </a:graphicData>
                </a:graphic>
              </wp:anchor>
            </w:drawing>
          </mc:Choice>
          <mc:Fallback>
            <w:pict w14:anchorId="66896BA5">
              <v:shape id="_x0000_s1041" style="position:absolute;left:0;text-align:left;margin-left:341.3pt;margin-top:19.65pt;width:138.9pt;height:29.05pt;z-index:251658365;visibility:visible;mso-wrap-style:none;mso-wrap-distance-left:9pt;mso-wrap-distance-top:0;mso-wrap-distance-right:9pt;mso-wrap-distance-bottom:0;mso-position-horizontal:absolute;mso-position-horizontal-relative:margin;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" w14:anchorId="4E534035">
                <v:textbox style="mso-fit-shape-to-text:t">
                  <w:txbxContent>
                    <w:p w:rsidRPr="00CD3CE6" w:rsidR="00055A91" w:rsidP="00055A91" w:rsidRDefault="00F52FC4" w14:paraId="261E8F1D" w14:textId="6EA3D04D">
                      <w:pPr>
                        <w:rPr>
                          <w:rFonts w:hAnsi="Calibri"/>
                          <w:color w:val="FFFFFF" w:themeColor="background1"/>
                          <w:kern w:val="24"/>
                          <w:sz w:val="20"/>
                          <w:szCs w:val="20"/>
                          <w:lang w:val="en-US"/>
                        </w:rPr>
                      </w:pPr>
                      <w:r>
                        <w:rPr>
                          <w:rFonts w:hAnsi="Calibri"/>
                          <w:color w:val="FFFFFF" w:themeColor="background1"/>
                          <w:kern w:val="24"/>
                          <w:sz w:val="20"/>
                          <w:szCs w:val="20"/>
                          <w:lang w:val="en-US"/>
                        </w:rPr>
                        <w:t>24</w:t>
                      </w:r>
                      <w:r w:rsidRPr="00CD3CE6" w:rsidR="00055A91">
                        <w:rPr>
                          <w:rFonts w:hAnsi="Calibri"/>
                          <w:color w:val="FFFFFF" w:themeColor="background1"/>
                          <w:kern w:val="24"/>
                          <w:sz w:val="20"/>
                          <w:szCs w:val="20"/>
                          <w:lang w:val="en-US"/>
                        </w:rPr>
                        <w:t xml:space="preserve"> Best Practices</w:t>
                      </w:r>
                    </w:p>
                  </w:txbxContent>
                </v:textbox>
                <w10:wrap anchorx="margin"/>
              </v:shape>
            </w:pict>
          </mc:Fallback>
        </mc:AlternateContent>
      </w:r>
      <w:r w:rsidRPr="004D11F2">
        <w:rPr>
          <w:rFonts w:cstheme="minorHAnsi"/>
          <w:noProof/>
        </w:rPr>
        <mc:AlternateContent>
          <mc:Choice Requires="wps">
            <w:drawing>
              <wp:anchor distT="0" distB="0" distL="114300" distR="114300" simplePos="0" relativeHeight="251658352" behindDoc="0" locked="0" layoutInCell="1" allowOverlap="1" wp14:anchorId="1756D275" wp14:editId="3C6D80FD">
                <wp:simplePos x="0" y="0"/>
                <wp:positionH relativeFrom="margin">
                  <wp:posOffset>-56515</wp:posOffset>
                </wp:positionH>
                <wp:positionV relativeFrom="paragraph">
                  <wp:posOffset>247881</wp:posOffset>
                </wp:positionV>
                <wp:extent cx="1764030" cy="368935"/>
                <wp:effectExtent l="0" t="0" r="0" b="0"/>
                <wp:wrapNone/>
                <wp:docPr id="2" name="TextBox 1">
                  <a:extLst xmlns:a="http://schemas.openxmlformats.org/drawingml/2006/main">
                    <a:ext uri="{FF2B5EF4-FFF2-40B4-BE49-F238E27FC236}">
                      <a16:creationId xmlns:a16="http://schemas.microsoft.com/office/drawing/2014/main" id="{959DBE77-1BF1-BF20-2167-554FC0A2F344}"/>
                    </a:ext>
                  </a:extLst>
                </wp:docPr>
                <wp:cNvGraphicFramePr/>
                <a:graphic xmlns:a="http://schemas.openxmlformats.org/drawingml/2006/main">
                  <a:graphicData uri="http://schemas.microsoft.com/office/word/2010/wordprocessingShape">
                    <wps:wsp>
                      <wps:cNvSpPr txBox="1"/>
                      <wps:spPr>
                        <a:xfrm>
                          <a:off x="0" y="0"/>
                          <a:ext cx="1764030" cy="368935"/>
                        </a:xfrm>
                        <a:prstGeom prst="rect">
                          <a:avLst/>
                        </a:prstGeom>
                        <a:noFill/>
                      </wps:spPr>
                      <wps:txbx>
                        <w:txbxContent>
                          <w:p w:rsidRPr="00CD3CE6" w:rsidR="004D11F2" w:rsidP="004D11F2" w:rsidRDefault="004D11F2" w14:paraId="38B0E295" w14:textId="77777777">
                            <w:pPr>
                              <w:rPr>
                                <w:rFonts w:hAnsi="Calibri"/>
                                <w:color w:val="FFFFFF" w:themeColor="background1"/>
                                <w:kern w:val="24"/>
                                <w:sz w:val="20"/>
                                <w:szCs w:val="20"/>
                                <w:lang w:val="en-US"/>
                              </w:rPr>
                            </w:pPr>
                            <w:r w:rsidRPr="00CD3CE6">
                              <w:rPr>
                                <w:rFonts w:hAnsi="Calibri"/>
                                <w:color w:val="FFFFFF" w:themeColor="background1"/>
                                <w:kern w:val="24"/>
                                <w:sz w:val="20"/>
                                <w:szCs w:val="20"/>
                                <w:lang w:val="en-US"/>
                              </w:rPr>
                              <w:t>13 Best Practices</w:t>
                            </w:r>
                          </w:p>
                        </w:txbxContent>
                      </wps:txbx>
                      <wps:bodyPr wrap="none" rtlCol="0">
                        <a:spAutoFit/>
                      </wps:bodyPr>
                    </wps:wsp>
                  </a:graphicData>
                </a:graphic>
              </wp:anchor>
            </w:drawing>
          </mc:Choice>
          <mc:Fallback>
            <w:pict w14:anchorId="6C59CF5E">
              <v:shape id="_x0000_s1042" style="position:absolute;left:0;text-align:left;margin-left:-4.45pt;margin-top:19.5pt;width:138.9pt;height:29.05pt;z-index:251658352;visibility:visible;mso-wrap-style:none;mso-wrap-distance-left:9pt;mso-wrap-distance-top:0;mso-wrap-distance-right:9pt;mso-wrap-distance-bottom:0;mso-position-horizontal:absolute;mso-position-horizontal-relative:margin;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" w14:anchorId="1756D275">
                <v:textbox style="mso-fit-shape-to-text:t">
                  <w:txbxContent>
                    <w:p w:rsidRPr="00CD3CE6" w:rsidR="004D11F2" w:rsidP="004D11F2" w:rsidRDefault="004D11F2" w14:paraId="6E3B8C7B" w14:textId="77777777">
                      <w:pPr>
                        <w:rPr>
                          <w:rFonts w:hAnsi="Calibri"/>
                          <w:color w:val="FFFFFF" w:themeColor="background1"/>
                          <w:kern w:val="24"/>
                          <w:sz w:val="20"/>
                          <w:szCs w:val="20"/>
                          <w:lang w:val="en-US"/>
                        </w:rPr>
                      </w:pPr>
                      <w:r w:rsidRPr="00CD3CE6">
                        <w:rPr>
                          <w:rFonts w:hAnsi="Calibri"/>
                          <w:color w:val="FFFFFF" w:themeColor="background1"/>
                          <w:kern w:val="24"/>
                          <w:sz w:val="20"/>
                          <w:szCs w:val="20"/>
                          <w:lang w:val="en-US"/>
                        </w:rPr>
                        <w:t>13 Best Practices</w:t>
                      </w:r>
                    </w:p>
                  </w:txbxContent>
                </v:textbox>
                <w10:wrap anchorx="margin"/>
              </v:shape>
            </w:pict>
          </mc:Fallback>
        </mc:AlternateContent>
      </w:r>
    </w:p>
    <w:p w:rsidR="00CB7083" w:rsidP="00191593" w:rsidRDefault="00CD3CE6" w14:paraId="3DA0C5D7" w14:textId="3106EDD9">
      <w:pPr>
        <w:spacing w:after="120" w:line="276" w:lineRule="auto"/>
        <w:jc w:val="both"/>
        <w:rPr>
          <w:rStyle w:val="normaltextrun"/>
          <w:rFonts w:eastAsia="Times New Roman" w:cstheme="minorHAnsi"/>
          <w:color w:val="0D0D0D"/>
          <w:highlight w:val="yellow"/>
          <w:lang w:val="en-GB" w:eastAsia="en-GB"/>
        </w:rPr>
      </w:pPr>
      <w:r w:rsidRPr="004D11F2">
        <w:rPr>
          <w:rFonts w:cstheme="minorHAnsi"/>
          <w:noProof/>
        </w:rPr>
        <mc:AlternateContent>
          <mc:Choice Requires="wps">
            <w:drawing>
              <wp:anchor distT="0" distB="0" distL="114300" distR="114300" simplePos="0" relativeHeight="251658356" behindDoc="0" locked="0" layoutInCell="1" allowOverlap="1" wp14:anchorId="04D78981" wp14:editId="7D3CE25C">
                <wp:simplePos x="0" y="0"/>
                <wp:positionH relativeFrom="margin">
                  <wp:posOffset>172489</wp:posOffset>
                </wp:positionH>
                <wp:positionV relativeFrom="paragraph">
                  <wp:posOffset>269240</wp:posOffset>
                </wp:positionV>
                <wp:extent cx="1764030" cy="368935"/>
                <wp:effectExtent l="0" t="0" r="0" b="0"/>
                <wp:wrapNone/>
                <wp:docPr id="1203231221" name="TextBox 1"/>
                <wp:cNvGraphicFramePr/>
                <a:graphic xmlns:a="http://schemas.openxmlformats.org/drawingml/2006/main">
                  <a:graphicData uri="http://schemas.microsoft.com/office/word/2010/wordprocessingShape">
                    <wps:wsp>
                      <wps:cNvSpPr txBox="1"/>
                      <wps:spPr>
                        <a:xfrm>
                          <a:off x="0" y="0"/>
                          <a:ext cx="1764030" cy="368935"/>
                        </a:xfrm>
                        <a:prstGeom prst="rect">
                          <a:avLst/>
                        </a:prstGeom>
                        <a:noFill/>
                      </wps:spPr>
                      <wps:txbx>
                        <w:txbxContent>
                          <w:p w:rsidRPr="00F52FC4" w:rsidR="00CD3CE6" w:rsidP="00CD3CE6" w:rsidRDefault="00CD3CE6" w14:paraId="227DC244" w14:textId="23DA8D7C">
                            <w:pPr>
                              <w:rPr>
                                <w:rFonts w:hAnsi="Calibri"/>
                                <w:b/>
                                <w:bCs/>
                                <w:color w:val="FFFFFF" w:themeColor="background1"/>
                                <w:kern w:val="24"/>
                                <w:sz w:val="20"/>
                                <w:szCs w:val="20"/>
                                <w:lang w:val="en-US"/>
                              </w:rPr>
                            </w:pPr>
                            <w:r w:rsidRPr="00F52FC4">
                              <w:rPr>
                                <w:rFonts w:hAnsi="Calibri"/>
                                <w:b/>
                                <w:bCs/>
                                <w:color w:val="FFFFFF" w:themeColor="background1"/>
                                <w:kern w:val="24"/>
                                <w:sz w:val="20"/>
                                <w:szCs w:val="20"/>
                                <w:lang w:val="en-US"/>
                              </w:rPr>
                              <w:t>p</w:t>
                            </w:r>
                            <w:r w:rsidR="004B6EE1">
                              <w:rPr>
                                <w:rFonts w:hAnsi="Calibri"/>
                                <w:b/>
                                <w:bCs/>
                                <w:color w:val="FFFFFF" w:themeColor="background1"/>
                                <w:kern w:val="24"/>
                                <w:sz w:val="20"/>
                                <w:szCs w:val="20"/>
                                <w:lang w:val="en-US"/>
                              </w:rPr>
                              <w:t>a</w:t>
                            </w:r>
                            <w:r w:rsidRPr="00F52FC4">
                              <w:rPr>
                                <w:rFonts w:hAnsi="Calibri"/>
                                <w:b/>
                                <w:bCs/>
                                <w:color w:val="FFFFFF" w:themeColor="background1"/>
                                <w:kern w:val="24"/>
                                <w:sz w:val="20"/>
                                <w:szCs w:val="20"/>
                                <w:lang w:val="en-US"/>
                              </w:rPr>
                              <w:t>g</w:t>
                            </w:r>
                            <w:r w:rsidR="004B6EE1">
                              <w:rPr>
                                <w:rFonts w:hAnsi="Calibri"/>
                                <w:b/>
                                <w:bCs/>
                                <w:color w:val="FFFFFF" w:themeColor="background1"/>
                                <w:kern w:val="24"/>
                                <w:sz w:val="20"/>
                                <w:szCs w:val="20"/>
                                <w:lang w:val="en-US"/>
                              </w:rPr>
                              <w:t>e</w:t>
                            </w:r>
                            <w:r w:rsidRPr="00F52FC4" w:rsidR="00055A91">
                              <w:rPr>
                                <w:rFonts w:hAnsi="Calibri"/>
                                <w:b/>
                                <w:bCs/>
                                <w:color w:val="FFFFFF" w:themeColor="background1"/>
                                <w:kern w:val="24"/>
                                <w:sz w:val="20"/>
                                <w:szCs w:val="20"/>
                                <w:lang w:val="en-US"/>
                              </w:rPr>
                              <w:t xml:space="preserve"> 27</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w14:anchorId="02DB33A7">
              <v:shape id="_x0000_s1043" style="position:absolute;left:0;text-align:left;margin-left:13.6pt;margin-top:21.2pt;width:138.9pt;height:29.05pt;z-index:2516583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" w14:anchorId="04D78981">
                <v:textbox style="mso-fit-shape-to-text:t">
                  <w:txbxContent>
                    <w:p w:rsidRPr="00F52FC4" w:rsidR="00CD3CE6" w:rsidP="00CD3CE6" w:rsidRDefault="00CD3CE6" w14:paraId="2CFCC5A8" w14:textId="23DA8D7C">
                      <w:pPr>
                        <w:rPr>
                          <w:rFonts w:hAnsi="Calibri"/>
                          <w:b/>
                          <w:bCs/>
                          <w:color w:val="FFFFFF" w:themeColor="background1"/>
                          <w:kern w:val="24"/>
                          <w:sz w:val="20"/>
                          <w:szCs w:val="20"/>
                          <w:lang w:val="en-US"/>
                        </w:rPr>
                      </w:pPr>
                      <w:r w:rsidRPr="00F52FC4">
                        <w:rPr>
                          <w:rFonts w:hAnsi="Calibri"/>
                          <w:b/>
                          <w:bCs/>
                          <w:color w:val="FFFFFF" w:themeColor="background1"/>
                          <w:kern w:val="24"/>
                          <w:sz w:val="20"/>
                          <w:szCs w:val="20"/>
                          <w:lang w:val="en-US"/>
                        </w:rPr>
                        <w:t>p</w:t>
                      </w:r>
                      <w:r w:rsidR="004B6EE1">
                        <w:rPr>
                          <w:rFonts w:hAnsi="Calibri"/>
                          <w:b/>
                          <w:bCs/>
                          <w:color w:val="FFFFFF" w:themeColor="background1"/>
                          <w:kern w:val="24"/>
                          <w:sz w:val="20"/>
                          <w:szCs w:val="20"/>
                          <w:lang w:val="en-US"/>
                        </w:rPr>
                        <w:t>a</w:t>
                      </w:r>
                      <w:r w:rsidRPr="00F52FC4">
                        <w:rPr>
                          <w:rFonts w:hAnsi="Calibri"/>
                          <w:b/>
                          <w:bCs/>
                          <w:color w:val="FFFFFF" w:themeColor="background1"/>
                          <w:kern w:val="24"/>
                          <w:sz w:val="20"/>
                          <w:szCs w:val="20"/>
                          <w:lang w:val="en-US"/>
                        </w:rPr>
                        <w:t>g</w:t>
                      </w:r>
                      <w:r w:rsidR="004B6EE1">
                        <w:rPr>
                          <w:rFonts w:hAnsi="Calibri"/>
                          <w:b/>
                          <w:bCs/>
                          <w:color w:val="FFFFFF" w:themeColor="background1"/>
                          <w:kern w:val="24"/>
                          <w:sz w:val="20"/>
                          <w:szCs w:val="20"/>
                          <w:lang w:val="en-US"/>
                        </w:rPr>
                        <w:t>e</w:t>
                      </w:r>
                      <w:r w:rsidRPr="00F52FC4" w:rsidR="00055A91">
                        <w:rPr>
                          <w:rFonts w:hAnsi="Calibri"/>
                          <w:b/>
                          <w:bCs/>
                          <w:color w:val="FFFFFF" w:themeColor="background1"/>
                          <w:kern w:val="24"/>
                          <w:sz w:val="20"/>
                          <w:szCs w:val="20"/>
                          <w:lang w:val="en-US"/>
                        </w:rPr>
                        <w:t xml:space="preserve"> 27</w:t>
                      </w:r>
                    </w:p>
                  </w:txbxContent>
                </v:textbox>
                <w10:wrap anchorx="margin"/>
              </v:shape>
            </w:pict>
          </mc:Fallback>
        </mc:AlternateContent>
      </w:r>
    </w:p>
    <w:p w:rsidR="0064255C" w:rsidP="00CB7083" w:rsidRDefault="00F52FC4" w14:paraId="0C65A819" w14:textId="28E0D508">
      <w:pPr>
        <w:spacing w:after="120" w:line="276" w:lineRule="auto"/>
        <w:jc w:val="both"/>
        <w:rPr>
          <w:rFonts w:cstheme="minorHAnsi"/>
          <w:lang w:val="en-GB"/>
        </w:rPr>
      </w:pPr>
      <w:r w:rsidRPr="004D11F2">
        <w:rPr>
          <w:rFonts w:cstheme="minorHAnsi"/>
          <w:noProof/>
        </w:rPr>
        <mc:AlternateContent>
          <mc:Choice Requires="wps">
            <w:drawing>
              <wp:anchor distT="0" distB="0" distL="114300" distR="114300" simplePos="0" relativeHeight="251658361" behindDoc="0" locked="0" layoutInCell="1" allowOverlap="1" wp14:anchorId="3FFEE789" wp14:editId="7C85FCE5">
                <wp:simplePos x="0" y="0"/>
                <wp:positionH relativeFrom="margin">
                  <wp:posOffset>5599199</wp:posOffset>
                </wp:positionH>
                <wp:positionV relativeFrom="paragraph">
                  <wp:posOffset>33655</wp:posOffset>
                </wp:positionV>
                <wp:extent cx="1764030" cy="368935"/>
                <wp:effectExtent l="0" t="0" r="0" b="0"/>
                <wp:wrapNone/>
                <wp:docPr id="1915204590" name="TextBox 1"/>
                <wp:cNvGraphicFramePr/>
                <a:graphic xmlns:a="http://schemas.openxmlformats.org/drawingml/2006/main">
                  <a:graphicData uri="http://schemas.microsoft.com/office/word/2010/wordprocessingShape">
                    <wps:wsp>
                      <wps:cNvSpPr txBox="1"/>
                      <wps:spPr>
                        <a:xfrm>
                          <a:off x="0" y="0"/>
                          <a:ext cx="1764030" cy="368935"/>
                        </a:xfrm>
                        <a:prstGeom prst="rect">
                          <a:avLst/>
                        </a:prstGeom>
                        <a:noFill/>
                      </wps:spPr>
                      <wps:txbx>
                        <w:txbxContent>
                          <w:p w:rsidRPr="00F52FC4" w:rsidR="0076749A" w:rsidP="0076749A" w:rsidRDefault="004B6EE1" w14:paraId="3D41FACC" w14:textId="1C723FDB">
                            <w:pPr>
                              <w:rPr>
                                <w:rFonts w:hAnsi="Calibri"/>
                                <w:b/>
                                <w:bCs/>
                                <w:color w:val="FFFFFF" w:themeColor="background1"/>
                                <w:kern w:val="24"/>
                                <w:sz w:val="20"/>
                                <w:szCs w:val="20"/>
                                <w:lang w:val="en-US"/>
                              </w:rPr>
                            </w:pPr>
                            <w:r>
                              <w:rPr>
                                <w:rFonts w:hAnsi="Calibri"/>
                                <w:b/>
                                <w:bCs/>
                                <w:color w:val="FFFFFF" w:themeColor="background1"/>
                                <w:kern w:val="24"/>
                                <w:sz w:val="20"/>
                                <w:szCs w:val="20"/>
                                <w:lang w:val="en-US"/>
                              </w:rPr>
                              <w:t>page 39</w:t>
                            </w:r>
                          </w:p>
                        </w:txbxContent>
                      </wps:txbx>
                      <wps:bodyPr wrap="none" rtlCol="0">
                        <a:spAutoFit/>
                      </wps:bodyPr>
                    </wps:wsp>
                  </a:graphicData>
                </a:graphic>
              </wp:anchor>
            </w:drawing>
          </mc:Choice>
          <mc:Fallback>
            <w:pict w14:anchorId="03924E8F">
              <v:shape id="_x0000_s1044" style="position:absolute;left:0;text-align:left;margin-left:440.9pt;margin-top:2.65pt;width:138.9pt;height:29.05pt;z-index:251658361;visibility:visible;mso-wrap-style:none;mso-wrap-distance-left:9pt;mso-wrap-distance-top:0;mso-wrap-distance-right:9pt;mso-wrap-distance-bottom:0;mso-position-horizontal:absolute;mso-position-horizontal-relative:margin;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" w14:anchorId="3FFEE789">
                <v:textbox style="mso-fit-shape-to-text:t">
                  <w:txbxContent>
                    <w:p w:rsidRPr="00F52FC4" w:rsidR="0076749A" w:rsidP="0076749A" w:rsidRDefault="004B6EE1" w14:paraId="7CCE460E" w14:textId="1C723FDB">
                      <w:pPr>
                        <w:rPr>
                          <w:rFonts w:hAnsi="Calibri"/>
                          <w:b/>
                          <w:bCs/>
                          <w:color w:val="FFFFFF" w:themeColor="background1"/>
                          <w:kern w:val="24"/>
                          <w:sz w:val="20"/>
                          <w:szCs w:val="20"/>
                          <w:lang w:val="en-US"/>
                        </w:rPr>
                      </w:pPr>
                      <w:r>
                        <w:rPr>
                          <w:rFonts w:hAnsi="Calibri"/>
                          <w:b/>
                          <w:bCs/>
                          <w:color w:val="FFFFFF" w:themeColor="background1"/>
                          <w:kern w:val="24"/>
                          <w:sz w:val="20"/>
                          <w:szCs w:val="20"/>
                          <w:lang w:val="en-US"/>
                        </w:rPr>
                        <w:t>page 39</w:t>
                      </w:r>
                    </w:p>
                  </w:txbxContent>
                </v:textbox>
                <w10:wrap anchorx="margin"/>
              </v:shape>
            </w:pict>
          </mc:Fallback>
        </mc:AlternateContent>
      </w:r>
      <w:r w:rsidRPr="004D11F2">
        <w:rPr>
          <w:rFonts w:cstheme="minorHAnsi"/>
          <w:noProof/>
        </w:rPr>
        <mc:AlternateContent>
          <mc:Choice Requires="wps">
            <w:drawing>
              <wp:anchor distT="0" distB="0" distL="114300" distR="114300" simplePos="0" relativeHeight="251658360" behindDoc="0" locked="0" layoutInCell="1" allowOverlap="1" wp14:anchorId="3DBFDED1" wp14:editId="1BA5B869">
                <wp:simplePos x="0" y="0"/>
                <wp:positionH relativeFrom="margin">
                  <wp:posOffset>4569229</wp:posOffset>
                </wp:positionH>
                <wp:positionV relativeFrom="paragraph">
                  <wp:posOffset>10795</wp:posOffset>
                </wp:positionV>
                <wp:extent cx="1764030" cy="368935"/>
                <wp:effectExtent l="0" t="0" r="0" b="0"/>
                <wp:wrapNone/>
                <wp:docPr id="866599064" name="TextBox 1"/>
                <wp:cNvGraphicFramePr/>
                <a:graphic xmlns:a="http://schemas.openxmlformats.org/drawingml/2006/main">
                  <a:graphicData uri="http://schemas.microsoft.com/office/word/2010/wordprocessingShape">
                    <wps:wsp>
                      <wps:cNvSpPr txBox="1"/>
                      <wps:spPr>
                        <a:xfrm>
                          <a:off x="0" y="0"/>
                          <a:ext cx="1764030" cy="368935"/>
                        </a:xfrm>
                        <a:prstGeom prst="rect">
                          <a:avLst/>
                        </a:prstGeom>
                        <a:noFill/>
                      </wps:spPr>
                      <wps:txbx>
                        <w:txbxContent>
                          <w:p w:rsidRPr="00F52FC4" w:rsidR="00CD3CE6" w:rsidP="00CD3CE6" w:rsidRDefault="004B6EE1" w14:paraId="0155754E" w14:textId="3CF640E1">
                            <w:pPr>
                              <w:rPr>
                                <w:rFonts w:hAnsi="Calibri"/>
                                <w:b/>
                                <w:bCs/>
                                <w:color w:val="FFFFFF" w:themeColor="background1"/>
                                <w:kern w:val="24"/>
                                <w:sz w:val="20"/>
                                <w:szCs w:val="20"/>
                                <w:lang w:val="en-US"/>
                              </w:rPr>
                            </w:pPr>
                            <w:r>
                              <w:rPr>
                                <w:rFonts w:hAnsi="Calibri"/>
                                <w:b/>
                                <w:bCs/>
                                <w:color w:val="FFFFFF" w:themeColor="background1"/>
                                <w:kern w:val="24"/>
                                <w:sz w:val="20"/>
                                <w:szCs w:val="20"/>
                                <w:lang w:val="en-US"/>
                              </w:rPr>
                              <w:t>page</w:t>
                            </w:r>
                            <w:r w:rsidRPr="00F52FC4" w:rsidR="00F52FC4">
                              <w:rPr>
                                <w:rFonts w:hAnsi="Calibri"/>
                                <w:b/>
                                <w:bCs/>
                                <w:color w:val="FFFFFF" w:themeColor="background1"/>
                                <w:kern w:val="24"/>
                                <w:sz w:val="20"/>
                                <w:szCs w:val="20"/>
                                <w:lang w:val="en-US"/>
                              </w:rPr>
                              <w:t xml:space="preserve"> 3</w:t>
                            </w:r>
                            <w:r>
                              <w:rPr>
                                <w:rFonts w:hAnsi="Calibri"/>
                                <w:b/>
                                <w:bCs/>
                                <w:color w:val="FFFFFF" w:themeColor="background1"/>
                                <w:kern w:val="24"/>
                                <w:sz w:val="20"/>
                                <w:szCs w:val="20"/>
                                <w:lang w:val="en-US"/>
                              </w:rPr>
                              <w:t>6</w:t>
                            </w:r>
                          </w:p>
                        </w:txbxContent>
                      </wps:txbx>
                      <wps:bodyPr wrap="none" rtlCol="0">
                        <a:spAutoFit/>
                      </wps:bodyPr>
                    </wps:wsp>
                  </a:graphicData>
                </a:graphic>
              </wp:anchor>
            </w:drawing>
          </mc:Choice>
          <mc:Fallback>
            <w:pict w14:anchorId="28EF7ABA">
              <v:shape id="_x0000_s1045" style="position:absolute;left:0;text-align:left;margin-left:359.8pt;margin-top:.85pt;width:138.9pt;height:29.05pt;z-index:251658360;visibility:visible;mso-wrap-style:none;mso-wrap-distance-left:9pt;mso-wrap-distance-top:0;mso-wrap-distance-right:9pt;mso-wrap-distance-bottom:0;mso-position-horizontal:absolute;mso-position-horizontal-relative:margin;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" w14:anchorId="3DBFDED1">
                <v:textbox style="mso-fit-shape-to-text:t">
                  <w:txbxContent>
                    <w:p w:rsidRPr="00F52FC4" w:rsidR="00CD3CE6" w:rsidP="00CD3CE6" w:rsidRDefault="004B6EE1" w14:paraId="7C8B8A82" w14:textId="3CF640E1">
                      <w:pPr>
                        <w:rPr>
                          <w:rFonts w:hAnsi="Calibri"/>
                          <w:b/>
                          <w:bCs/>
                          <w:color w:val="FFFFFF" w:themeColor="background1"/>
                          <w:kern w:val="24"/>
                          <w:sz w:val="20"/>
                          <w:szCs w:val="20"/>
                          <w:lang w:val="en-US"/>
                        </w:rPr>
                      </w:pPr>
                      <w:r>
                        <w:rPr>
                          <w:rFonts w:hAnsi="Calibri"/>
                          <w:b/>
                          <w:bCs/>
                          <w:color w:val="FFFFFF" w:themeColor="background1"/>
                          <w:kern w:val="24"/>
                          <w:sz w:val="20"/>
                          <w:szCs w:val="20"/>
                          <w:lang w:val="en-US"/>
                        </w:rPr>
                        <w:t>page</w:t>
                      </w:r>
                      <w:r w:rsidRPr="00F52FC4" w:rsidR="00F52FC4">
                        <w:rPr>
                          <w:rFonts w:hAnsi="Calibri"/>
                          <w:b/>
                          <w:bCs/>
                          <w:color w:val="FFFFFF" w:themeColor="background1"/>
                          <w:kern w:val="24"/>
                          <w:sz w:val="20"/>
                          <w:szCs w:val="20"/>
                          <w:lang w:val="en-US"/>
                        </w:rPr>
                        <w:t xml:space="preserve"> 3</w:t>
                      </w:r>
                      <w:r>
                        <w:rPr>
                          <w:rFonts w:hAnsi="Calibri"/>
                          <w:b/>
                          <w:bCs/>
                          <w:color w:val="FFFFFF" w:themeColor="background1"/>
                          <w:kern w:val="24"/>
                          <w:sz w:val="20"/>
                          <w:szCs w:val="20"/>
                          <w:lang w:val="en-US"/>
                        </w:rPr>
                        <w:t>6</w:t>
                      </w:r>
                    </w:p>
                  </w:txbxContent>
                </v:textbox>
                <w10:wrap anchorx="margin"/>
              </v:shape>
            </w:pict>
          </mc:Fallback>
        </mc:AlternateContent>
      </w:r>
      <w:r w:rsidRPr="004D11F2">
        <w:rPr>
          <w:rFonts w:cstheme="minorHAnsi"/>
          <w:noProof/>
        </w:rPr>
        <mc:AlternateContent>
          <mc:Choice Requires="wps">
            <w:drawing>
              <wp:anchor distT="0" distB="0" distL="114300" distR="114300" simplePos="0" relativeHeight="251658359" behindDoc="0" locked="0" layoutInCell="1" allowOverlap="1" wp14:anchorId="18EF754C" wp14:editId="28F28A4D">
                <wp:simplePos x="0" y="0"/>
                <wp:positionH relativeFrom="margin">
                  <wp:posOffset>3393036</wp:posOffset>
                </wp:positionH>
                <wp:positionV relativeFrom="paragraph">
                  <wp:posOffset>10795</wp:posOffset>
                </wp:positionV>
                <wp:extent cx="1764030" cy="368935"/>
                <wp:effectExtent l="0" t="0" r="0" b="0"/>
                <wp:wrapNone/>
                <wp:docPr id="1353248919" name="TextBox 1"/>
                <wp:cNvGraphicFramePr/>
                <a:graphic xmlns:a="http://schemas.openxmlformats.org/drawingml/2006/main">
                  <a:graphicData uri="http://schemas.microsoft.com/office/word/2010/wordprocessingShape">
                    <wps:wsp>
                      <wps:cNvSpPr txBox="1"/>
                      <wps:spPr>
                        <a:xfrm>
                          <a:off x="0" y="0"/>
                          <a:ext cx="1764030" cy="368935"/>
                        </a:xfrm>
                        <a:prstGeom prst="rect">
                          <a:avLst/>
                        </a:prstGeom>
                        <a:noFill/>
                      </wps:spPr>
                      <wps:txbx>
                        <w:txbxContent>
                          <w:p w:rsidRPr="00F52FC4" w:rsidR="00CD3CE6" w:rsidP="00CD3CE6" w:rsidRDefault="004B6EE1" w14:paraId="7B379427" w14:textId="0EF1C163">
                            <w:pPr>
                              <w:rPr>
                                <w:rFonts w:hAnsi="Calibri"/>
                                <w:b/>
                                <w:bCs/>
                                <w:color w:val="FFFFFF" w:themeColor="background1"/>
                                <w:kern w:val="24"/>
                                <w:sz w:val="20"/>
                                <w:szCs w:val="20"/>
                                <w:lang w:val="en-US"/>
                              </w:rPr>
                            </w:pPr>
                            <w:r>
                              <w:rPr>
                                <w:rFonts w:hAnsi="Calibri"/>
                                <w:b/>
                                <w:bCs/>
                                <w:color w:val="FFFFFF" w:themeColor="background1"/>
                                <w:kern w:val="24"/>
                                <w:sz w:val="20"/>
                                <w:szCs w:val="20"/>
                                <w:lang w:val="en-US"/>
                              </w:rPr>
                              <w:t>page</w:t>
                            </w:r>
                            <w:r w:rsidRPr="00F52FC4" w:rsidR="00F52FC4">
                              <w:rPr>
                                <w:rFonts w:hAnsi="Calibri"/>
                                <w:b/>
                                <w:bCs/>
                                <w:color w:val="FFFFFF" w:themeColor="background1"/>
                                <w:kern w:val="24"/>
                                <w:sz w:val="20"/>
                                <w:szCs w:val="20"/>
                                <w:lang w:val="en-US"/>
                              </w:rPr>
                              <w:t xml:space="preserve"> 34</w:t>
                            </w:r>
                          </w:p>
                        </w:txbxContent>
                      </wps:txbx>
                      <wps:bodyPr wrap="none" rtlCol="0">
                        <a:spAutoFit/>
                      </wps:bodyPr>
                    </wps:wsp>
                  </a:graphicData>
                </a:graphic>
              </wp:anchor>
            </w:drawing>
          </mc:Choice>
          <mc:Fallback>
            <w:pict w14:anchorId="259EB26C">
              <v:shape id="_x0000_s1046" style="position:absolute;left:0;text-align:left;margin-left:267.15pt;margin-top:.85pt;width:138.9pt;height:29.05pt;z-index:251658359;visibility:visible;mso-wrap-style:none;mso-wrap-distance-left:9pt;mso-wrap-distance-top:0;mso-wrap-distance-right:9pt;mso-wrap-distance-bottom:0;mso-position-horizontal:absolute;mso-position-horizontal-relative:margin;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" w14:anchorId="18EF754C">
                <v:textbox style="mso-fit-shape-to-text:t">
                  <w:txbxContent>
                    <w:p w:rsidRPr="00F52FC4" w:rsidR="00CD3CE6" w:rsidP="00CD3CE6" w:rsidRDefault="004B6EE1" w14:paraId="70D44080" w14:textId="0EF1C163">
                      <w:pPr>
                        <w:rPr>
                          <w:rFonts w:hAnsi="Calibri"/>
                          <w:b/>
                          <w:bCs/>
                          <w:color w:val="FFFFFF" w:themeColor="background1"/>
                          <w:kern w:val="24"/>
                          <w:sz w:val="20"/>
                          <w:szCs w:val="20"/>
                          <w:lang w:val="en-US"/>
                        </w:rPr>
                      </w:pPr>
                      <w:r>
                        <w:rPr>
                          <w:rFonts w:hAnsi="Calibri"/>
                          <w:b/>
                          <w:bCs/>
                          <w:color w:val="FFFFFF" w:themeColor="background1"/>
                          <w:kern w:val="24"/>
                          <w:sz w:val="20"/>
                          <w:szCs w:val="20"/>
                          <w:lang w:val="en-US"/>
                        </w:rPr>
                        <w:t>page</w:t>
                      </w:r>
                      <w:r w:rsidRPr="00F52FC4" w:rsidR="00F52FC4">
                        <w:rPr>
                          <w:rFonts w:hAnsi="Calibri"/>
                          <w:b/>
                          <w:bCs/>
                          <w:color w:val="FFFFFF" w:themeColor="background1"/>
                          <w:kern w:val="24"/>
                          <w:sz w:val="20"/>
                          <w:szCs w:val="20"/>
                          <w:lang w:val="en-US"/>
                        </w:rPr>
                        <w:t xml:space="preserve"> 34</w:t>
                      </w:r>
                    </w:p>
                  </w:txbxContent>
                </v:textbox>
                <w10:wrap anchorx="margin"/>
              </v:shape>
            </w:pict>
          </mc:Fallback>
        </mc:AlternateContent>
      </w:r>
      <w:r w:rsidRPr="004D11F2">
        <w:rPr>
          <w:rFonts w:cstheme="minorHAnsi"/>
          <w:noProof/>
        </w:rPr>
        <mc:AlternateContent>
          <mc:Choice Requires="wps">
            <w:drawing>
              <wp:anchor distT="0" distB="0" distL="114300" distR="114300" simplePos="0" relativeHeight="251658358" behindDoc="0" locked="0" layoutInCell="1" allowOverlap="1" wp14:anchorId="50B9E67B" wp14:editId="31618D25">
                <wp:simplePos x="0" y="0"/>
                <wp:positionH relativeFrom="margin">
                  <wp:posOffset>2367972</wp:posOffset>
                </wp:positionH>
                <wp:positionV relativeFrom="paragraph">
                  <wp:posOffset>10795</wp:posOffset>
                </wp:positionV>
                <wp:extent cx="1764030" cy="368935"/>
                <wp:effectExtent l="0" t="0" r="0" b="0"/>
                <wp:wrapNone/>
                <wp:docPr id="1192125054" name="TextBox 1"/>
                <wp:cNvGraphicFramePr/>
                <a:graphic xmlns:a="http://schemas.openxmlformats.org/drawingml/2006/main">
                  <a:graphicData uri="http://schemas.microsoft.com/office/word/2010/wordprocessingShape">
                    <wps:wsp>
                      <wps:cNvSpPr txBox="1"/>
                      <wps:spPr>
                        <a:xfrm>
                          <a:off x="0" y="0"/>
                          <a:ext cx="1764030" cy="368935"/>
                        </a:xfrm>
                        <a:prstGeom prst="rect">
                          <a:avLst/>
                        </a:prstGeom>
                        <a:noFill/>
                      </wps:spPr>
                      <wps:txbx>
                        <w:txbxContent>
                          <w:p w:rsidRPr="00F52FC4" w:rsidR="00CD3CE6" w:rsidP="00CD3CE6" w:rsidRDefault="004B6EE1" w14:paraId="45B89AB7" w14:textId="42502CD0">
                            <w:pPr>
                              <w:rPr>
                                <w:rFonts w:hAnsi="Calibri"/>
                                <w:b/>
                                <w:bCs/>
                                <w:color w:val="FFFFFF" w:themeColor="background1"/>
                                <w:kern w:val="24"/>
                                <w:sz w:val="20"/>
                                <w:szCs w:val="20"/>
                                <w:lang w:val="en-US"/>
                              </w:rPr>
                            </w:pPr>
                            <w:r>
                              <w:rPr>
                                <w:rFonts w:hAnsi="Calibri"/>
                                <w:b/>
                                <w:bCs/>
                                <w:color w:val="FFFFFF" w:themeColor="background1"/>
                                <w:kern w:val="24"/>
                                <w:sz w:val="20"/>
                                <w:szCs w:val="20"/>
                                <w:lang w:val="en-US"/>
                              </w:rPr>
                              <w:t xml:space="preserve">page </w:t>
                            </w:r>
                            <w:r w:rsidRPr="00F52FC4" w:rsidR="00F52FC4">
                              <w:rPr>
                                <w:rFonts w:hAnsi="Calibri"/>
                                <w:b/>
                                <w:bCs/>
                                <w:color w:val="FFFFFF" w:themeColor="background1"/>
                                <w:kern w:val="24"/>
                                <w:sz w:val="20"/>
                                <w:szCs w:val="20"/>
                                <w:lang w:val="en-US"/>
                              </w:rPr>
                              <w:t>33</w:t>
                            </w:r>
                          </w:p>
                        </w:txbxContent>
                      </wps:txbx>
                      <wps:bodyPr wrap="none" rtlCol="0">
                        <a:spAutoFit/>
                      </wps:bodyPr>
                    </wps:wsp>
                  </a:graphicData>
                </a:graphic>
              </wp:anchor>
            </w:drawing>
          </mc:Choice>
          <mc:Fallback>
            <w:pict w14:anchorId="303A5E32">
              <v:shape id="_x0000_s1047" style="position:absolute;left:0;text-align:left;margin-left:186.45pt;margin-top:.85pt;width:138.9pt;height:29.05pt;z-index:251658358;visibility:visible;mso-wrap-style:none;mso-wrap-distance-left:9pt;mso-wrap-distance-top:0;mso-wrap-distance-right:9pt;mso-wrap-distance-bottom:0;mso-position-horizontal:absolute;mso-position-horizontal-relative:margin;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" w14:anchorId="50B9E67B">
                <v:textbox style="mso-fit-shape-to-text:t">
                  <w:txbxContent>
                    <w:p w:rsidRPr="00F52FC4" w:rsidR="00CD3CE6" w:rsidP="00CD3CE6" w:rsidRDefault="004B6EE1" w14:paraId="64ECD041" w14:textId="42502CD0">
                      <w:pPr>
                        <w:rPr>
                          <w:rFonts w:hAnsi="Calibri"/>
                          <w:b/>
                          <w:bCs/>
                          <w:color w:val="FFFFFF" w:themeColor="background1"/>
                          <w:kern w:val="24"/>
                          <w:sz w:val="20"/>
                          <w:szCs w:val="20"/>
                          <w:lang w:val="en-US"/>
                        </w:rPr>
                      </w:pPr>
                      <w:r>
                        <w:rPr>
                          <w:rFonts w:hAnsi="Calibri"/>
                          <w:b/>
                          <w:bCs/>
                          <w:color w:val="FFFFFF" w:themeColor="background1"/>
                          <w:kern w:val="24"/>
                          <w:sz w:val="20"/>
                          <w:szCs w:val="20"/>
                          <w:lang w:val="en-US"/>
                        </w:rPr>
                        <w:t xml:space="preserve">page </w:t>
                      </w:r>
                      <w:r w:rsidRPr="00F52FC4" w:rsidR="00F52FC4">
                        <w:rPr>
                          <w:rFonts w:hAnsi="Calibri"/>
                          <w:b/>
                          <w:bCs/>
                          <w:color w:val="FFFFFF" w:themeColor="background1"/>
                          <w:kern w:val="24"/>
                          <w:sz w:val="20"/>
                          <w:szCs w:val="20"/>
                          <w:lang w:val="en-US"/>
                        </w:rPr>
                        <w:t>33</w:t>
                      </w:r>
                    </w:p>
                  </w:txbxContent>
                </v:textbox>
                <w10:wrap anchorx="margin"/>
              </v:shape>
            </w:pict>
          </mc:Fallback>
        </mc:AlternateContent>
      </w:r>
      <w:r w:rsidRPr="004D11F2">
        <w:rPr>
          <w:rFonts w:cstheme="minorHAnsi"/>
          <w:noProof/>
        </w:rPr>
        <mc:AlternateContent>
          <mc:Choice Requires="wps">
            <w:drawing>
              <wp:anchor distT="0" distB="0" distL="114300" distR="114300" simplePos="0" relativeHeight="251658357" behindDoc="0" locked="0" layoutInCell="1" allowOverlap="1" wp14:anchorId="6D68C4CE" wp14:editId="54595757">
                <wp:simplePos x="0" y="0"/>
                <wp:positionH relativeFrom="margin">
                  <wp:posOffset>1309139</wp:posOffset>
                </wp:positionH>
                <wp:positionV relativeFrom="paragraph">
                  <wp:posOffset>10795</wp:posOffset>
                </wp:positionV>
                <wp:extent cx="1764030" cy="368935"/>
                <wp:effectExtent l="0" t="0" r="0" b="0"/>
                <wp:wrapNone/>
                <wp:docPr id="1190889957" name="TextBox 1"/>
                <wp:cNvGraphicFramePr/>
                <a:graphic xmlns:a="http://schemas.openxmlformats.org/drawingml/2006/main">
                  <a:graphicData uri="http://schemas.microsoft.com/office/word/2010/wordprocessingShape">
                    <wps:wsp>
                      <wps:cNvSpPr txBox="1"/>
                      <wps:spPr>
                        <a:xfrm>
                          <a:off x="0" y="0"/>
                          <a:ext cx="1764030" cy="368935"/>
                        </a:xfrm>
                        <a:prstGeom prst="rect">
                          <a:avLst/>
                        </a:prstGeom>
                        <a:noFill/>
                      </wps:spPr>
                      <wps:txbx>
                        <w:txbxContent>
                          <w:p w:rsidRPr="00F52FC4" w:rsidR="00CD3CE6" w:rsidP="00CD3CE6" w:rsidRDefault="004B6EE1" w14:paraId="6BFC67EA" w14:textId="7C7B5722">
                            <w:pPr>
                              <w:rPr>
                                <w:rFonts w:hAnsi="Calibri"/>
                                <w:b/>
                                <w:bCs/>
                                <w:color w:val="FFFFFF" w:themeColor="background1"/>
                                <w:kern w:val="24"/>
                                <w:sz w:val="20"/>
                                <w:szCs w:val="20"/>
                                <w:lang w:val="en-US"/>
                              </w:rPr>
                            </w:pPr>
                            <w:r>
                              <w:rPr>
                                <w:rFonts w:hAnsi="Calibri"/>
                                <w:b/>
                                <w:bCs/>
                                <w:color w:val="FFFFFF" w:themeColor="background1"/>
                                <w:kern w:val="24"/>
                                <w:sz w:val="20"/>
                                <w:szCs w:val="20"/>
                                <w:lang w:val="en-US"/>
                              </w:rPr>
                              <w:t>page</w:t>
                            </w:r>
                            <w:r w:rsidRPr="00F52FC4" w:rsidR="00F52FC4">
                              <w:rPr>
                                <w:rFonts w:hAnsi="Calibri"/>
                                <w:b/>
                                <w:bCs/>
                                <w:color w:val="FFFFFF" w:themeColor="background1"/>
                                <w:kern w:val="24"/>
                                <w:sz w:val="20"/>
                                <w:szCs w:val="20"/>
                                <w:lang w:val="en-US"/>
                              </w:rPr>
                              <w:t xml:space="preserve"> 30</w:t>
                            </w:r>
                          </w:p>
                        </w:txbxContent>
                      </wps:txbx>
                      <wps:bodyPr wrap="none" rtlCol="0">
                        <a:spAutoFit/>
                      </wps:bodyPr>
                    </wps:wsp>
                  </a:graphicData>
                </a:graphic>
              </wp:anchor>
            </w:drawing>
          </mc:Choice>
          <mc:Fallback>
            <w:pict w14:anchorId="3C66446E">
              <v:shape id="_x0000_s1048" style="position:absolute;left:0;text-align:left;margin-left:103.1pt;margin-top:.85pt;width:138.9pt;height:29.05pt;z-index:251658357;visibility:visible;mso-wrap-style:none;mso-wrap-distance-left:9pt;mso-wrap-distance-top:0;mso-wrap-distance-right:9pt;mso-wrap-distance-bottom:0;mso-position-horizontal:absolute;mso-position-horizontal-relative:margin;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" w14:anchorId="6D68C4CE">
                <v:textbox style="mso-fit-shape-to-text:t">
                  <w:txbxContent>
                    <w:p w:rsidRPr="00F52FC4" w:rsidR="00CD3CE6" w:rsidP="00CD3CE6" w:rsidRDefault="004B6EE1" w14:paraId="027251D1" w14:textId="7C7B5722">
                      <w:pPr>
                        <w:rPr>
                          <w:rFonts w:hAnsi="Calibri"/>
                          <w:b/>
                          <w:bCs/>
                          <w:color w:val="FFFFFF" w:themeColor="background1"/>
                          <w:kern w:val="24"/>
                          <w:sz w:val="20"/>
                          <w:szCs w:val="20"/>
                          <w:lang w:val="en-US"/>
                        </w:rPr>
                      </w:pPr>
                      <w:r>
                        <w:rPr>
                          <w:rFonts w:hAnsi="Calibri"/>
                          <w:b/>
                          <w:bCs/>
                          <w:color w:val="FFFFFF" w:themeColor="background1"/>
                          <w:kern w:val="24"/>
                          <w:sz w:val="20"/>
                          <w:szCs w:val="20"/>
                          <w:lang w:val="en-US"/>
                        </w:rPr>
                        <w:t>page</w:t>
                      </w:r>
                      <w:r w:rsidRPr="00F52FC4" w:rsidR="00F52FC4">
                        <w:rPr>
                          <w:rFonts w:hAnsi="Calibri"/>
                          <w:b/>
                          <w:bCs/>
                          <w:color w:val="FFFFFF" w:themeColor="background1"/>
                          <w:kern w:val="24"/>
                          <w:sz w:val="20"/>
                          <w:szCs w:val="20"/>
                          <w:lang w:val="en-US"/>
                        </w:rPr>
                        <w:t xml:space="preserve"> 30</w:t>
                      </w:r>
                    </w:p>
                  </w:txbxContent>
                </v:textbox>
                <w10:wrap anchorx="margin"/>
              </v:shape>
            </w:pict>
          </mc:Fallback>
        </mc:AlternateContent>
      </w:r>
    </w:p>
    <w:p w:rsidR="00616FCE" w:rsidP="00CB7083" w:rsidRDefault="00616FCE" w14:paraId="3E8E7E26" w14:textId="2E6A1558">
      <w:pPr>
        <w:spacing w:after="120" w:line="276" w:lineRule="auto"/>
        <w:jc w:val="both"/>
        <w:rPr>
          <w:rFonts w:cstheme="minorHAnsi"/>
          <w:lang w:val="en-GB"/>
        </w:rPr>
      </w:pPr>
    </w:p>
    <w:p w:rsidR="006A0EFE" w:rsidP="00CB7083" w:rsidRDefault="000B3E3D" w14:paraId="75A5709B" w14:textId="1CF70E1C">
      <w:pPr>
        <w:spacing w:after="120" w:line="276" w:lineRule="auto"/>
        <w:jc w:val="both"/>
        <w:rPr>
          <w:rFonts w:cstheme="minorHAnsi"/>
          <w:lang w:val="en-GB"/>
        </w:rPr>
      </w:pPr>
      <w:r w:rsidRPr="00CE21CE">
        <w:rPr>
          <w:noProof/>
          <w:sz w:val="24"/>
          <w:szCs w:val="24"/>
        </w:rPr>
        <mc:AlternateContent>
          <mc:Choice Requires="wps">
            <w:drawing>
              <wp:anchor distT="0" distB="0" distL="114300" distR="114300" simplePos="0" relativeHeight="251658327" behindDoc="0" locked="0" layoutInCell="1" allowOverlap="1" wp14:anchorId="15FE53BE" wp14:editId="34EEA337">
                <wp:simplePos x="0" y="0"/>
                <wp:positionH relativeFrom="column">
                  <wp:posOffset>-155575</wp:posOffset>
                </wp:positionH>
                <wp:positionV relativeFrom="paragraph">
                  <wp:posOffset>120650</wp:posOffset>
                </wp:positionV>
                <wp:extent cx="2214880" cy="334010"/>
                <wp:effectExtent l="38100" t="38100" r="109220" b="123190"/>
                <wp:wrapNone/>
                <wp:docPr id="1775115008" name="Freeform: Shape 1571748969"/>
                <wp:cNvGraphicFramePr/>
                <a:graphic xmlns:a="http://schemas.openxmlformats.org/drawingml/2006/main">
                  <a:graphicData uri="http://schemas.microsoft.com/office/word/2010/wordprocessingShape">
                    <wps:wsp>
                      <wps:cNvSpPr/>
                      <wps:spPr>
                        <a:xfrm>
                          <a:off x="0" y="0"/>
                          <a:ext cx="2214880" cy="334010"/>
                        </a:xfrm>
                        <a:prstGeom prst="hexagon">
                          <a:avLst/>
                        </a:prstGeom>
                        <a:solidFill>
                          <a:schemeClr val="bg1"/>
                        </a:solidFill>
                        <a:ln w="9525" cap="flat" cmpd="sng" algn="ctr">
                          <a:solidFill>
                            <a:schemeClr val="bg1">
                              <a:lumMod val="95000"/>
                            </a:schemeClr>
                          </a:solidFill>
                          <a:prstDash val="solid"/>
                        </a:ln>
                        <a:effectLst>
                          <a:outerShdw blurRad="50800" dist="38100" dir="2700000" algn="tl" rotWithShape="0">
                            <a:prstClr val="black">
                              <a:alpha val="40000"/>
                            </a:prstClr>
                          </a:outerShdw>
                        </a:effectLst>
                      </wps:spPr>
                      <wps:txbx>
                        <w:txbxContent>
                          <w:p w:rsidRPr="00E24279" w:rsidR="00062C7F" w:rsidP="00E326E4" w:rsidRDefault="00062C7F" w14:paraId="3471CF96" w14:textId="77777777">
                            <w:pPr>
                              <w:spacing w:after="0" w:line="216" w:lineRule="auto"/>
                              <w:jc w:val="center"/>
                              <w:rPr>
                                <w:rFonts w:ascii="Segoe UI Light" w:hAnsi="Segoe UI Light" w:eastAsia="+mn-ea" w:cs="Segoe UI Light"/>
                                <w:bCs/>
                                <w:color w:val="2C2B2D"/>
                                <w:kern w:val="24"/>
                                <w:sz w:val="24"/>
                                <w:szCs w:val="24"/>
                              </w:rPr>
                            </w:pPr>
                            <w:r w:rsidRPr="00E24279">
                              <w:rPr>
                                <w:rFonts w:ascii="Segoe UI Light" w:hAnsi="Segoe UI Light" w:eastAsia="+mn-ea" w:cs="Segoe UI Light"/>
                                <w:bCs/>
                                <w:color w:val="2C2B2D"/>
                                <w:kern w:val="24"/>
                                <w:sz w:val="24"/>
                                <w:szCs w:val="24"/>
                              </w:rPr>
                              <w:t>ATTRACT NEW TALENT</w:t>
                            </w:r>
                          </w:p>
                        </w:txbxContent>
                      </wps:txbx>
                      <wps:bodyPr spcFirstLastPara="0" vert="horz" wrap="square" lIns="42672" tIns="21336" rIns="132591" bIns="21336" numCol="1" spcCol="1270" anchor="ctr" anchorCtr="0">
                        <a:noAutofit/>
                      </wps:bodyPr>
                    </wps:wsp>
                  </a:graphicData>
                </a:graphic>
                <wp14:sizeRelH relativeFrom="margin">
                  <wp14:pctWidth>0</wp14:pctWidth>
                </wp14:sizeRelH>
                <wp14:sizeRelV relativeFrom="margin">
                  <wp14:pctHeight>0</wp14:pctHeight>
                </wp14:sizeRelV>
              </wp:anchor>
            </w:drawing>
          </mc:Choice>
          <mc:Fallback>
            <w:pict w14:anchorId="3E5F4EB7">
              <v:shapetype id="_x0000_t9" coordsize="21600,21600" o:spt="9" adj="5400" path="m@0,l,10800@0,21600@1,21600,21600,10800@1,xe" w14:anchorId="15FE53BE">
                <v:stroke joinstyle="miter"/>
                <v:formulas>
                  <v:f eqn="val #0"/>
                  <v:f eqn="sum width 0 #0"/>
                  <v:f eqn="sum height 0 #0"/>
                  <v:f eqn="prod @0 2929 10000"/>
                  <v:f eqn="sum width 0 @3"/>
                  <v:f eqn="sum height 0 @3"/>
                </v:formulas>
                <v:path textboxrect="1800,1800,19800,19800;3600,3600,18000,18000;6300,6300,15300,15300" gradientshapeok="t" o:connecttype="rect"/>
                <v:handles>
                  <v:h position="#0,topLeft" xrange="0,10800"/>
                </v:handles>
              </v:shapetype>
              <v:shape id="Freeform: Shape 1571748969" style="position:absolute;left:0;text-align:left;margin-left:-12.25pt;margin-top:9.5pt;width:174.4pt;height:26.3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9" fillcolor="white [3212]" strokecolor="#f2f2f2 [3052]" type="#_x0000_t9" adj="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">
                <v:shadow on="t" color="black" opacity="26214f" offset=".74836mm,.74836mm" origin="-.5,-.5"/>
                <v:textbox inset="3.36pt,1.68pt,3.68308mm,1.68pt">
                  <w:txbxContent>
                    <w:p w:rsidRPr="00E24279" w:rsidR="00062C7F" w:rsidP="00E326E4" w:rsidRDefault="00062C7F" w14:paraId="6032A42A" w14:textId="77777777">
                      <w:pPr>
                        <w:spacing w:after="0" w:line="216" w:lineRule="auto"/>
                        <w:jc w:val="center"/>
                        <w:rPr>
                          <w:rFonts w:ascii="Segoe UI Light" w:hAnsi="Segoe UI Light" w:eastAsia="+mn-ea" w:cs="Segoe UI Light"/>
                          <w:bCs/>
                          <w:color w:val="2C2B2D"/>
                          <w:kern w:val="24"/>
                          <w:sz w:val="24"/>
                          <w:szCs w:val="24"/>
                        </w:rPr>
                      </w:pPr>
                      <w:r w:rsidRPr="00E24279">
                        <w:rPr>
                          <w:rFonts w:ascii="Segoe UI Light" w:hAnsi="Segoe UI Light" w:eastAsia="+mn-ea" w:cs="Segoe UI Light"/>
                          <w:bCs/>
                          <w:color w:val="2C2B2D"/>
                          <w:kern w:val="24"/>
                          <w:sz w:val="24"/>
                          <w:szCs w:val="24"/>
                        </w:rPr>
                        <w:t>ATTRACT NEW TALENT</w:t>
                      </w:r>
                    </w:p>
                  </w:txbxContent>
                </v:textbox>
              </v:shape>
            </w:pict>
          </mc:Fallback>
        </mc:AlternateContent>
      </w:r>
      <w:r w:rsidRPr="00CE21CE">
        <w:rPr>
          <w:noProof/>
          <w:sz w:val="24"/>
          <w:szCs w:val="24"/>
        </w:rPr>
        <mc:AlternateContent>
          <mc:Choice Requires="wps">
            <w:drawing>
              <wp:anchor distT="0" distB="0" distL="114300" distR="114300" simplePos="0" relativeHeight="251658328" behindDoc="0" locked="0" layoutInCell="1" allowOverlap="1" wp14:anchorId="0D2289B0" wp14:editId="06D369C6">
                <wp:simplePos x="0" y="0"/>
                <wp:positionH relativeFrom="column">
                  <wp:posOffset>2218690</wp:posOffset>
                </wp:positionH>
                <wp:positionV relativeFrom="paragraph">
                  <wp:posOffset>101421</wp:posOffset>
                </wp:positionV>
                <wp:extent cx="4067175" cy="360680"/>
                <wp:effectExtent l="38100" t="38100" r="123825" b="115570"/>
                <wp:wrapNone/>
                <wp:docPr id="1962943866" name="Freeform: Shape 1571748969"/>
                <wp:cNvGraphicFramePr/>
                <a:graphic xmlns:a="http://schemas.openxmlformats.org/drawingml/2006/main">
                  <a:graphicData uri="http://schemas.microsoft.com/office/word/2010/wordprocessingShape">
                    <wps:wsp>
                      <wps:cNvSpPr/>
                      <wps:spPr>
                        <a:xfrm>
                          <a:off x="0" y="0"/>
                          <a:ext cx="4067175" cy="360680"/>
                        </a:xfrm>
                        <a:prstGeom prst="hexagon">
                          <a:avLst/>
                        </a:prstGeom>
                        <a:solidFill>
                          <a:schemeClr val="bg1"/>
                        </a:solidFill>
                        <a:ln w="9525" cap="flat" cmpd="sng" algn="ctr">
                          <a:solidFill>
                            <a:schemeClr val="bg1">
                              <a:lumMod val="95000"/>
                            </a:schemeClr>
                          </a:solidFill>
                          <a:prstDash val="solid"/>
                        </a:ln>
                        <a:effectLst>
                          <a:outerShdw blurRad="50800" dist="38100" dir="2700000" algn="tl" rotWithShape="0">
                            <a:prstClr val="black">
                              <a:alpha val="40000"/>
                            </a:prstClr>
                          </a:outerShdw>
                        </a:effectLst>
                      </wps:spPr>
                      <wps:txbx>
                        <w:txbxContent>
                          <w:p w:rsidRPr="00E24279" w:rsidR="00062C7F" w:rsidP="00E326E4" w:rsidRDefault="00062C7F" w14:paraId="0D358A7B" w14:textId="77777777">
                            <w:pPr>
                              <w:spacing w:after="0" w:line="216" w:lineRule="auto"/>
                              <w:jc w:val="center"/>
                              <w:rPr>
                                <w:rFonts w:ascii="Segoe UI Light" w:hAnsi="Segoe UI Light" w:eastAsia="+mn-ea" w:cs="Segoe UI Light"/>
                                <w:bCs/>
                                <w:color w:val="2C2B2D"/>
                                <w:kern w:val="24"/>
                                <w:sz w:val="24"/>
                                <w:szCs w:val="24"/>
                              </w:rPr>
                            </w:pPr>
                            <w:r w:rsidRPr="00E24279">
                              <w:rPr>
                                <w:rFonts w:ascii="Segoe UI Light" w:hAnsi="Segoe UI Light" w:eastAsia="+mn-ea" w:cs="Segoe UI Light"/>
                                <w:bCs/>
                                <w:color w:val="2C2B2D"/>
                                <w:kern w:val="24"/>
                                <w:sz w:val="24"/>
                                <w:szCs w:val="24"/>
                              </w:rPr>
                              <w:t>ENGAGE AND RETAIN WORKFORCE</w:t>
                            </w:r>
                          </w:p>
                        </w:txbxContent>
                      </wps:txbx>
                      <wps:bodyPr spcFirstLastPara="0" vert="horz" wrap="square" lIns="42672" tIns="21336" rIns="132591" bIns="21336" numCol="1" spcCol="1270" anchor="ctr" anchorCtr="0">
                        <a:noAutofit/>
                      </wps:bodyPr>
                    </wps:wsp>
                  </a:graphicData>
                </a:graphic>
                <wp14:sizeRelH relativeFrom="margin">
                  <wp14:pctWidth>0</wp14:pctWidth>
                </wp14:sizeRelH>
                <wp14:sizeRelV relativeFrom="margin">
                  <wp14:pctHeight>0</wp14:pctHeight>
                </wp14:sizeRelV>
              </wp:anchor>
            </w:drawing>
          </mc:Choice>
          <mc:Fallback>
            <w:pict w14:anchorId="493D919C">
              <v:shape id="_x0000_s1050" style="position:absolute;left:0;text-align:left;margin-left:174.7pt;margin-top:8pt;width:320.25pt;height:28.4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white [3212]" strokecolor="#f2f2f2 [3052]" type="#_x0000_t9" adj="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" w14:anchorId="0D2289B0">
                <v:shadow on="t" color="black" opacity="26214f" offset=".74836mm,.74836mm" origin="-.5,-.5"/>
                <v:textbox inset="3.36pt,1.68pt,3.68308mm,1.68pt">
                  <w:txbxContent>
                    <w:p w:rsidRPr="00E24279" w:rsidR="00062C7F" w:rsidP="00E326E4" w:rsidRDefault="00062C7F" w14:paraId="5085BADC" w14:textId="77777777">
                      <w:pPr>
                        <w:spacing w:after="0" w:line="216" w:lineRule="auto"/>
                        <w:jc w:val="center"/>
                        <w:rPr>
                          <w:rFonts w:ascii="Segoe UI Light" w:hAnsi="Segoe UI Light" w:eastAsia="+mn-ea" w:cs="Segoe UI Light"/>
                          <w:bCs/>
                          <w:color w:val="2C2B2D"/>
                          <w:kern w:val="24"/>
                          <w:sz w:val="24"/>
                          <w:szCs w:val="24"/>
                        </w:rPr>
                      </w:pPr>
                      <w:r w:rsidRPr="00E24279">
                        <w:rPr>
                          <w:rFonts w:ascii="Segoe UI Light" w:hAnsi="Segoe UI Light" w:eastAsia="+mn-ea" w:cs="Segoe UI Light"/>
                          <w:bCs/>
                          <w:color w:val="2C2B2D"/>
                          <w:kern w:val="24"/>
                          <w:sz w:val="24"/>
                          <w:szCs w:val="24"/>
                        </w:rPr>
                        <w:t>ENGAGE AND RETAIN WORKFORCE</w:t>
                      </w:r>
                    </w:p>
                  </w:txbxContent>
                </v:textbox>
              </v:shape>
            </w:pict>
          </mc:Fallback>
        </mc:AlternateContent>
      </w:r>
      <w:r w:rsidRPr="004D11F2" w:rsidR="004D11F2">
        <w:rPr>
          <w:rFonts w:cstheme="minorHAnsi"/>
          <w:noProof/>
        </w:rPr>
        <mc:AlternateContent>
          <mc:Choice Requires="wps">
            <w:drawing>
              <wp:anchor distT="0" distB="0" distL="114300" distR="114300" simplePos="0" relativeHeight="251658353" behindDoc="0" locked="0" layoutInCell="1" allowOverlap="1" wp14:anchorId="0AE1DF18" wp14:editId="748E5F85">
                <wp:simplePos x="0" y="0"/>
                <wp:positionH relativeFrom="column">
                  <wp:posOffset>7722235</wp:posOffset>
                </wp:positionH>
                <wp:positionV relativeFrom="paragraph">
                  <wp:posOffset>-635</wp:posOffset>
                </wp:positionV>
                <wp:extent cx="1764329" cy="369332"/>
                <wp:effectExtent l="0" t="0" r="0" b="0"/>
                <wp:wrapNone/>
                <wp:docPr id="1137661490" name="TextBox 4"/>
                <wp:cNvGraphicFramePr/>
                <a:graphic xmlns:a="http://schemas.openxmlformats.org/drawingml/2006/main">
                  <a:graphicData uri="http://schemas.microsoft.com/office/word/2010/wordprocessingShape">
                    <wps:wsp>
                      <wps:cNvSpPr txBox="1"/>
                      <wps:spPr>
                        <a:xfrm>
                          <a:off x="0" y="0"/>
                          <a:ext cx="1764329" cy="369332"/>
                        </a:xfrm>
                        <a:prstGeom prst="rect">
                          <a:avLst/>
                        </a:prstGeom>
                        <a:noFill/>
                      </wps:spPr>
                      <wps:txbx>
                        <w:txbxContent>
                          <w:p w:rsidRPr="004D11F2" w:rsidR="004D11F2" w:rsidP="004D11F2" w:rsidRDefault="004D11F2" w14:paraId="7AD484F9" w14:textId="77777777">
                            <w:pPr>
                              <w:rPr>
                                <w:rFonts w:hAnsi="Calibri"/>
                                <w:color w:val="767171" w:themeColor="background2" w:themeShade="80"/>
                                <w:kern w:val="24"/>
                                <w:sz w:val="16"/>
                                <w:szCs w:val="16"/>
                                <w:lang w:val="en-US"/>
                              </w:rPr>
                            </w:pPr>
                            <w:r w:rsidRPr="004D11F2">
                              <w:rPr>
                                <w:rFonts w:hAnsi="Calibri"/>
                                <w:color w:val="767171" w:themeColor="background2" w:themeShade="80"/>
                                <w:kern w:val="24"/>
                                <w:sz w:val="16"/>
                                <w:szCs w:val="16"/>
                                <w:lang w:val="en-US"/>
                              </w:rPr>
                              <w:t>12 Best Practices</w:t>
                            </w:r>
                          </w:p>
                        </w:txbxContent>
                      </wps:txbx>
                      <wps:bodyPr wrap="none" rtlCol="0">
                        <a:spAutoFit/>
                      </wps:bodyPr>
                    </wps:wsp>
                  </a:graphicData>
                </a:graphic>
              </wp:anchor>
            </w:drawing>
          </mc:Choice>
          <mc:Fallback>
            <w:pict w14:anchorId="6A7008C2">
              <v:shape id="TextBox 4" style="position:absolute;left:0;text-align:left;margin-left:608.05pt;margin-top:-.05pt;width:138.9pt;height:29.1pt;z-index:251658353;visibility:visible;mso-wrap-style:none;mso-wrap-distance-left:9pt;mso-wrap-distance-top:0;mso-wrap-distance-right:9pt;mso-wrap-distance-bottom:0;mso-position-horizontal:absolute;mso-position-horizontal-relative:text;mso-position-vertical:absolute;mso-position-vertical-relative:text;v-text-anchor:top" o:spid="_x0000_s105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" w14:anchorId="0AE1DF18">
                <v:textbox style="mso-fit-shape-to-text:t">
                  <w:txbxContent>
                    <w:p w:rsidRPr="004D11F2" w:rsidR="004D11F2" w:rsidP="004D11F2" w:rsidRDefault="004D11F2" w14:paraId="08901680" w14:textId="77777777">
                      <w:pPr>
                        <w:rPr>
                          <w:rFonts w:hAnsi="Calibri"/>
                          <w:color w:val="767171" w:themeColor="background2" w:themeShade="80"/>
                          <w:kern w:val="24"/>
                          <w:sz w:val="16"/>
                          <w:szCs w:val="16"/>
                          <w:lang w:val="en-US"/>
                        </w:rPr>
                      </w:pPr>
                      <w:r w:rsidRPr="004D11F2">
                        <w:rPr>
                          <w:rFonts w:hAnsi="Calibri"/>
                          <w:color w:val="767171" w:themeColor="background2" w:themeShade="80"/>
                          <w:kern w:val="24"/>
                          <w:sz w:val="16"/>
                          <w:szCs w:val="16"/>
                          <w:lang w:val="en-US"/>
                        </w:rPr>
                        <w:t>12 Best Practices</w:t>
                      </w:r>
                    </w:p>
                  </w:txbxContent>
                </v:textbox>
              </v:shape>
            </w:pict>
          </mc:Fallback>
        </mc:AlternateContent>
      </w:r>
      <w:r w:rsidRPr="004D11F2" w:rsidR="004D11F2">
        <w:rPr>
          <w:rFonts w:cstheme="minorHAnsi"/>
          <w:noProof/>
        </w:rPr>
        <mc:AlternateContent>
          <mc:Choice Requires="wps">
            <w:drawing>
              <wp:anchor distT="0" distB="0" distL="114300" distR="114300" simplePos="0" relativeHeight="251658354" behindDoc="0" locked="0" layoutInCell="1" allowOverlap="1" wp14:anchorId="0806D111" wp14:editId="587FEA92">
                <wp:simplePos x="0" y="0"/>
                <wp:positionH relativeFrom="column">
                  <wp:posOffset>10335260</wp:posOffset>
                </wp:positionH>
                <wp:positionV relativeFrom="paragraph">
                  <wp:posOffset>17780</wp:posOffset>
                </wp:positionV>
                <wp:extent cx="1817229" cy="369332"/>
                <wp:effectExtent l="0" t="0" r="0" b="0"/>
                <wp:wrapNone/>
                <wp:docPr id="8" name="TextBox 7">
                  <a:extLst xmlns:a="http://schemas.openxmlformats.org/drawingml/2006/main">
                    <a:ext uri="{FF2B5EF4-FFF2-40B4-BE49-F238E27FC236}">
                      <a16:creationId xmlns:a16="http://schemas.microsoft.com/office/drawing/2014/main" id="{63AF93B6-539B-3488-89C8-D47D40D41840}"/>
                    </a:ext>
                  </a:extLst>
                </wp:docPr>
                <wp:cNvGraphicFramePr/>
                <a:graphic xmlns:a="http://schemas.openxmlformats.org/drawingml/2006/main">
                  <a:graphicData uri="http://schemas.microsoft.com/office/word/2010/wordprocessingShape">
                    <wps:wsp>
                      <wps:cNvSpPr txBox="1"/>
                      <wps:spPr>
                        <a:xfrm>
                          <a:off x="0" y="0"/>
                          <a:ext cx="1817229" cy="369332"/>
                        </a:xfrm>
                        <a:prstGeom prst="rect">
                          <a:avLst/>
                        </a:prstGeom>
                        <a:noFill/>
                      </wps:spPr>
                      <wps:txbx>
                        <w:txbxContent>
                          <w:p w:rsidRPr="004D11F2" w:rsidR="004D11F2" w:rsidP="004D11F2" w:rsidRDefault="004D11F2" w14:paraId="43AA4B20" w14:textId="77777777">
                            <w:pPr>
                              <w:rPr>
                                <w:rFonts w:hAnsi="Calibri"/>
                                <w:color w:val="767171" w:themeColor="background2" w:themeShade="80"/>
                                <w:kern w:val="24"/>
                                <w:sz w:val="16"/>
                                <w:szCs w:val="16"/>
                                <w:lang w:val="en-US"/>
                              </w:rPr>
                            </w:pPr>
                            <w:r w:rsidRPr="004D11F2">
                              <w:rPr>
                                <w:rFonts w:hAnsi="Calibri"/>
                                <w:color w:val="767171" w:themeColor="background2" w:themeShade="80"/>
                                <w:kern w:val="24"/>
                                <w:sz w:val="16"/>
                                <w:szCs w:val="16"/>
                                <w:lang w:val="en-US"/>
                              </w:rPr>
                              <w:t>24  Best Practices</w:t>
                            </w:r>
                          </w:p>
                        </w:txbxContent>
                      </wps:txbx>
                      <wps:bodyPr wrap="none" rtlCol="0">
                        <a:spAutoFit/>
                      </wps:bodyPr>
                    </wps:wsp>
                  </a:graphicData>
                </a:graphic>
              </wp:anchor>
            </w:drawing>
          </mc:Choice>
          <mc:Fallback>
            <w:pict w14:anchorId="51F2A418">
              <v:shape id="TextBox 7" style="position:absolute;left:0;text-align:left;margin-left:813.8pt;margin-top:1.4pt;width:143.1pt;height:29.1pt;z-index:251658354;visibility:visible;mso-wrap-style:none;mso-wrap-distance-left:9pt;mso-wrap-distance-top:0;mso-wrap-distance-right:9pt;mso-wrap-distance-bottom:0;mso-position-horizontal:absolute;mso-position-horizontal-relative:text;mso-position-vertical:absolute;mso-position-vertical-relative:text;v-text-anchor:top" o:spid="_x0000_s105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" w14:anchorId="0806D111">
                <v:textbox style="mso-fit-shape-to-text:t">
                  <w:txbxContent>
                    <w:p w:rsidRPr="004D11F2" w:rsidR="004D11F2" w:rsidP="004D11F2" w:rsidRDefault="004D11F2" w14:paraId="786298C0" w14:textId="77777777">
                      <w:pPr>
                        <w:rPr>
                          <w:rFonts w:hAnsi="Calibri"/>
                          <w:color w:val="767171" w:themeColor="background2" w:themeShade="80"/>
                          <w:kern w:val="24"/>
                          <w:sz w:val="16"/>
                          <w:szCs w:val="16"/>
                          <w:lang w:val="en-US"/>
                        </w:rPr>
                      </w:pPr>
                      <w:r w:rsidRPr="004D11F2">
                        <w:rPr>
                          <w:rFonts w:hAnsi="Calibri"/>
                          <w:color w:val="767171" w:themeColor="background2" w:themeShade="80"/>
                          <w:kern w:val="24"/>
                          <w:sz w:val="16"/>
                          <w:szCs w:val="16"/>
                          <w:lang w:val="en-US"/>
                        </w:rPr>
                        <w:t>24  Best Practices</w:t>
                      </w:r>
                    </w:p>
                  </w:txbxContent>
                </v:textbox>
              </v:shape>
            </w:pict>
          </mc:Fallback>
        </mc:AlternateContent>
      </w:r>
      <w:r w:rsidRPr="004D11F2" w:rsidR="004D11F2">
        <w:rPr>
          <w:rFonts w:cstheme="minorHAnsi"/>
          <w:noProof/>
        </w:rPr>
        <mc:AlternateContent>
          <mc:Choice Requires="wps">
            <w:drawing>
              <wp:anchor distT="0" distB="0" distL="114300" distR="114300" simplePos="0" relativeHeight="251658355" behindDoc="0" locked="0" layoutInCell="1" allowOverlap="1" wp14:anchorId="76916145" wp14:editId="3E56CE09">
                <wp:simplePos x="0" y="0"/>
                <wp:positionH relativeFrom="column">
                  <wp:posOffset>13131165</wp:posOffset>
                </wp:positionH>
                <wp:positionV relativeFrom="paragraph">
                  <wp:posOffset>17780</wp:posOffset>
                </wp:positionV>
                <wp:extent cx="1700209" cy="369332"/>
                <wp:effectExtent l="0" t="0" r="0" b="0"/>
                <wp:wrapNone/>
                <wp:docPr id="1792698342" name="TextBox 8"/>
                <wp:cNvGraphicFramePr/>
                <a:graphic xmlns:a="http://schemas.openxmlformats.org/drawingml/2006/main">
                  <a:graphicData uri="http://schemas.microsoft.com/office/word/2010/wordprocessingShape">
                    <wps:wsp>
                      <wps:cNvSpPr txBox="1"/>
                      <wps:spPr>
                        <a:xfrm>
                          <a:off x="0" y="0"/>
                          <a:ext cx="1700209" cy="369332"/>
                        </a:xfrm>
                        <a:prstGeom prst="rect">
                          <a:avLst/>
                        </a:prstGeom>
                        <a:noFill/>
                      </wps:spPr>
                      <wps:txbx>
                        <w:txbxContent>
                          <w:p w:rsidRPr="004D11F2" w:rsidR="004D11F2" w:rsidP="004D11F2" w:rsidRDefault="004D11F2" w14:paraId="60BCFC82" w14:textId="77777777">
                            <w:pPr>
                              <w:rPr>
                                <w:rFonts w:hAnsi="Calibri"/>
                                <w:color w:val="767171" w:themeColor="background2" w:themeShade="80"/>
                                <w:kern w:val="24"/>
                                <w:sz w:val="16"/>
                                <w:szCs w:val="16"/>
                                <w:lang w:val="en-US"/>
                              </w:rPr>
                            </w:pPr>
                            <w:r w:rsidRPr="004D11F2">
                              <w:rPr>
                                <w:rFonts w:hAnsi="Calibri"/>
                                <w:color w:val="767171" w:themeColor="background2" w:themeShade="80"/>
                                <w:kern w:val="24"/>
                                <w:sz w:val="16"/>
                                <w:szCs w:val="16"/>
                                <w:lang w:val="en-US"/>
                              </w:rPr>
                              <w:t>4  Best Practices</w:t>
                            </w:r>
                          </w:p>
                        </w:txbxContent>
                      </wps:txbx>
                      <wps:bodyPr wrap="none" rtlCol="0">
                        <a:spAutoFit/>
                      </wps:bodyPr>
                    </wps:wsp>
                  </a:graphicData>
                </a:graphic>
              </wp:anchor>
            </w:drawing>
          </mc:Choice>
          <mc:Fallback>
            <w:pict w14:anchorId="15B56DAE">
              <v:shape id="TextBox 8" style="position:absolute;left:0;text-align:left;margin-left:1033.95pt;margin-top:1.4pt;width:133.85pt;height:29.1pt;z-index:251658355;visibility:visible;mso-wrap-style:none;mso-wrap-distance-left:9pt;mso-wrap-distance-top:0;mso-wrap-distance-right:9pt;mso-wrap-distance-bottom:0;mso-position-horizontal:absolute;mso-position-horizontal-relative:text;mso-position-vertical:absolute;mso-position-vertical-relative:text;v-text-anchor:top" o:spid="_x0000_s105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" w14:anchorId="76916145">
                <v:textbox style="mso-fit-shape-to-text:t">
                  <w:txbxContent>
                    <w:p w:rsidRPr="004D11F2" w:rsidR="004D11F2" w:rsidP="004D11F2" w:rsidRDefault="004D11F2" w14:paraId="56FE8DE4" w14:textId="77777777">
                      <w:pPr>
                        <w:rPr>
                          <w:rFonts w:hAnsi="Calibri"/>
                          <w:color w:val="767171" w:themeColor="background2" w:themeShade="80"/>
                          <w:kern w:val="24"/>
                          <w:sz w:val="16"/>
                          <w:szCs w:val="16"/>
                          <w:lang w:val="en-US"/>
                        </w:rPr>
                      </w:pPr>
                      <w:r w:rsidRPr="004D11F2">
                        <w:rPr>
                          <w:rFonts w:hAnsi="Calibri"/>
                          <w:color w:val="767171" w:themeColor="background2" w:themeShade="80"/>
                          <w:kern w:val="24"/>
                          <w:sz w:val="16"/>
                          <w:szCs w:val="16"/>
                          <w:lang w:val="en-US"/>
                        </w:rPr>
                        <w:t>4  Best Practices</w:t>
                      </w:r>
                    </w:p>
                  </w:txbxContent>
                </v:textbox>
              </v:shape>
            </w:pict>
          </mc:Fallback>
        </mc:AlternateContent>
      </w:r>
    </w:p>
    <w:p w:rsidR="006A0EFE" w:rsidP="00CB7083" w:rsidRDefault="006A0EFE" w14:paraId="6A91744D" w14:textId="385B72BF">
      <w:pPr>
        <w:spacing w:after="120" w:line="276" w:lineRule="auto"/>
        <w:jc w:val="both"/>
        <w:rPr>
          <w:rFonts w:cstheme="minorHAnsi"/>
          <w:lang w:val="en-GB"/>
        </w:rPr>
      </w:pPr>
    </w:p>
    <w:p w:rsidR="003C68D2" w:rsidP="00CB7083" w:rsidRDefault="003C68D2" w14:paraId="222D1DB2" w14:textId="6290F5EA">
      <w:pPr>
        <w:spacing w:after="120" w:line="276" w:lineRule="auto"/>
        <w:jc w:val="both"/>
        <w:rPr>
          <w:rFonts w:cstheme="minorHAnsi"/>
          <w:lang w:val="en-GB"/>
        </w:rPr>
      </w:pPr>
    </w:p>
    <w:p w:rsidR="00C60C6F" w:rsidP="00CD3CE6" w:rsidRDefault="00C60C6F" w14:paraId="4A79395F" w14:textId="45EECC90">
      <w:pPr>
        <w:spacing w:after="240" w:line="276" w:lineRule="auto"/>
        <w:jc w:val="both"/>
        <w:rPr>
          <w:rStyle w:val="normaltextrun"/>
          <w:rFonts w:eastAsia="Times New Roman" w:cstheme="minorHAnsi"/>
          <w:color w:val="0D0D0D"/>
          <w:lang w:val="en-GB" w:eastAsia="en-GB"/>
        </w:rPr>
      </w:pPr>
      <w:r w:rsidRPr="00C60C6F">
        <w:rPr>
          <w:rStyle w:val="normaltextrun"/>
          <w:rFonts w:eastAsia="Times New Roman" w:cstheme="minorHAnsi"/>
          <w:color w:val="0D0D0D"/>
          <w:lang w:val="en-GB" w:eastAsia="en-GB"/>
        </w:rPr>
        <w:t xml:space="preserve">Additionally, we have pre-identified the populations that would best benefit from these practices, focusing on </w:t>
      </w:r>
      <w:r w:rsidRPr="00C60C6F">
        <w:rPr>
          <w:rStyle w:val="normaltextrun"/>
          <w:rFonts w:eastAsia="Times New Roman" w:cstheme="minorHAnsi"/>
          <w:b/>
          <w:bCs/>
          <w:color w:val="0D0D0D"/>
          <w:lang w:val="en-GB" w:eastAsia="en-GB"/>
        </w:rPr>
        <w:t>technicians, drivers, engineers, and support functions</w:t>
      </w:r>
      <w:r w:rsidRPr="00C60C6F">
        <w:rPr>
          <w:rStyle w:val="normaltextrun"/>
          <w:rFonts w:eastAsia="Times New Roman" w:cstheme="minorHAnsi"/>
          <w:color w:val="0D0D0D"/>
          <w:lang w:val="en-GB" w:eastAsia="en-GB"/>
        </w:rPr>
        <w:t xml:space="preserve">—populations companies mentioned as having the largest difficulties recruiting. The implementation of these best </w:t>
      </w:r>
      <w:r w:rsidRPr="00043769">
        <w:rPr>
          <w:rStyle w:val="normaltextrun"/>
          <w:rFonts w:eastAsia="Times New Roman" w:cstheme="minorHAnsi"/>
          <w:color w:val="0D0D0D"/>
          <w:lang w:val="en-GB" w:eastAsia="en-GB"/>
        </w:rPr>
        <w:t xml:space="preserve">practices </w:t>
      </w:r>
      <w:r w:rsidRPr="00043769">
        <w:rPr>
          <w:rStyle w:val="normaltextrun"/>
          <w:rFonts w:eastAsia="Times New Roman" w:cstheme="minorHAnsi"/>
          <w:b/>
          <w:color w:val="0D0D0D"/>
          <w:lang w:val="en-GB" w:eastAsia="en-GB"/>
        </w:rPr>
        <w:t>is to be selected and executed based on the recruitment challenges identified within respective rental companies.</w:t>
      </w:r>
    </w:p>
    <w:p w:rsidR="00F52FC4" w:rsidP="00CD3CE6" w:rsidRDefault="00F52FC4" w14:paraId="482FE570" w14:textId="1CD11F08">
      <w:pPr>
        <w:spacing w:after="240" w:line="276" w:lineRule="auto"/>
        <w:jc w:val="both"/>
        <w:rPr>
          <w:rStyle w:val="normaltextrun"/>
          <w:rFonts w:eastAsia="Times New Roman" w:cstheme="minorHAnsi"/>
          <w:color w:val="0D0D0D"/>
          <w:lang w:val="en-GB" w:eastAsia="en-GB"/>
        </w:rPr>
      </w:pPr>
      <w:r w:rsidRPr="00017A48">
        <w:rPr>
          <w:rFonts w:ascii="Segoe UI" w:hAnsi="Segoe UI" w:cs="Segoe UI"/>
          <w:noProof/>
          <w:sz w:val="18"/>
          <w:szCs w:val="18"/>
        </w:rPr>
        <w:drawing>
          <wp:anchor distT="0" distB="0" distL="114300" distR="114300" simplePos="0" relativeHeight="251658367" behindDoc="0" locked="0" layoutInCell="1" allowOverlap="1" wp14:anchorId="3D3B4F22" wp14:editId="2CEE6766">
            <wp:simplePos x="0" y="0"/>
            <wp:positionH relativeFrom="column">
              <wp:posOffset>1217641</wp:posOffset>
            </wp:positionH>
            <wp:positionV relativeFrom="paragraph">
              <wp:posOffset>172893</wp:posOffset>
            </wp:positionV>
            <wp:extent cx="3707765" cy="882759"/>
            <wp:effectExtent l="0" t="0" r="6985" b="0"/>
            <wp:wrapNone/>
            <wp:docPr id="1647014338" name="Picture 4" descr="A close-up of a sign&#10;&#10;Description automatically generated">
              <a:extLst xmlns:a="http://schemas.openxmlformats.org/drawingml/2006/main">
                <a:ext uri="{FF2B5EF4-FFF2-40B4-BE49-F238E27FC236}">
                  <a16:creationId xmlns:a16="http://schemas.microsoft.com/office/drawing/2014/main" id="{E23D3A81-DF8C-B160-E519-12E8C95728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up of a sign&#10;&#10;Description automatically generated">
                      <a:extLst>
                        <a:ext uri="{FF2B5EF4-FFF2-40B4-BE49-F238E27FC236}">
                          <a16:creationId xmlns:a16="http://schemas.microsoft.com/office/drawing/2014/main" id="{E23D3A81-DF8C-B160-E519-12E8C957282D}"/>
                        </a:ext>
                      </a:extLst>
                    </pic:cNvPr>
                    <pic:cNvPicPr>
                      <a:picLocks noChangeAspect="1"/>
                    </pic:cNvPicPr>
                  </pic:nvPicPr>
                  <pic:blipFill rotWithShape="1">
                    <a:blip r:embed="rId25">
                      <a:extLst>
                        <a:ext uri="{BEBA8EAE-BF5A-486C-A8C5-ECC9F3942E4B}">
                          <a14:imgProps xmlns:a14="http://schemas.microsoft.com/office/drawing/2010/main">
                            <a14:imgLayer r:embed="rId26">
                              <a14:imgEffect>
                                <a14:sharpenSoften amount="20000"/>
                              </a14:imgEffect>
                              <a14:imgEffect>
                                <a14:saturation sat="105000"/>
                              </a14:imgEffect>
                            </a14:imgLayer>
                          </a14:imgProps>
                        </a:ext>
                        <a:ext uri="{28A0092B-C50C-407E-A947-70E740481C1C}">
                          <a14:useLocalDpi xmlns:a14="http://schemas.microsoft.com/office/drawing/2010/main" val="0"/>
                        </a:ext>
                      </a:extLst>
                    </a:blip>
                    <a:srcRect l="7083" t="12350" r="8671" b="22078"/>
                    <a:stretch/>
                  </pic:blipFill>
                  <pic:spPr bwMode="auto">
                    <a:xfrm>
                      <a:off x="0" y="0"/>
                      <a:ext cx="3707765" cy="882759"/>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3CE6" w:rsidP="00CD3CE6" w:rsidRDefault="00CD3CE6" w14:paraId="44CB66D2" w14:textId="77777777">
      <w:pPr>
        <w:spacing w:after="240" w:line="276" w:lineRule="auto"/>
        <w:jc w:val="both"/>
        <w:rPr>
          <w:rStyle w:val="normaltextrun"/>
          <w:rFonts w:eastAsia="Times New Roman" w:cstheme="minorHAnsi"/>
          <w:color w:val="0D0D0D"/>
          <w:lang w:val="en-GB" w:eastAsia="en-GB"/>
        </w:rPr>
      </w:pPr>
    </w:p>
    <w:p w:rsidR="00F52FC4" w:rsidP="00CD3CE6" w:rsidRDefault="00F52FC4" w14:paraId="3485E98B" w14:textId="77777777">
      <w:pPr>
        <w:spacing w:after="240" w:line="276" w:lineRule="auto"/>
        <w:jc w:val="both"/>
        <w:rPr>
          <w:rStyle w:val="normaltextrun"/>
          <w:rFonts w:eastAsia="Times New Roman" w:cstheme="minorHAnsi"/>
          <w:color w:val="0D0D0D"/>
          <w:lang w:val="en-GB" w:eastAsia="en-GB"/>
        </w:rPr>
      </w:pPr>
    </w:p>
    <w:p w:rsidRPr="0029472D" w:rsidR="00F52FC4" w:rsidP="00CD3CE6" w:rsidRDefault="00F52FC4" w14:paraId="1A8BBD5E" w14:textId="77777777">
      <w:pPr>
        <w:spacing w:after="240" w:line="276" w:lineRule="auto"/>
        <w:jc w:val="both"/>
        <w:rPr>
          <w:rStyle w:val="normaltextrun"/>
          <w:rFonts w:eastAsia="Times New Roman" w:cstheme="minorHAnsi"/>
          <w:color w:val="0D0D0D"/>
          <w:lang w:val="en-GB" w:eastAsia="en-GB"/>
        </w:rPr>
      </w:pPr>
    </w:p>
    <w:p w:rsidR="005E4321" w:rsidP="00CD3CE6" w:rsidRDefault="00677238" w14:paraId="16963E5B" w14:textId="55F5A448">
      <w:pPr>
        <w:spacing w:after="240" w:line="276" w:lineRule="auto"/>
        <w:jc w:val="both"/>
        <w:rPr>
          <w:rStyle w:val="normaltextrun"/>
          <w:rFonts w:eastAsia="Times New Roman" w:cstheme="minorHAnsi"/>
          <w:color w:val="0D0D0D"/>
          <w:lang w:val="en-GB" w:eastAsia="en-GB"/>
        </w:rPr>
      </w:pPr>
      <w:r w:rsidRPr="0029472D">
        <w:rPr>
          <w:rStyle w:val="normaltextrun"/>
          <w:rFonts w:eastAsia="Times New Roman" w:cstheme="minorHAnsi"/>
          <w:color w:val="0D0D0D"/>
          <w:lang w:val="en-GB" w:eastAsia="en-GB"/>
        </w:rPr>
        <w:t xml:space="preserve">Overall, this study serves as </w:t>
      </w:r>
      <w:r w:rsidRPr="00F52FC4">
        <w:rPr>
          <w:rStyle w:val="normaltextrun"/>
          <w:rFonts w:eastAsia="Times New Roman" w:cstheme="minorHAnsi"/>
          <w:b/>
          <w:color w:val="0D0D0D"/>
          <w:lang w:val="en-GB" w:eastAsia="en-GB"/>
        </w:rPr>
        <w:t>a comprehensive guide for rental industry professionals seeking to optimi</w:t>
      </w:r>
      <w:r w:rsidRPr="00F52FC4" w:rsidR="007902DA">
        <w:rPr>
          <w:rStyle w:val="normaltextrun"/>
          <w:rFonts w:eastAsia="Times New Roman" w:cstheme="minorHAnsi"/>
          <w:b/>
          <w:color w:val="0D0D0D"/>
          <w:lang w:val="en-GB" w:eastAsia="en-GB"/>
        </w:rPr>
        <w:t>s</w:t>
      </w:r>
      <w:r w:rsidRPr="00F52FC4">
        <w:rPr>
          <w:rStyle w:val="normaltextrun"/>
          <w:rFonts w:eastAsia="Times New Roman" w:cstheme="minorHAnsi"/>
          <w:b/>
          <w:color w:val="0D0D0D"/>
          <w:lang w:val="en-GB" w:eastAsia="en-GB"/>
        </w:rPr>
        <w:t xml:space="preserve">e their </w:t>
      </w:r>
      <w:r w:rsidRPr="00F52FC4" w:rsidR="004073AD">
        <w:rPr>
          <w:rStyle w:val="normaltextrun"/>
          <w:rFonts w:eastAsia="Times New Roman" w:cstheme="minorHAnsi"/>
          <w:b/>
          <w:color w:val="0D0D0D"/>
          <w:lang w:val="en-GB" w:eastAsia="en-GB"/>
        </w:rPr>
        <w:t>employee</w:t>
      </w:r>
      <w:r w:rsidRPr="00F52FC4">
        <w:rPr>
          <w:rStyle w:val="normaltextrun"/>
          <w:rFonts w:eastAsia="Times New Roman" w:cstheme="minorHAnsi"/>
          <w:b/>
          <w:color w:val="0D0D0D"/>
          <w:lang w:val="en-GB" w:eastAsia="en-GB"/>
        </w:rPr>
        <w:t xml:space="preserve"> management strategies and achieve long-term success in attracting and retaining skilled employees.</w:t>
      </w:r>
    </w:p>
    <w:p w:rsidRPr="00FC3181" w:rsidR="00F2673A" w:rsidP="00FC3181" w:rsidRDefault="00F2673A" w14:paraId="1CD6DDDF" w14:textId="77777777">
      <w:pPr>
        <w:rPr>
          <w:lang w:val="en-GB"/>
        </w:rPr>
      </w:pPr>
    </w:p>
    <w:p w:rsidRPr="002D1ACA" w:rsidR="007C64EF" w:rsidP="0055051B" w:rsidRDefault="007C64EF" w14:paraId="46C3C26C" w14:textId="2B43681F">
      <w:pPr>
        <w:pStyle w:val="Title"/>
        <w:jc w:val="center"/>
        <w:rPr>
          <w:rFonts w:asciiTheme="minorHAnsi" w:hAnsiTheme="minorHAnsi" w:cstheme="minorHAnsi"/>
          <w:b/>
          <w:bCs/>
          <w:sz w:val="36"/>
          <w:szCs w:val="36"/>
          <w:lang w:val="en-GB"/>
        </w:rPr>
      </w:pPr>
      <w:r w:rsidRPr="002D1ACA">
        <w:rPr>
          <w:rFonts w:asciiTheme="minorHAnsi" w:hAnsiTheme="minorHAnsi" w:cstheme="minorHAnsi"/>
          <w:b/>
          <w:bCs/>
          <w:sz w:val="36"/>
          <w:szCs w:val="36"/>
          <w:lang w:val="en-GB"/>
        </w:rPr>
        <w:t>Attraction &amp; Retention of People</w:t>
      </w:r>
    </w:p>
    <w:p w:rsidRPr="006639A0" w:rsidR="007C64EF" w:rsidP="007C64EF" w:rsidRDefault="007C64EF" w14:paraId="5F067B94" w14:textId="77777777">
      <w:pPr>
        <w:pStyle w:val="Title"/>
        <w:ind w:firstLine="708"/>
        <w:jc w:val="center"/>
        <w:rPr>
          <w:rFonts w:asciiTheme="minorHAnsi" w:hAnsiTheme="minorHAnsi" w:cstheme="minorHAnsi"/>
          <w:sz w:val="28"/>
          <w:szCs w:val="28"/>
          <w:lang w:val="en-GB"/>
        </w:rPr>
      </w:pPr>
      <w:r w:rsidRPr="006639A0">
        <w:rPr>
          <w:rFonts w:asciiTheme="minorHAnsi" w:hAnsiTheme="minorHAnsi" w:cstheme="minorHAnsi"/>
          <w:sz w:val="28"/>
          <w:szCs w:val="28"/>
          <w:lang w:val="en-GB"/>
        </w:rPr>
        <w:t>Exploring employee attractiveness and retention in the equipment rental industry: key challenges and impacts</w:t>
      </w:r>
    </w:p>
    <w:p w:rsidR="007C64EF" w:rsidP="007C64EF" w:rsidRDefault="007C64EF" w14:paraId="16BFCE82" w14:textId="77777777">
      <w:pPr>
        <w:rPr>
          <w:lang w:val="en-GB"/>
        </w:rPr>
      </w:pPr>
    </w:p>
    <w:sdt>
      <w:sdtPr>
        <w:id w:val="-996722803"/>
        <w:docPartObj>
          <w:docPartGallery w:val="Table of Contents"/>
          <w:docPartUnique/>
        </w:docPartObj>
        <w:rPr>
          <w:rFonts w:ascii="Calibri" w:hAnsi="Calibri" w:eastAsia="Calibri" w:cs="Arial" w:asciiTheme="minorAscii" w:hAnsiTheme="minorAscii" w:eastAsiaTheme="minorAscii" w:cstheme="minorBidi"/>
          <w:color w:val="auto"/>
          <w:sz w:val="22"/>
          <w:szCs w:val="22"/>
          <w:lang w:val="fr-FR"/>
        </w:rPr>
      </w:sdtPr>
      <w:sdtEndPr>
        <w:rPr>
          <w:rFonts w:ascii="Calibri" w:hAnsi="Calibri" w:eastAsia="Calibri" w:cs="Arial" w:asciiTheme="minorAscii" w:hAnsiTheme="minorAscii" w:eastAsiaTheme="minorAscii" w:cstheme="minorBidi"/>
          <w:b w:val="1"/>
          <w:bCs w:val="1"/>
          <w:noProof/>
          <w:color w:val="auto"/>
          <w:sz w:val="22"/>
          <w:szCs w:val="22"/>
          <w:lang w:val="fr-FR"/>
        </w:rPr>
      </w:sdtEndPr>
      <w:sdtContent>
        <w:p w:rsidR="005A05AD" w:rsidRDefault="005A05AD" w14:paraId="40283444" w14:textId="16F3E0F3">
          <w:pPr>
            <w:pStyle w:val="TOCHeading"/>
          </w:pPr>
          <w:r>
            <w:t>Contents</w:t>
          </w:r>
        </w:p>
        <w:p w:rsidR="0029472D" w:rsidRDefault="005A05AD" w14:paraId="14A30650" w14:textId="5C32F62D">
          <w:pPr>
            <w:pStyle w:val="TOC1"/>
            <w:rPr>
              <w:rFonts w:eastAsiaTheme="minorEastAsia"/>
              <w:noProof/>
              <w:kern w:val="2"/>
              <w:lang w:val="en-GB" w:eastAsia="en-GB"/>
              <w14:ligatures w14:val="standardContextual"/>
            </w:rPr>
          </w:pPr>
          <w:r>
            <w:fldChar w:fldCharType="begin"/>
          </w:r>
          <w:r>
            <w:instrText xml:space="preserve"> TOC \o "1-3" \h \z \u </w:instrText>
          </w:r>
          <w:r>
            <w:fldChar w:fldCharType="separate"/>
          </w:r>
          <w:hyperlink w:history="1" w:anchor="_Toc162628181">
            <w:r w:rsidRPr="00177A26" w:rsidR="0029472D">
              <w:rPr>
                <w:rStyle w:val="Hyperlink"/>
                <w:rFonts w:cstheme="majorHAnsi"/>
                <w:noProof/>
                <w:lang w:val="en-GB"/>
              </w:rPr>
              <w:t>1.</w:t>
            </w:r>
            <w:r w:rsidR="0029472D">
              <w:rPr>
                <w:rFonts w:eastAsiaTheme="minorEastAsia"/>
                <w:noProof/>
                <w:kern w:val="2"/>
                <w:lang w:val="en-GB" w:eastAsia="en-GB"/>
                <w14:ligatures w14:val="standardContextual"/>
              </w:rPr>
              <w:tab/>
            </w:r>
            <w:r w:rsidRPr="0029472D" w:rsidR="0029472D">
              <w:rPr>
                <w:rStyle w:val="Hyperlink"/>
                <w:noProof/>
                <w:lang w:val="en-GB"/>
              </w:rPr>
              <w:t>Introduction</w:t>
            </w:r>
            <w:r w:rsidR="0029472D">
              <w:rPr>
                <w:noProof/>
                <w:webHidden/>
              </w:rPr>
              <w:tab/>
            </w:r>
            <w:r w:rsidR="0029472D">
              <w:rPr>
                <w:noProof/>
                <w:webHidden/>
              </w:rPr>
              <w:fldChar w:fldCharType="begin"/>
            </w:r>
            <w:r w:rsidR="0029472D">
              <w:rPr>
                <w:noProof/>
                <w:webHidden/>
              </w:rPr>
              <w:instrText xml:space="preserve"> PAGEREF _Toc162628181 \h </w:instrText>
            </w:r>
            <w:r w:rsidR="0029472D">
              <w:rPr>
                <w:noProof/>
                <w:webHidden/>
              </w:rPr>
            </w:r>
            <w:r w:rsidR="0029472D">
              <w:rPr>
                <w:noProof/>
                <w:webHidden/>
              </w:rPr>
              <w:fldChar w:fldCharType="separate"/>
            </w:r>
            <w:r w:rsidR="0029472D">
              <w:rPr>
                <w:noProof/>
                <w:webHidden/>
              </w:rPr>
              <w:t>6</w:t>
            </w:r>
            <w:r w:rsidR="0029472D">
              <w:rPr>
                <w:noProof/>
                <w:webHidden/>
              </w:rPr>
              <w:fldChar w:fldCharType="end"/>
            </w:r>
          </w:hyperlink>
        </w:p>
        <w:p w:rsidR="0029472D" w:rsidRDefault="00000000" w14:paraId="4D35ECA0" w14:textId="333F67F5">
          <w:pPr>
            <w:pStyle w:val="TOC2"/>
            <w:rPr>
              <w:rFonts w:eastAsiaTheme="minorEastAsia"/>
              <w:noProof/>
              <w:kern w:val="2"/>
              <w:lang w:val="en-GB" w:eastAsia="en-GB"/>
              <w14:ligatures w14:val="standardContextual"/>
            </w:rPr>
          </w:pPr>
          <w:hyperlink w:history="1" w:anchor="_Toc162628182">
            <w:r w:rsidRPr="00177A26" w:rsidR="0029472D">
              <w:rPr>
                <w:rStyle w:val="Hyperlink"/>
                <w:noProof/>
                <w:lang w:val="en-GB"/>
              </w:rPr>
              <w:t>1.1</w:t>
            </w:r>
            <w:r w:rsidR="0029472D">
              <w:rPr>
                <w:rFonts w:eastAsiaTheme="minorEastAsia"/>
                <w:noProof/>
                <w:kern w:val="2"/>
                <w:lang w:val="en-GB" w:eastAsia="en-GB"/>
                <w14:ligatures w14:val="standardContextual"/>
              </w:rPr>
              <w:tab/>
            </w:r>
            <w:r w:rsidRPr="00177A26" w:rsidR="0029472D">
              <w:rPr>
                <w:rStyle w:val="Hyperlink"/>
                <w:noProof/>
                <w:lang w:val="en-GB"/>
              </w:rPr>
              <w:t>Background and context of the research topic</w:t>
            </w:r>
            <w:r w:rsidR="0029472D">
              <w:rPr>
                <w:noProof/>
                <w:webHidden/>
              </w:rPr>
              <w:tab/>
            </w:r>
            <w:r w:rsidR="0029472D">
              <w:rPr>
                <w:noProof/>
                <w:webHidden/>
              </w:rPr>
              <w:fldChar w:fldCharType="begin"/>
            </w:r>
            <w:r w:rsidR="0029472D">
              <w:rPr>
                <w:noProof/>
                <w:webHidden/>
              </w:rPr>
              <w:instrText xml:space="preserve"> PAGEREF _Toc162628182 \h </w:instrText>
            </w:r>
            <w:r w:rsidR="0029472D">
              <w:rPr>
                <w:noProof/>
                <w:webHidden/>
              </w:rPr>
            </w:r>
            <w:r w:rsidR="0029472D">
              <w:rPr>
                <w:noProof/>
                <w:webHidden/>
              </w:rPr>
              <w:fldChar w:fldCharType="separate"/>
            </w:r>
            <w:r w:rsidR="0029472D">
              <w:rPr>
                <w:noProof/>
                <w:webHidden/>
              </w:rPr>
              <w:t>6</w:t>
            </w:r>
            <w:r w:rsidR="0029472D">
              <w:rPr>
                <w:noProof/>
                <w:webHidden/>
              </w:rPr>
              <w:fldChar w:fldCharType="end"/>
            </w:r>
          </w:hyperlink>
        </w:p>
        <w:p w:rsidR="0029472D" w:rsidRDefault="00000000" w14:paraId="28C38D7E" w14:textId="187C795F">
          <w:pPr>
            <w:pStyle w:val="TOC2"/>
            <w:rPr>
              <w:rFonts w:eastAsiaTheme="minorEastAsia"/>
              <w:noProof/>
              <w:kern w:val="2"/>
              <w:lang w:val="en-GB" w:eastAsia="en-GB"/>
              <w14:ligatures w14:val="standardContextual"/>
            </w:rPr>
          </w:pPr>
          <w:hyperlink w:history="1" w:anchor="_Toc162628183">
            <w:r w:rsidRPr="00177A26" w:rsidR="0029472D">
              <w:rPr>
                <w:rStyle w:val="Hyperlink"/>
                <w:noProof/>
                <w:lang w:val="en-GB"/>
              </w:rPr>
              <w:t>1.2</w:t>
            </w:r>
            <w:r w:rsidR="0029472D">
              <w:rPr>
                <w:rFonts w:eastAsiaTheme="minorEastAsia"/>
                <w:noProof/>
                <w:kern w:val="2"/>
                <w:lang w:val="en-GB" w:eastAsia="en-GB"/>
                <w14:ligatures w14:val="standardContextual"/>
              </w:rPr>
              <w:tab/>
            </w:r>
            <w:r w:rsidRPr="00177A26" w:rsidR="0029472D">
              <w:rPr>
                <w:rStyle w:val="Hyperlink"/>
                <w:noProof/>
                <w:lang w:val="en-GB"/>
              </w:rPr>
              <w:t>Research objectives and methodology</w:t>
            </w:r>
            <w:r w:rsidR="0029472D">
              <w:rPr>
                <w:noProof/>
                <w:webHidden/>
              </w:rPr>
              <w:tab/>
            </w:r>
            <w:r w:rsidR="0029472D">
              <w:rPr>
                <w:noProof/>
                <w:webHidden/>
              </w:rPr>
              <w:fldChar w:fldCharType="begin"/>
            </w:r>
            <w:r w:rsidR="0029472D">
              <w:rPr>
                <w:noProof/>
                <w:webHidden/>
              </w:rPr>
              <w:instrText xml:space="preserve"> PAGEREF _Toc162628183 \h </w:instrText>
            </w:r>
            <w:r w:rsidR="0029472D">
              <w:rPr>
                <w:noProof/>
                <w:webHidden/>
              </w:rPr>
            </w:r>
            <w:r w:rsidR="0029472D">
              <w:rPr>
                <w:noProof/>
                <w:webHidden/>
              </w:rPr>
              <w:fldChar w:fldCharType="separate"/>
            </w:r>
            <w:r w:rsidR="0029472D">
              <w:rPr>
                <w:noProof/>
                <w:webHidden/>
              </w:rPr>
              <w:t>6</w:t>
            </w:r>
            <w:r w:rsidR="0029472D">
              <w:rPr>
                <w:noProof/>
                <w:webHidden/>
              </w:rPr>
              <w:fldChar w:fldCharType="end"/>
            </w:r>
          </w:hyperlink>
        </w:p>
        <w:p w:rsidR="0029472D" w:rsidRDefault="00000000" w14:paraId="7117ECAB" w14:textId="4A9B2B13">
          <w:pPr>
            <w:pStyle w:val="TOC1"/>
            <w:rPr>
              <w:rFonts w:eastAsiaTheme="minorEastAsia"/>
              <w:noProof/>
              <w:kern w:val="2"/>
              <w:lang w:val="en-GB" w:eastAsia="en-GB"/>
              <w14:ligatures w14:val="standardContextual"/>
            </w:rPr>
          </w:pPr>
          <w:hyperlink w:history="1" w:anchor="_Toc162628184">
            <w:r w:rsidRPr="00177A26" w:rsidR="0029472D">
              <w:rPr>
                <w:rStyle w:val="Hyperlink"/>
                <w:rFonts w:cstheme="majorHAnsi"/>
                <w:noProof/>
                <w:lang w:val="en-GB"/>
              </w:rPr>
              <w:t>2.</w:t>
            </w:r>
            <w:r w:rsidR="0029472D">
              <w:rPr>
                <w:rFonts w:eastAsiaTheme="minorEastAsia"/>
                <w:noProof/>
                <w:kern w:val="2"/>
                <w:lang w:val="en-GB" w:eastAsia="en-GB"/>
                <w14:ligatures w14:val="standardContextual"/>
              </w:rPr>
              <w:tab/>
            </w:r>
            <w:r w:rsidRPr="00177A26" w:rsidR="0029472D">
              <w:rPr>
                <w:rStyle w:val="Hyperlink"/>
                <w:noProof/>
                <w:lang w:val="en-GB"/>
              </w:rPr>
              <w:t>An overview of the global workforce</w:t>
            </w:r>
            <w:r w:rsidR="0029472D">
              <w:rPr>
                <w:noProof/>
                <w:webHidden/>
              </w:rPr>
              <w:tab/>
            </w:r>
            <w:r w:rsidR="0029472D">
              <w:rPr>
                <w:noProof/>
                <w:webHidden/>
              </w:rPr>
              <w:fldChar w:fldCharType="begin"/>
            </w:r>
            <w:r w:rsidR="0029472D">
              <w:rPr>
                <w:noProof/>
                <w:webHidden/>
              </w:rPr>
              <w:instrText xml:space="preserve"> PAGEREF _Toc162628184 \h </w:instrText>
            </w:r>
            <w:r w:rsidR="0029472D">
              <w:rPr>
                <w:noProof/>
                <w:webHidden/>
              </w:rPr>
            </w:r>
            <w:r w:rsidR="0029472D">
              <w:rPr>
                <w:noProof/>
                <w:webHidden/>
              </w:rPr>
              <w:fldChar w:fldCharType="separate"/>
            </w:r>
            <w:r w:rsidR="0029472D">
              <w:rPr>
                <w:noProof/>
                <w:webHidden/>
              </w:rPr>
              <w:t>9</w:t>
            </w:r>
            <w:r w:rsidR="0029472D">
              <w:rPr>
                <w:noProof/>
                <w:webHidden/>
              </w:rPr>
              <w:fldChar w:fldCharType="end"/>
            </w:r>
          </w:hyperlink>
        </w:p>
        <w:p w:rsidR="0029472D" w:rsidRDefault="00000000" w14:paraId="3DDF4A6A" w14:textId="66E35844">
          <w:pPr>
            <w:pStyle w:val="TOC2"/>
            <w:rPr>
              <w:rFonts w:eastAsiaTheme="minorEastAsia"/>
              <w:noProof/>
              <w:kern w:val="2"/>
              <w:lang w:val="en-GB" w:eastAsia="en-GB"/>
              <w14:ligatures w14:val="standardContextual"/>
            </w:rPr>
          </w:pPr>
          <w:hyperlink w:history="1" w:anchor="_Toc162628185">
            <w:r w:rsidRPr="00177A26" w:rsidR="0029472D">
              <w:rPr>
                <w:rStyle w:val="Hyperlink"/>
                <w:noProof/>
                <w:lang w:val="en-GB"/>
              </w:rPr>
              <w:t>2.1</w:t>
            </w:r>
            <w:r w:rsidR="0029472D">
              <w:rPr>
                <w:rFonts w:eastAsiaTheme="minorEastAsia"/>
                <w:noProof/>
                <w:kern w:val="2"/>
                <w:lang w:val="en-GB" w:eastAsia="en-GB"/>
                <w14:ligatures w14:val="standardContextual"/>
              </w:rPr>
              <w:tab/>
            </w:r>
            <w:r w:rsidRPr="00177A26" w:rsidR="0029472D">
              <w:rPr>
                <w:rStyle w:val="Hyperlink"/>
                <w:noProof/>
                <w:lang w:val="en-GB"/>
              </w:rPr>
              <w:t>Transformations in the global workforce</w:t>
            </w:r>
            <w:r w:rsidR="0029472D">
              <w:rPr>
                <w:noProof/>
                <w:webHidden/>
              </w:rPr>
              <w:tab/>
            </w:r>
            <w:r w:rsidR="0029472D">
              <w:rPr>
                <w:noProof/>
                <w:webHidden/>
              </w:rPr>
              <w:fldChar w:fldCharType="begin"/>
            </w:r>
            <w:r w:rsidR="0029472D">
              <w:rPr>
                <w:noProof/>
                <w:webHidden/>
              </w:rPr>
              <w:instrText xml:space="preserve"> PAGEREF _Toc162628185 \h </w:instrText>
            </w:r>
            <w:r w:rsidR="0029472D">
              <w:rPr>
                <w:noProof/>
                <w:webHidden/>
              </w:rPr>
            </w:r>
            <w:r w:rsidR="0029472D">
              <w:rPr>
                <w:noProof/>
                <w:webHidden/>
              </w:rPr>
              <w:fldChar w:fldCharType="separate"/>
            </w:r>
            <w:r w:rsidR="0029472D">
              <w:rPr>
                <w:noProof/>
                <w:webHidden/>
              </w:rPr>
              <w:t>9</w:t>
            </w:r>
            <w:r w:rsidR="0029472D">
              <w:rPr>
                <w:noProof/>
                <w:webHidden/>
              </w:rPr>
              <w:fldChar w:fldCharType="end"/>
            </w:r>
          </w:hyperlink>
        </w:p>
        <w:p w:rsidR="0029472D" w:rsidRDefault="00000000" w14:paraId="3A36ACBC" w14:textId="06CE05C4">
          <w:pPr>
            <w:pStyle w:val="TOC2"/>
            <w:rPr>
              <w:rFonts w:eastAsiaTheme="minorEastAsia"/>
              <w:noProof/>
              <w:kern w:val="2"/>
              <w:lang w:val="en-GB" w:eastAsia="en-GB"/>
              <w14:ligatures w14:val="standardContextual"/>
            </w:rPr>
          </w:pPr>
          <w:hyperlink w:history="1" w:anchor="_Toc162628186">
            <w:r w:rsidRPr="00177A26" w:rsidR="0029472D">
              <w:rPr>
                <w:rStyle w:val="Hyperlink"/>
                <w:noProof/>
                <w:lang w:val="en-GB"/>
              </w:rPr>
              <w:t>2.2</w:t>
            </w:r>
            <w:r w:rsidR="0029472D">
              <w:rPr>
                <w:rFonts w:eastAsiaTheme="minorEastAsia"/>
                <w:noProof/>
                <w:kern w:val="2"/>
                <w:lang w:val="en-GB" w:eastAsia="en-GB"/>
                <w14:ligatures w14:val="standardContextual"/>
              </w:rPr>
              <w:tab/>
            </w:r>
            <w:r w:rsidRPr="00177A26" w:rsidR="0029472D">
              <w:rPr>
                <w:rStyle w:val="Hyperlink"/>
                <w:noProof/>
                <w:lang w:val="en-GB"/>
              </w:rPr>
              <w:t>Global skill shortages and retention challenges</w:t>
            </w:r>
            <w:r w:rsidR="0029472D">
              <w:rPr>
                <w:noProof/>
                <w:webHidden/>
              </w:rPr>
              <w:tab/>
            </w:r>
            <w:r w:rsidR="0029472D">
              <w:rPr>
                <w:noProof/>
                <w:webHidden/>
              </w:rPr>
              <w:fldChar w:fldCharType="begin"/>
            </w:r>
            <w:r w:rsidR="0029472D">
              <w:rPr>
                <w:noProof/>
                <w:webHidden/>
              </w:rPr>
              <w:instrText xml:space="preserve"> PAGEREF _Toc162628186 \h </w:instrText>
            </w:r>
            <w:r w:rsidR="0029472D">
              <w:rPr>
                <w:noProof/>
                <w:webHidden/>
              </w:rPr>
            </w:r>
            <w:r w:rsidR="0029472D">
              <w:rPr>
                <w:noProof/>
                <w:webHidden/>
              </w:rPr>
              <w:fldChar w:fldCharType="separate"/>
            </w:r>
            <w:r w:rsidR="0029472D">
              <w:rPr>
                <w:noProof/>
                <w:webHidden/>
              </w:rPr>
              <w:t>11</w:t>
            </w:r>
            <w:r w:rsidR="0029472D">
              <w:rPr>
                <w:noProof/>
                <w:webHidden/>
              </w:rPr>
              <w:fldChar w:fldCharType="end"/>
            </w:r>
          </w:hyperlink>
        </w:p>
        <w:p w:rsidR="0029472D" w:rsidRDefault="00000000" w14:paraId="5E8D752C" w14:textId="61C8EF32">
          <w:pPr>
            <w:pStyle w:val="TOC2"/>
            <w:rPr>
              <w:rFonts w:eastAsiaTheme="minorEastAsia"/>
              <w:noProof/>
              <w:kern w:val="2"/>
              <w:lang w:val="en-GB" w:eastAsia="en-GB"/>
              <w14:ligatures w14:val="standardContextual"/>
            </w:rPr>
          </w:pPr>
          <w:hyperlink w:history="1" w:anchor="_Toc162628187">
            <w:r w:rsidRPr="00177A26" w:rsidR="0029472D">
              <w:rPr>
                <w:rStyle w:val="Hyperlink"/>
                <w:rFonts w:cstheme="minorHAnsi"/>
                <w:noProof/>
                <w:lang w:val="en-GB"/>
              </w:rPr>
              <w:t>2.3</w:t>
            </w:r>
            <w:r w:rsidR="0029472D">
              <w:rPr>
                <w:rFonts w:eastAsiaTheme="minorEastAsia"/>
                <w:noProof/>
                <w:kern w:val="2"/>
                <w:lang w:val="en-GB" w:eastAsia="en-GB"/>
                <w14:ligatures w14:val="standardContextual"/>
              </w:rPr>
              <w:tab/>
            </w:r>
            <w:r w:rsidRPr="00177A26" w:rsidR="0029472D">
              <w:rPr>
                <w:rStyle w:val="Hyperlink"/>
                <w:rFonts w:cstheme="minorHAnsi"/>
                <w:noProof/>
                <w:lang w:val="en-GB"/>
              </w:rPr>
              <w:t>An overview by industry</w:t>
            </w:r>
            <w:r w:rsidR="0029472D">
              <w:rPr>
                <w:noProof/>
                <w:webHidden/>
              </w:rPr>
              <w:tab/>
            </w:r>
            <w:r w:rsidR="0029472D">
              <w:rPr>
                <w:noProof/>
                <w:webHidden/>
              </w:rPr>
              <w:fldChar w:fldCharType="begin"/>
            </w:r>
            <w:r w:rsidR="0029472D">
              <w:rPr>
                <w:noProof/>
                <w:webHidden/>
              </w:rPr>
              <w:instrText xml:space="preserve"> PAGEREF _Toc162628187 \h </w:instrText>
            </w:r>
            <w:r w:rsidR="0029472D">
              <w:rPr>
                <w:noProof/>
                <w:webHidden/>
              </w:rPr>
            </w:r>
            <w:r w:rsidR="0029472D">
              <w:rPr>
                <w:noProof/>
                <w:webHidden/>
              </w:rPr>
              <w:fldChar w:fldCharType="separate"/>
            </w:r>
            <w:r w:rsidR="0029472D">
              <w:rPr>
                <w:noProof/>
                <w:webHidden/>
              </w:rPr>
              <w:t>15</w:t>
            </w:r>
            <w:r w:rsidR="0029472D">
              <w:rPr>
                <w:noProof/>
                <w:webHidden/>
              </w:rPr>
              <w:fldChar w:fldCharType="end"/>
            </w:r>
          </w:hyperlink>
        </w:p>
        <w:p w:rsidR="0029472D" w:rsidRDefault="00000000" w14:paraId="73D500C2" w14:textId="7A6DBC23">
          <w:pPr>
            <w:pStyle w:val="TOC1"/>
            <w:rPr>
              <w:rFonts w:eastAsiaTheme="minorEastAsia"/>
              <w:noProof/>
              <w:kern w:val="2"/>
              <w:lang w:val="en-GB" w:eastAsia="en-GB"/>
              <w14:ligatures w14:val="standardContextual"/>
            </w:rPr>
          </w:pPr>
          <w:hyperlink w:history="1" w:anchor="_Toc162628188">
            <w:r w:rsidRPr="00177A26" w:rsidR="0029472D">
              <w:rPr>
                <w:rStyle w:val="Hyperlink"/>
                <w:rFonts w:cstheme="minorHAnsi"/>
                <w:noProof/>
                <w:lang w:val="en-GB"/>
              </w:rPr>
              <w:t>3.</w:t>
            </w:r>
            <w:r w:rsidR="0029472D">
              <w:rPr>
                <w:rFonts w:eastAsiaTheme="minorEastAsia"/>
                <w:noProof/>
                <w:kern w:val="2"/>
                <w:lang w:val="en-GB" w:eastAsia="en-GB"/>
                <w14:ligatures w14:val="standardContextual"/>
              </w:rPr>
              <w:tab/>
            </w:r>
            <w:r w:rsidRPr="00177A26" w:rsidR="0029472D">
              <w:rPr>
                <w:rStyle w:val="Hyperlink"/>
                <w:rFonts w:cstheme="minorHAnsi"/>
                <w:noProof/>
                <w:lang w:val="en-GB"/>
              </w:rPr>
              <w:t>An overview of the rental equipment industry</w:t>
            </w:r>
            <w:r w:rsidR="0029472D">
              <w:rPr>
                <w:noProof/>
                <w:webHidden/>
              </w:rPr>
              <w:tab/>
            </w:r>
            <w:r w:rsidR="0029472D">
              <w:rPr>
                <w:noProof/>
                <w:webHidden/>
              </w:rPr>
              <w:fldChar w:fldCharType="begin"/>
            </w:r>
            <w:r w:rsidR="0029472D">
              <w:rPr>
                <w:noProof/>
                <w:webHidden/>
              </w:rPr>
              <w:instrText xml:space="preserve"> PAGEREF _Toc162628188 \h </w:instrText>
            </w:r>
            <w:r w:rsidR="0029472D">
              <w:rPr>
                <w:noProof/>
                <w:webHidden/>
              </w:rPr>
            </w:r>
            <w:r w:rsidR="0029472D">
              <w:rPr>
                <w:noProof/>
                <w:webHidden/>
              </w:rPr>
              <w:fldChar w:fldCharType="separate"/>
            </w:r>
            <w:r w:rsidR="0029472D">
              <w:rPr>
                <w:noProof/>
                <w:webHidden/>
              </w:rPr>
              <w:t>17</w:t>
            </w:r>
            <w:r w:rsidR="0029472D">
              <w:rPr>
                <w:noProof/>
                <w:webHidden/>
              </w:rPr>
              <w:fldChar w:fldCharType="end"/>
            </w:r>
          </w:hyperlink>
        </w:p>
        <w:p w:rsidR="0029472D" w:rsidRDefault="00000000" w14:paraId="4D8B0245" w14:textId="472FD169">
          <w:pPr>
            <w:pStyle w:val="TOC2"/>
            <w:rPr>
              <w:rFonts w:eastAsiaTheme="minorEastAsia"/>
              <w:noProof/>
              <w:kern w:val="2"/>
              <w:lang w:val="en-GB" w:eastAsia="en-GB"/>
              <w14:ligatures w14:val="standardContextual"/>
            </w:rPr>
          </w:pPr>
          <w:hyperlink w:history="1" w:anchor="_Toc162628189">
            <w:r w:rsidRPr="00177A26" w:rsidR="0029472D">
              <w:rPr>
                <w:rStyle w:val="Hyperlink"/>
                <w:rFonts w:cstheme="minorHAnsi"/>
                <w:noProof/>
                <w:lang w:val="en-GB"/>
              </w:rPr>
              <w:t>3.1</w:t>
            </w:r>
            <w:r w:rsidR="0029472D">
              <w:rPr>
                <w:rFonts w:eastAsiaTheme="minorEastAsia"/>
                <w:noProof/>
                <w:kern w:val="2"/>
                <w:lang w:val="en-GB" w:eastAsia="en-GB"/>
                <w14:ligatures w14:val="standardContextual"/>
              </w:rPr>
              <w:tab/>
            </w:r>
            <w:r w:rsidRPr="00177A26" w:rsidR="0029472D">
              <w:rPr>
                <w:rStyle w:val="Hyperlink"/>
                <w:rFonts w:cstheme="minorHAnsi"/>
                <w:noProof/>
                <w:lang w:val="en-GB"/>
              </w:rPr>
              <w:t>Industry dynamics</w:t>
            </w:r>
            <w:r w:rsidR="0029472D">
              <w:rPr>
                <w:noProof/>
                <w:webHidden/>
              </w:rPr>
              <w:tab/>
            </w:r>
            <w:r w:rsidR="0029472D">
              <w:rPr>
                <w:noProof/>
                <w:webHidden/>
              </w:rPr>
              <w:fldChar w:fldCharType="begin"/>
            </w:r>
            <w:r w:rsidR="0029472D">
              <w:rPr>
                <w:noProof/>
                <w:webHidden/>
              </w:rPr>
              <w:instrText xml:space="preserve"> PAGEREF _Toc162628189 \h </w:instrText>
            </w:r>
            <w:r w:rsidR="0029472D">
              <w:rPr>
                <w:noProof/>
                <w:webHidden/>
              </w:rPr>
            </w:r>
            <w:r w:rsidR="0029472D">
              <w:rPr>
                <w:noProof/>
                <w:webHidden/>
              </w:rPr>
              <w:fldChar w:fldCharType="separate"/>
            </w:r>
            <w:r w:rsidR="0029472D">
              <w:rPr>
                <w:noProof/>
                <w:webHidden/>
              </w:rPr>
              <w:t>17</w:t>
            </w:r>
            <w:r w:rsidR="0029472D">
              <w:rPr>
                <w:noProof/>
                <w:webHidden/>
              </w:rPr>
              <w:fldChar w:fldCharType="end"/>
            </w:r>
          </w:hyperlink>
        </w:p>
        <w:p w:rsidR="0029472D" w:rsidRDefault="00000000" w14:paraId="68E2EB34" w14:textId="28B0B435">
          <w:pPr>
            <w:pStyle w:val="TOC2"/>
            <w:rPr>
              <w:rFonts w:eastAsiaTheme="minorEastAsia"/>
              <w:noProof/>
              <w:kern w:val="2"/>
              <w:lang w:val="en-GB" w:eastAsia="en-GB"/>
              <w14:ligatures w14:val="standardContextual"/>
            </w:rPr>
          </w:pPr>
          <w:hyperlink w:history="1" w:anchor="_Toc162628190">
            <w:r w:rsidRPr="00177A26" w:rsidR="0029472D">
              <w:rPr>
                <w:rStyle w:val="Hyperlink"/>
                <w:rFonts w:cstheme="minorHAnsi"/>
                <w:noProof/>
                <w:lang w:val="en-GB"/>
              </w:rPr>
              <w:t>3.2</w:t>
            </w:r>
            <w:r w:rsidR="0029472D">
              <w:rPr>
                <w:rFonts w:eastAsiaTheme="minorEastAsia"/>
                <w:noProof/>
                <w:kern w:val="2"/>
                <w:lang w:val="en-GB" w:eastAsia="en-GB"/>
                <w14:ligatures w14:val="standardContextual"/>
              </w:rPr>
              <w:tab/>
            </w:r>
            <w:r w:rsidRPr="00177A26" w:rsidR="0029472D">
              <w:rPr>
                <w:rStyle w:val="Hyperlink"/>
                <w:rFonts w:cstheme="minorHAnsi"/>
                <w:noProof/>
                <w:lang w:val="en-GB"/>
              </w:rPr>
              <w:t>The key assets of the rental industry</w:t>
            </w:r>
            <w:r w:rsidR="0029472D">
              <w:rPr>
                <w:noProof/>
                <w:webHidden/>
              </w:rPr>
              <w:tab/>
            </w:r>
            <w:r w:rsidR="0029472D">
              <w:rPr>
                <w:noProof/>
                <w:webHidden/>
              </w:rPr>
              <w:fldChar w:fldCharType="begin"/>
            </w:r>
            <w:r w:rsidR="0029472D">
              <w:rPr>
                <w:noProof/>
                <w:webHidden/>
              </w:rPr>
              <w:instrText xml:space="preserve"> PAGEREF _Toc162628190 \h </w:instrText>
            </w:r>
            <w:r w:rsidR="0029472D">
              <w:rPr>
                <w:noProof/>
                <w:webHidden/>
              </w:rPr>
            </w:r>
            <w:r w:rsidR="0029472D">
              <w:rPr>
                <w:noProof/>
                <w:webHidden/>
              </w:rPr>
              <w:fldChar w:fldCharType="separate"/>
            </w:r>
            <w:r w:rsidR="0029472D">
              <w:rPr>
                <w:noProof/>
                <w:webHidden/>
              </w:rPr>
              <w:t>19</w:t>
            </w:r>
            <w:r w:rsidR="0029472D">
              <w:rPr>
                <w:noProof/>
                <w:webHidden/>
              </w:rPr>
              <w:fldChar w:fldCharType="end"/>
            </w:r>
          </w:hyperlink>
        </w:p>
        <w:p w:rsidR="0029472D" w:rsidRDefault="00000000" w14:paraId="6466176F" w14:textId="53E3AB01">
          <w:pPr>
            <w:pStyle w:val="TOC2"/>
            <w:rPr>
              <w:rFonts w:eastAsiaTheme="minorEastAsia"/>
              <w:noProof/>
              <w:kern w:val="2"/>
              <w:lang w:val="en-GB" w:eastAsia="en-GB"/>
              <w14:ligatures w14:val="standardContextual"/>
            </w:rPr>
          </w:pPr>
          <w:hyperlink w:history="1" w:anchor="_Toc162628191">
            <w:r w:rsidRPr="00177A26" w:rsidR="0029472D">
              <w:rPr>
                <w:rStyle w:val="Hyperlink"/>
                <w:rFonts w:cstheme="minorHAnsi"/>
                <w:noProof/>
              </w:rPr>
              <w:t>3.3</w:t>
            </w:r>
            <w:r w:rsidR="0029472D">
              <w:rPr>
                <w:rFonts w:eastAsiaTheme="minorEastAsia"/>
                <w:noProof/>
                <w:kern w:val="2"/>
                <w:lang w:val="en-GB" w:eastAsia="en-GB"/>
                <w14:ligatures w14:val="standardContextual"/>
              </w:rPr>
              <w:tab/>
            </w:r>
            <w:r w:rsidRPr="00177A26" w:rsidR="0029472D">
              <w:rPr>
                <w:rStyle w:val="Hyperlink"/>
                <w:rFonts w:cstheme="minorHAnsi"/>
                <w:noProof/>
              </w:rPr>
              <w:t>Future Trends</w:t>
            </w:r>
            <w:r w:rsidR="0029472D">
              <w:rPr>
                <w:noProof/>
                <w:webHidden/>
              </w:rPr>
              <w:tab/>
            </w:r>
            <w:r w:rsidR="0029472D">
              <w:rPr>
                <w:noProof/>
                <w:webHidden/>
              </w:rPr>
              <w:fldChar w:fldCharType="begin"/>
            </w:r>
            <w:r w:rsidR="0029472D">
              <w:rPr>
                <w:noProof/>
                <w:webHidden/>
              </w:rPr>
              <w:instrText xml:space="preserve"> PAGEREF _Toc162628191 \h </w:instrText>
            </w:r>
            <w:r w:rsidR="0029472D">
              <w:rPr>
                <w:noProof/>
                <w:webHidden/>
              </w:rPr>
            </w:r>
            <w:r w:rsidR="0029472D">
              <w:rPr>
                <w:noProof/>
                <w:webHidden/>
              </w:rPr>
              <w:fldChar w:fldCharType="separate"/>
            </w:r>
            <w:r w:rsidR="0029472D">
              <w:rPr>
                <w:noProof/>
                <w:webHidden/>
              </w:rPr>
              <w:t>20</w:t>
            </w:r>
            <w:r w:rsidR="0029472D">
              <w:rPr>
                <w:noProof/>
                <w:webHidden/>
              </w:rPr>
              <w:fldChar w:fldCharType="end"/>
            </w:r>
          </w:hyperlink>
        </w:p>
        <w:p w:rsidR="0029472D" w:rsidRDefault="00000000" w14:paraId="3B9DEC98" w14:textId="0FECC924">
          <w:pPr>
            <w:pStyle w:val="TOC1"/>
            <w:rPr>
              <w:rFonts w:eastAsiaTheme="minorEastAsia"/>
              <w:noProof/>
              <w:kern w:val="2"/>
              <w:lang w:val="en-GB" w:eastAsia="en-GB"/>
              <w14:ligatures w14:val="standardContextual"/>
            </w:rPr>
          </w:pPr>
          <w:hyperlink w:history="1" w:anchor="_Toc162628192">
            <w:r w:rsidRPr="00177A26" w:rsidR="0029472D">
              <w:rPr>
                <w:rStyle w:val="Hyperlink"/>
                <w:rFonts w:cstheme="minorHAnsi"/>
                <w:noProof/>
                <w:lang w:val="en-GB"/>
              </w:rPr>
              <w:t>4.</w:t>
            </w:r>
            <w:r w:rsidR="0029472D">
              <w:rPr>
                <w:rFonts w:eastAsiaTheme="minorEastAsia"/>
                <w:noProof/>
                <w:kern w:val="2"/>
                <w:lang w:val="en-GB" w:eastAsia="en-GB"/>
                <w14:ligatures w14:val="standardContextual"/>
              </w:rPr>
              <w:tab/>
            </w:r>
            <w:r w:rsidRPr="00177A26" w:rsidR="0029472D">
              <w:rPr>
                <w:rStyle w:val="Hyperlink"/>
                <w:rFonts w:cstheme="minorHAnsi"/>
                <w:noProof/>
                <w:lang w:val="en-GB"/>
              </w:rPr>
              <w:t>Attractiveness, engagement, and retention factors in the rental industry</w:t>
            </w:r>
            <w:r w:rsidR="0029472D">
              <w:rPr>
                <w:noProof/>
                <w:webHidden/>
              </w:rPr>
              <w:tab/>
            </w:r>
            <w:r w:rsidR="0029472D">
              <w:rPr>
                <w:noProof/>
                <w:webHidden/>
              </w:rPr>
              <w:fldChar w:fldCharType="begin"/>
            </w:r>
            <w:r w:rsidR="0029472D">
              <w:rPr>
                <w:noProof/>
                <w:webHidden/>
              </w:rPr>
              <w:instrText xml:space="preserve"> PAGEREF _Toc162628192 \h </w:instrText>
            </w:r>
            <w:r w:rsidR="0029472D">
              <w:rPr>
                <w:noProof/>
                <w:webHidden/>
              </w:rPr>
            </w:r>
            <w:r w:rsidR="0029472D">
              <w:rPr>
                <w:noProof/>
                <w:webHidden/>
              </w:rPr>
              <w:fldChar w:fldCharType="separate"/>
            </w:r>
            <w:r w:rsidR="0029472D">
              <w:rPr>
                <w:noProof/>
                <w:webHidden/>
              </w:rPr>
              <w:t>23</w:t>
            </w:r>
            <w:r w:rsidR="0029472D">
              <w:rPr>
                <w:noProof/>
                <w:webHidden/>
              </w:rPr>
              <w:fldChar w:fldCharType="end"/>
            </w:r>
          </w:hyperlink>
        </w:p>
        <w:p w:rsidR="0029472D" w:rsidRDefault="00000000" w14:paraId="348A52F2" w14:textId="2D75FC85">
          <w:pPr>
            <w:pStyle w:val="TOC2"/>
            <w:rPr>
              <w:rFonts w:eastAsiaTheme="minorEastAsia"/>
              <w:noProof/>
              <w:kern w:val="2"/>
              <w:lang w:val="en-GB" w:eastAsia="en-GB"/>
              <w14:ligatures w14:val="standardContextual"/>
            </w:rPr>
          </w:pPr>
          <w:hyperlink w:history="1" w:anchor="_Toc162628193">
            <w:r w:rsidRPr="00177A26" w:rsidR="0029472D">
              <w:rPr>
                <w:rStyle w:val="Hyperlink"/>
                <w:rFonts w:cstheme="minorHAnsi"/>
                <w:noProof/>
                <w:lang w:val="en-GB"/>
              </w:rPr>
              <w:t>4.1</w:t>
            </w:r>
            <w:r w:rsidR="0029472D">
              <w:rPr>
                <w:rFonts w:eastAsiaTheme="minorEastAsia"/>
                <w:noProof/>
                <w:kern w:val="2"/>
                <w:lang w:val="en-GB" w:eastAsia="en-GB"/>
                <w14:ligatures w14:val="standardContextual"/>
              </w:rPr>
              <w:tab/>
            </w:r>
            <w:r w:rsidRPr="00177A26" w:rsidR="0029472D">
              <w:rPr>
                <w:rStyle w:val="Hyperlink"/>
                <w:rFonts w:cstheme="minorHAnsi"/>
                <w:noProof/>
                <w:lang w:val="en-GB"/>
              </w:rPr>
              <w:t>Challenges in attracting people</w:t>
            </w:r>
            <w:r w:rsidR="0029472D">
              <w:rPr>
                <w:noProof/>
                <w:webHidden/>
              </w:rPr>
              <w:tab/>
            </w:r>
            <w:r w:rsidR="0029472D">
              <w:rPr>
                <w:noProof/>
                <w:webHidden/>
              </w:rPr>
              <w:fldChar w:fldCharType="begin"/>
            </w:r>
            <w:r w:rsidR="0029472D">
              <w:rPr>
                <w:noProof/>
                <w:webHidden/>
              </w:rPr>
              <w:instrText xml:space="preserve"> PAGEREF _Toc162628193 \h </w:instrText>
            </w:r>
            <w:r w:rsidR="0029472D">
              <w:rPr>
                <w:noProof/>
                <w:webHidden/>
              </w:rPr>
            </w:r>
            <w:r w:rsidR="0029472D">
              <w:rPr>
                <w:noProof/>
                <w:webHidden/>
              </w:rPr>
              <w:fldChar w:fldCharType="separate"/>
            </w:r>
            <w:r w:rsidR="0029472D">
              <w:rPr>
                <w:noProof/>
                <w:webHidden/>
              </w:rPr>
              <w:t>23</w:t>
            </w:r>
            <w:r w:rsidR="0029472D">
              <w:rPr>
                <w:noProof/>
                <w:webHidden/>
              </w:rPr>
              <w:fldChar w:fldCharType="end"/>
            </w:r>
          </w:hyperlink>
        </w:p>
        <w:p w:rsidR="0029472D" w:rsidRDefault="00000000" w14:paraId="399CCB95" w14:textId="7F4380B7">
          <w:pPr>
            <w:pStyle w:val="TOC2"/>
            <w:rPr>
              <w:rFonts w:eastAsiaTheme="minorEastAsia"/>
              <w:noProof/>
              <w:kern w:val="2"/>
              <w:lang w:val="en-GB" w:eastAsia="en-GB"/>
              <w14:ligatures w14:val="standardContextual"/>
            </w:rPr>
          </w:pPr>
          <w:hyperlink w:history="1" w:anchor="_Toc162628194">
            <w:r w:rsidRPr="00177A26" w:rsidR="0029472D">
              <w:rPr>
                <w:rStyle w:val="Hyperlink"/>
                <w:rFonts w:cstheme="minorHAnsi"/>
                <w:noProof/>
                <w:lang w:val="en-GB"/>
              </w:rPr>
              <w:t>4.2</w:t>
            </w:r>
            <w:r w:rsidR="0029472D">
              <w:rPr>
                <w:rFonts w:eastAsiaTheme="minorEastAsia"/>
                <w:noProof/>
                <w:kern w:val="2"/>
                <w:lang w:val="en-GB" w:eastAsia="en-GB"/>
                <w14:ligatures w14:val="standardContextual"/>
              </w:rPr>
              <w:tab/>
            </w:r>
            <w:r w:rsidRPr="00177A26" w:rsidR="0029472D">
              <w:rPr>
                <w:rStyle w:val="Hyperlink"/>
                <w:rFonts w:cstheme="minorHAnsi"/>
                <w:noProof/>
                <w:lang w:val="en-GB"/>
              </w:rPr>
              <w:t>Challenges in engaging and retaining people</w:t>
            </w:r>
            <w:r w:rsidR="0029472D">
              <w:rPr>
                <w:noProof/>
                <w:webHidden/>
              </w:rPr>
              <w:tab/>
            </w:r>
            <w:r w:rsidR="0029472D">
              <w:rPr>
                <w:noProof/>
                <w:webHidden/>
              </w:rPr>
              <w:fldChar w:fldCharType="begin"/>
            </w:r>
            <w:r w:rsidR="0029472D">
              <w:rPr>
                <w:noProof/>
                <w:webHidden/>
              </w:rPr>
              <w:instrText xml:space="preserve"> PAGEREF _Toc162628194 \h </w:instrText>
            </w:r>
            <w:r w:rsidR="0029472D">
              <w:rPr>
                <w:noProof/>
                <w:webHidden/>
              </w:rPr>
            </w:r>
            <w:r w:rsidR="0029472D">
              <w:rPr>
                <w:noProof/>
                <w:webHidden/>
              </w:rPr>
              <w:fldChar w:fldCharType="separate"/>
            </w:r>
            <w:r w:rsidR="0029472D">
              <w:rPr>
                <w:noProof/>
                <w:webHidden/>
              </w:rPr>
              <w:t>24</w:t>
            </w:r>
            <w:r w:rsidR="0029472D">
              <w:rPr>
                <w:noProof/>
                <w:webHidden/>
              </w:rPr>
              <w:fldChar w:fldCharType="end"/>
            </w:r>
          </w:hyperlink>
        </w:p>
        <w:p w:rsidR="0029472D" w:rsidRDefault="00000000" w14:paraId="4F3AD969" w14:textId="588F3269">
          <w:pPr>
            <w:pStyle w:val="TOC1"/>
            <w:rPr>
              <w:rFonts w:eastAsiaTheme="minorEastAsia"/>
              <w:noProof/>
              <w:kern w:val="2"/>
              <w:lang w:val="en-GB" w:eastAsia="en-GB"/>
              <w14:ligatures w14:val="standardContextual"/>
            </w:rPr>
          </w:pPr>
          <w:hyperlink w:history="1" w:anchor="_Toc162628195">
            <w:r w:rsidRPr="00177A26" w:rsidR="0029472D">
              <w:rPr>
                <w:rStyle w:val="Hyperlink"/>
                <w:rFonts w:cstheme="majorHAnsi"/>
                <w:noProof/>
                <w:lang w:val="en-GB"/>
              </w:rPr>
              <w:t>5.</w:t>
            </w:r>
            <w:r w:rsidR="0029472D">
              <w:rPr>
                <w:rFonts w:eastAsiaTheme="minorEastAsia"/>
                <w:noProof/>
                <w:kern w:val="2"/>
                <w:lang w:val="en-GB" w:eastAsia="en-GB"/>
                <w14:ligatures w14:val="standardContextual"/>
              </w:rPr>
              <w:tab/>
            </w:r>
            <w:r w:rsidRPr="00177A26" w:rsidR="0029472D">
              <w:rPr>
                <w:rStyle w:val="Hyperlink"/>
                <w:rFonts w:cstheme="majorHAnsi"/>
                <w:noProof/>
                <w:lang w:val="en-GB"/>
              </w:rPr>
              <w:t>Overview of best practices in the rental industry and other sectors</w:t>
            </w:r>
            <w:r w:rsidR="0029472D">
              <w:rPr>
                <w:noProof/>
                <w:webHidden/>
              </w:rPr>
              <w:tab/>
            </w:r>
            <w:r w:rsidR="0029472D">
              <w:rPr>
                <w:noProof/>
                <w:webHidden/>
              </w:rPr>
              <w:fldChar w:fldCharType="begin"/>
            </w:r>
            <w:r w:rsidR="0029472D">
              <w:rPr>
                <w:noProof/>
                <w:webHidden/>
              </w:rPr>
              <w:instrText xml:space="preserve"> PAGEREF _Toc162628195 \h </w:instrText>
            </w:r>
            <w:r w:rsidR="0029472D">
              <w:rPr>
                <w:noProof/>
                <w:webHidden/>
              </w:rPr>
            </w:r>
            <w:r w:rsidR="0029472D">
              <w:rPr>
                <w:noProof/>
                <w:webHidden/>
              </w:rPr>
              <w:fldChar w:fldCharType="separate"/>
            </w:r>
            <w:r w:rsidR="0029472D">
              <w:rPr>
                <w:noProof/>
                <w:webHidden/>
              </w:rPr>
              <w:t>26</w:t>
            </w:r>
            <w:r w:rsidR="0029472D">
              <w:rPr>
                <w:noProof/>
                <w:webHidden/>
              </w:rPr>
              <w:fldChar w:fldCharType="end"/>
            </w:r>
          </w:hyperlink>
        </w:p>
        <w:p w:rsidR="0029472D" w:rsidRDefault="00000000" w14:paraId="1FB37986" w14:textId="473ADA64">
          <w:pPr>
            <w:pStyle w:val="TOC1"/>
            <w:rPr>
              <w:rFonts w:eastAsiaTheme="minorEastAsia"/>
              <w:noProof/>
              <w:kern w:val="2"/>
              <w:lang w:val="en-GB" w:eastAsia="en-GB"/>
              <w14:ligatures w14:val="standardContextual"/>
            </w:rPr>
          </w:pPr>
          <w:hyperlink w:history="1" w:anchor="_Toc162628196">
            <w:r w:rsidRPr="00177A26" w:rsidR="0029472D">
              <w:rPr>
                <w:rStyle w:val="Hyperlink"/>
                <w:rFonts w:cstheme="minorHAnsi"/>
                <w:noProof/>
                <w:lang w:val="en-GB"/>
              </w:rPr>
              <w:t>6.</w:t>
            </w:r>
            <w:r w:rsidR="0029472D">
              <w:rPr>
                <w:rFonts w:eastAsiaTheme="minorEastAsia"/>
                <w:noProof/>
                <w:kern w:val="2"/>
                <w:lang w:val="en-GB" w:eastAsia="en-GB"/>
                <w14:ligatures w14:val="standardContextual"/>
              </w:rPr>
              <w:tab/>
            </w:r>
            <w:r w:rsidRPr="00177A26" w:rsidR="0029472D">
              <w:rPr>
                <w:rStyle w:val="Hyperlink"/>
                <w:rFonts w:cstheme="minorHAnsi"/>
                <w:noProof/>
                <w:lang w:val="en-GB"/>
              </w:rPr>
              <w:t>Recommendations and conclusions</w:t>
            </w:r>
            <w:r w:rsidR="0029472D">
              <w:rPr>
                <w:noProof/>
                <w:webHidden/>
              </w:rPr>
              <w:tab/>
            </w:r>
            <w:r w:rsidR="0029472D">
              <w:rPr>
                <w:noProof/>
                <w:webHidden/>
              </w:rPr>
              <w:fldChar w:fldCharType="begin"/>
            </w:r>
            <w:r w:rsidR="0029472D">
              <w:rPr>
                <w:noProof/>
                <w:webHidden/>
              </w:rPr>
              <w:instrText xml:space="preserve"> PAGEREF _Toc162628196 \h </w:instrText>
            </w:r>
            <w:r w:rsidR="0029472D">
              <w:rPr>
                <w:noProof/>
                <w:webHidden/>
              </w:rPr>
            </w:r>
            <w:r w:rsidR="0029472D">
              <w:rPr>
                <w:noProof/>
                <w:webHidden/>
              </w:rPr>
              <w:fldChar w:fldCharType="separate"/>
            </w:r>
            <w:r w:rsidR="0029472D">
              <w:rPr>
                <w:noProof/>
                <w:webHidden/>
              </w:rPr>
              <w:t>40</w:t>
            </w:r>
            <w:r w:rsidR="0029472D">
              <w:rPr>
                <w:noProof/>
                <w:webHidden/>
              </w:rPr>
              <w:fldChar w:fldCharType="end"/>
            </w:r>
          </w:hyperlink>
        </w:p>
        <w:p w:rsidR="0029472D" w:rsidRDefault="00000000" w14:paraId="4349BE21" w14:textId="28762FDD">
          <w:pPr>
            <w:pStyle w:val="TOC1"/>
            <w:rPr>
              <w:rFonts w:eastAsiaTheme="minorEastAsia"/>
              <w:noProof/>
              <w:kern w:val="2"/>
              <w:lang w:val="en-GB" w:eastAsia="en-GB"/>
              <w14:ligatures w14:val="standardContextual"/>
            </w:rPr>
          </w:pPr>
          <w:hyperlink w:history="1" w:anchor="_Toc162628197">
            <w:r w:rsidRPr="00177A26" w:rsidR="0029472D">
              <w:rPr>
                <w:rStyle w:val="Hyperlink"/>
                <w:noProof/>
                <w:lang w:val="en-GB"/>
              </w:rPr>
              <w:t>7.</w:t>
            </w:r>
            <w:r w:rsidR="0029472D">
              <w:rPr>
                <w:rFonts w:eastAsiaTheme="minorEastAsia"/>
                <w:noProof/>
                <w:kern w:val="2"/>
                <w:lang w:val="en-GB" w:eastAsia="en-GB"/>
                <w14:ligatures w14:val="standardContextual"/>
              </w:rPr>
              <w:tab/>
            </w:r>
            <w:r w:rsidRPr="00177A26" w:rsidR="0029472D">
              <w:rPr>
                <w:rStyle w:val="Hyperlink"/>
                <w:noProof/>
                <w:lang w:val="en-GB"/>
              </w:rPr>
              <w:t>Bibliography</w:t>
            </w:r>
            <w:r w:rsidR="0029472D">
              <w:rPr>
                <w:noProof/>
                <w:webHidden/>
              </w:rPr>
              <w:tab/>
            </w:r>
            <w:r w:rsidR="0029472D">
              <w:rPr>
                <w:noProof/>
                <w:webHidden/>
              </w:rPr>
              <w:fldChar w:fldCharType="begin"/>
            </w:r>
            <w:r w:rsidR="0029472D">
              <w:rPr>
                <w:noProof/>
                <w:webHidden/>
              </w:rPr>
              <w:instrText xml:space="preserve"> PAGEREF _Toc162628197 \h </w:instrText>
            </w:r>
            <w:r w:rsidR="0029472D">
              <w:rPr>
                <w:noProof/>
                <w:webHidden/>
              </w:rPr>
            </w:r>
            <w:r w:rsidR="0029472D">
              <w:rPr>
                <w:noProof/>
                <w:webHidden/>
              </w:rPr>
              <w:fldChar w:fldCharType="separate"/>
            </w:r>
            <w:r w:rsidR="0029472D">
              <w:rPr>
                <w:noProof/>
                <w:webHidden/>
              </w:rPr>
              <w:t>45</w:t>
            </w:r>
            <w:r w:rsidR="0029472D">
              <w:rPr>
                <w:noProof/>
                <w:webHidden/>
              </w:rPr>
              <w:fldChar w:fldCharType="end"/>
            </w:r>
          </w:hyperlink>
        </w:p>
        <w:p w:rsidR="005A05AD" w:rsidRDefault="005A05AD" w14:paraId="6169F0A3" w14:textId="7F0FD785">
          <w:r>
            <w:rPr>
              <w:b/>
              <w:bCs/>
              <w:noProof/>
            </w:rPr>
            <w:fldChar w:fldCharType="end"/>
          </w:r>
        </w:p>
      </w:sdtContent>
    </w:sdt>
    <w:p w:rsidR="00644B04" w:rsidP="005A05AD" w:rsidRDefault="00644B04" w14:paraId="7E491742" w14:textId="77777777">
      <w:pPr>
        <w:rPr>
          <w:lang w:val="en-GB"/>
        </w:rPr>
      </w:pPr>
    </w:p>
    <w:p w:rsidR="00FD77B0" w:rsidP="005A05AD" w:rsidRDefault="00FD77B0" w14:paraId="5448B8E6" w14:textId="77777777">
      <w:pPr>
        <w:rPr>
          <w:lang w:val="en-GB"/>
        </w:rPr>
      </w:pPr>
    </w:p>
    <w:p w:rsidR="009E3E70" w:rsidP="005A05AD" w:rsidRDefault="009E3E70" w14:paraId="07E245FA" w14:textId="59206A18">
      <w:pPr>
        <w:rPr>
          <w:lang w:val="en-GB"/>
        </w:rPr>
      </w:pPr>
    </w:p>
    <w:p w:rsidR="009E3E70" w:rsidP="005A05AD" w:rsidRDefault="009E3E70" w14:paraId="25241B6F" w14:textId="77777777">
      <w:pPr>
        <w:rPr>
          <w:lang w:val="en-GB"/>
        </w:rPr>
      </w:pPr>
    </w:p>
    <w:p w:rsidR="009E3E70" w:rsidP="00FD6DBC" w:rsidRDefault="009E3E70" w14:paraId="1D5CC3E8" w14:textId="77777777">
      <w:pPr>
        <w:rPr>
          <w:lang w:val="en-GB"/>
        </w:rPr>
      </w:pPr>
    </w:p>
    <w:p w:rsidR="009E3E70" w:rsidP="005A05AD" w:rsidRDefault="009E3E70" w14:paraId="7CDE1E4F" w14:textId="77777777"/>
    <w:p w:rsidR="0096559B" w:rsidP="005A05AD" w:rsidRDefault="0096559B" w14:paraId="1C2194AF" w14:textId="77777777"/>
    <w:p w:rsidR="0096559B" w:rsidP="005A05AD" w:rsidRDefault="0096559B" w14:paraId="0C3B8ED0" w14:textId="77777777"/>
    <w:p w:rsidR="0096559B" w:rsidP="005A05AD" w:rsidRDefault="0096559B" w14:paraId="4E09E261" w14:textId="77777777"/>
    <w:p w:rsidRPr="009755D5" w:rsidR="00F70DAA" w:rsidP="005A05AD" w:rsidRDefault="00F70DAA" w14:paraId="13692928" w14:textId="77777777"/>
    <w:p w:rsidRPr="00844E33" w:rsidR="000A44C4" w:rsidP="000A44C4" w:rsidRDefault="005A05AD" w14:paraId="05D948B7" w14:textId="61D135A0">
      <w:pPr>
        <w:pStyle w:val="Heading1"/>
        <w:numPr>
          <w:ilvl w:val="0"/>
          <w:numId w:val="1"/>
        </w:numPr>
        <w:rPr>
          <w:b/>
          <w:bCs/>
          <w:lang w:val="en-GB"/>
        </w:rPr>
      </w:pPr>
      <w:bookmarkStart w:name="_Toc148543381" w:id="16"/>
      <w:bookmarkStart w:name="_Toc162628181" w:id="17"/>
      <w:r w:rsidRPr="00844E33">
        <w:rPr>
          <w:b/>
          <w:bCs/>
          <w:lang w:val="en-GB"/>
        </w:rPr>
        <w:t>Introduction</w:t>
      </w:r>
      <w:bookmarkEnd w:id="16"/>
      <w:bookmarkEnd w:id="17"/>
      <w:r w:rsidRPr="00844E33">
        <w:rPr>
          <w:b/>
          <w:bCs/>
          <w:lang w:val="en-GB"/>
        </w:rPr>
        <w:t xml:space="preserve"> </w:t>
      </w:r>
    </w:p>
    <w:p w:rsidRPr="00F70DAA" w:rsidR="00F70DAA" w:rsidP="00F70DAA" w:rsidRDefault="00F70DAA" w14:paraId="1B04A67B" w14:textId="77777777">
      <w:pPr>
        <w:rPr>
          <w:lang w:val="en-GB"/>
        </w:rPr>
      </w:pPr>
    </w:p>
    <w:p w:rsidRPr="00112316" w:rsidR="000A44C4" w:rsidP="000A44C4" w:rsidRDefault="000A44C4" w14:paraId="579CD12E" w14:textId="77777777">
      <w:pPr>
        <w:pStyle w:val="Heading2"/>
        <w:numPr>
          <w:ilvl w:val="1"/>
          <w:numId w:val="1"/>
        </w:numPr>
        <w:rPr>
          <w:sz w:val="28"/>
          <w:szCs w:val="28"/>
          <w:lang w:val="en-GB"/>
        </w:rPr>
      </w:pPr>
      <w:bookmarkStart w:name="_Toc162628182" w:id="18"/>
      <w:r w:rsidRPr="2059D195">
        <w:rPr>
          <w:sz w:val="28"/>
          <w:szCs w:val="28"/>
          <w:lang w:val="en-GB"/>
        </w:rPr>
        <w:t>Background and context of the research topic</w:t>
      </w:r>
      <w:bookmarkEnd w:id="18"/>
      <w:r w:rsidRPr="2059D195">
        <w:rPr>
          <w:sz w:val="28"/>
          <w:szCs w:val="28"/>
          <w:lang w:val="en-GB"/>
        </w:rPr>
        <w:t xml:space="preserve"> </w:t>
      </w:r>
    </w:p>
    <w:p w:rsidRPr="00E55FE0" w:rsidR="000A44C4" w:rsidP="000A44C4" w:rsidRDefault="000A44C4" w14:paraId="3611B358" w14:textId="77777777">
      <w:pPr>
        <w:rPr>
          <w:lang w:val="en-GB"/>
        </w:rPr>
      </w:pPr>
    </w:p>
    <w:p w:rsidR="00B825EF" w:rsidP="000A44C4" w:rsidRDefault="00B825EF" w14:paraId="35097991" w14:textId="1BD4FCB0">
      <w:pPr>
        <w:spacing w:line="276" w:lineRule="auto"/>
        <w:jc w:val="both"/>
        <w:rPr>
          <w:rFonts w:cstheme="minorHAnsi"/>
          <w:color w:val="000000" w:themeColor="text1"/>
          <w:lang w:val="en-GB"/>
        </w:rPr>
      </w:pPr>
      <w:r w:rsidRPr="00CE168B">
        <w:rPr>
          <w:rFonts w:cstheme="minorHAnsi"/>
          <w:color w:val="000000" w:themeColor="text1"/>
          <w:lang w:val="en-GB"/>
        </w:rPr>
        <w:t xml:space="preserve">The equipment rental industry </w:t>
      </w:r>
      <w:r>
        <w:rPr>
          <w:rFonts w:cstheme="minorHAnsi"/>
          <w:color w:val="000000" w:themeColor="text1"/>
          <w:lang w:val="en-GB"/>
        </w:rPr>
        <w:t>in Europe</w:t>
      </w:r>
      <w:r w:rsidRPr="00CE168B">
        <w:rPr>
          <w:rFonts w:cstheme="minorHAnsi"/>
          <w:color w:val="000000" w:themeColor="text1"/>
          <w:lang w:val="en-GB"/>
        </w:rPr>
        <w:t xml:space="preserve"> has </w:t>
      </w:r>
      <w:r w:rsidRPr="00C31703">
        <w:rPr>
          <w:rFonts w:cstheme="minorHAnsi"/>
          <w:b/>
          <w:bCs/>
          <w:color w:val="000000" w:themeColor="text1"/>
          <w:lang w:val="en-GB"/>
        </w:rPr>
        <w:t xml:space="preserve">experienced both growth and challenges over the last decade, </w:t>
      </w:r>
      <w:r w:rsidRPr="00CE168B">
        <w:rPr>
          <w:rFonts w:cstheme="minorHAnsi"/>
          <w:color w:val="000000" w:themeColor="text1"/>
          <w:lang w:val="en-GB"/>
        </w:rPr>
        <w:t xml:space="preserve">playing a </w:t>
      </w:r>
      <w:r>
        <w:rPr>
          <w:rFonts w:cstheme="minorHAnsi"/>
          <w:color w:val="000000" w:themeColor="text1"/>
          <w:lang w:val="en-GB"/>
        </w:rPr>
        <w:t>central</w:t>
      </w:r>
      <w:r w:rsidRPr="00CE168B">
        <w:rPr>
          <w:rFonts w:cstheme="minorHAnsi"/>
          <w:color w:val="000000" w:themeColor="text1"/>
          <w:lang w:val="en-GB"/>
        </w:rPr>
        <w:t xml:space="preserve"> role in various sectors such as construction, </w:t>
      </w:r>
      <w:r>
        <w:rPr>
          <w:rFonts w:cstheme="minorHAnsi"/>
          <w:color w:val="000000" w:themeColor="text1"/>
          <w:lang w:val="en-GB"/>
        </w:rPr>
        <w:t xml:space="preserve">industry, and events. </w:t>
      </w:r>
      <w:r w:rsidRPr="00CE168B">
        <w:rPr>
          <w:rFonts w:cstheme="minorHAnsi"/>
          <w:color w:val="000000" w:themeColor="text1"/>
          <w:lang w:val="en-GB"/>
        </w:rPr>
        <w:t xml:space="preserve"> </w:t>
      </w:r>
      <w:r>
        <w:rPr>
          <w:rFonts w:cstheme="minorHAnsi"/>
          <w:color w:val="000000" w:themeColor="text1"/>
          <w:lang w:val="en-GB"/>
        </w:rPr>
        <w:t xml:space="preserve">Amongst these challenges, </w:t>
      </w:r>
      <w:r w:rsidRPr="00CE168B">
        <w:rPr>
          <w:rFonts w:cstheme="minorHAnsi"/>
          <w:color w:val="000000" w:themeColor="text1"/>
          <w:lang w:val="en-GB"/>
        </w:rPr>
        <w:t>much like other industries</w:t>
      </w:r>
      <w:r>
        <w:rPr>
          <w:rFonts w:cstheme="minorHAnsi"/>
          <w:color w:val="000000" w:themeColor="text1"/>
          <w:lang w:val="en-GB"/>
        </w:rPr>
        <w:t>,</w:t>
      </w:r>
      <w:r w:rsidRPr="00CE168B">
        <w:rPr>
          <w:rFonts w:cstheme="minorHAnsi"/>
          <w:color w:val="000000" w:themeColor="text1"/>
          <w:lang w:val="en-GB"/>
        </w:rPr>
        <w:t xml:space="preserve"> </w:t>
      </w:r>
      <w:r>
        <w:rPr>
          <w:rFonts w:cstheme="minorHAnsi"/>
          <w:color w:val="000000" w:themeColor="text1"/>
          <w:lang w:val="en-GB"/>
        </w:rPr>
        <w:t xml:space="preserve">they are facing difficulties </w:t>
      </w:r>
      <w:r w:rsidRPr="009E3E70">
        <w:rPr>
          <w:rFonts w:cstheme="minorHAnsi"/>
          <w:b/>
          <w:bCs/>
          <w:color w:val="000000" w:themeColor="text1"/>
          <w:lang w:val="en-GB"/>
        </w:rPr>
        <w:t>due to staff shortages</w:t>
      </w:r>
      <w:r>
        <w:rPr>
          <w:rFonts w:cstheme="minorHAnsi"/>
          <w:b/>
          <w:bCs/>
          <w:color w:val="000000" w:themeColor="text1"/>
          <w:lang w:val="en-GB"/>
        </w:rPr>
        <w:t>,</w:t>
      </w:r>
      <w:r w:rsidRPr="009E3E70">
        <w:rPr>
          <w:rFonts w:cstheme="minorHAnsi"/>
          <w:b/>
          <w:bCs/>
          <w:color w:val="000000" w:themeColor="text1"/>
          <w:lang w:val="en-GB"/>
        </w:rPr>
        <w:t xml:space="preserve"> </w:t>
      </w:r>
      <w:r>
        <w:rPr>
          <w:rFonts w:cstheme="minorHAnsi"/>
          <w:color w:val="000000" w:themeColor="text1"/>
          <w:lang w:val="en-GB"/>
        </w:rPr>
        <w:t xml:space="preserve">a situation that has been exacerbated by the </w:t>
      </w:r>
      <w:r w:rsidRPr="009E3E70">
        <w:rPr>
          <w:rFonts w:cstheme="minorHAnsi"/>
          <w:color w:val="000000" w:themeColor="text1"/>
          <w:lang w:val="en-GB"/>
        </w:rPr>
        <w:t>coronavirus (COVID-19) pandemic.</w:t>
      </w:r>
      <w:r w:rsidRPr="00CE168B">
        <w:rPr>
          <w:rFonts w:cstheme="minorHAnsi"/>
          <w:color w:val="000000" w:themeColor="text1"/>
          <w:lang w:val="en-GB"/>
        </w:rPr>
        <w:t xml:space="preserve">  </w:t>
      </w:r>
    </w:p>
    <w:p w:rsidR="000A44C4" w:rsidP="000A44C4" w:rsidRDefault="000A44C4" w14:paraId="5CEA01D8" w14:textId="35C424C7">
      <w:pPr>
        <w:spacing w:line="276" w:lineRule="auto"/>
        <w:jc w:val="both"/>
        <w:rPr>
          <w:lang w:val="en-GB"/>
        </w:rPr>
      </w:pPr>
      <w:r w:rsidRPr="00CE168B">
        <w:rPr>
          <w:lang w:val="en-GB"/>
        </w:rPr>
        <w:t xml:space="preserve">Acknowledging the paramount importance of addressing these challenges and recognizing that </w:t>
      </w:r>
      <w:r w:rsidRPr="009E3E70">
        <w:rPr>
          <w:b/>
          <w:bCs/>
          <w:lang w:val="en-GB"/>
        </w:rPr>
        <w:t>talent attraction and retention are essential for sustained growth and progress in the industry</w:t>
      </w:r>
      <w:r w:rsidRPr="00CE168B">
        <w:rPr>
          <w:lang w:val="en-GB"/>
        </w:rPr>
        <w:t>, the European Rental Association (ERA) has been focusing on this topic for a while</w:t>
      </w:r>
      <w:r>
        <w:rPr>
          <w:lang w:val="en-GB"/>
        </w:rPr>
        <w:t xml:space="preserve">, </w:t>
      </w:r>
      <w:r w:rsidRPr="005C30F4">
        <w:rPr>
          <w:lang w:val="en-GB"/>
        </w:rPr>
        <w:t>setting it as one of its strategic pillars and placing it at the centre of its 2023 agenda</w:t>
      </w:r>
      <w:r>
        <w:rPr>
          <w:lang w:val="en-GB"/>
        </w:rPr>
        <w:t xml:space="preserve">. </w:t>
      </w:r>
      <w:r w:rsidRPr="00CE168B">
        <w:rPr>
          <w:lang w:val="en-GB"/>
        </w:rPr>
        <w:t xml:space="preserve">This commitment was showcased during the association's annual convention, themed 'Investing in People' and reiterated in various reports they have published throughout the years. </w:t>
      </w:r>
      <w:r>
        <w:rPr>
          <w:lang w:val="en-GB"/>
        </w:rPr>
        <w:t>Dedicated to its commitment to investing in people</w:t>
      </w:r>
      <w:r w:rsidRPr="00CE168B">
        <w:rPr>
          <w:lang w:val="en-GB"/>
        </w:rPr>
        <w:t xml:space="preserve">, the European Rental Association has joined forces with Eurogroup Consulting to undertake </w:t>
      </w:r>
      <w:r w:rsidRPr="00A258FE">
        <w:rPr>
          <w:b/>
          <w:bCs/>
          <w:lang w:val="en-GB"/>
        </w:rPr>
        <w:t>a comprehensive research study designed to investigate and understand in detail the recruitment and retention challenges</w:t>
      </w:r>
      <w:r w:rsidRPr="00CE168B">
        <w:rPr>
          <w:lang w:val="en-GB"/>
        </w:rPr>
        <w:t xml:space="preserve"> faced by the equipment rental industry. </w:t>
      </w:r>
    </w:p>
    <w:p w:rsidRPr="00386AD6" w:rsidR="00386AD6" w:rsidP="00F70DAA" w:rsidRDefault="00386AD6" w14:paraId="3DB4FD78" w14:textId="77777777">
      <w:pPr>
        <w:spacing w:after="120" w:line="276" w:lineRule="auto"/>
        <w:jc w:val="both"/>
        <w:rPr>
          <w:lang w:val="en-GB"/>
        </w:rPr>
      </w:pPr>
    </w:p>
    <w:p w:rsidR="000A44C4" w:rsidP="000A44C4" w:rsidRDefault="000A44C4" w14:paraId="1A087580" w14:textId="421DF9BF">
      <w:pPr>
        <w:pStyle w:val="Heading2"/>
        <w:numPr>
          <w:ilvl w:val="1"/>
          <w:numId w:val="1"/>
        </w:numPr>
        <w:jc w:val="both"/>
        <w:rPr>
          <w:sz w:val="28"/>
          <w:szCs w:val="28"/>
          <w:lang w:val="en-GB"/>
        </w:rPr>
      </w:pPr>
      <w:bookmarkStart w:name="_Toc162628183" w:id="19"/>
      <w:r w:rsidRPr="00923456">
        <w:rPr>
          <w:sz w:val="28"/>
          <w:szCs w:val="28"/>
          <w:lang w:val="en-GB"/>
        </w:rPr>
        <w:t xml:space="preserve">Research </w:t>
      </w:r>
      <w:r>
        <w:rPr>
          <w:sz w:val="28"/>
          <w:szCs w:val="28"/>
          <w:lang w:val="en-GB"/>
        </w:rPr>
        <w:t>o</w:t>
      </w:r>
      <w:r w:rsidRPr="00923456">
        <w:rPr>
          <w:sz w:val="28"/>
          <w:szCs w:val="28"/>
          <w:lang w:val="en-GB"/>
        </w:rPr>
        <w:t xml:space="preserve">bjectives </w:t>
      </w:r>
      <w:r>
        <w:rPr>
          <w:sz w:val="28"/>
          <w:szCs w:val="28"/>
          <w:lang w:val="en-GB"/>
        </w:rPr>
        <w:t>and methodology</w:t>
      </w:r>
      <w:bookmarkEnd w:id="19"/>
    </w:p>
    <w:p w:rsidRPr="00CE168B" w:rsidR="000A44C4" w:rsidP="000A44C4" w:rsidRDefault="000A44C4" w14:paraId="4F7421DD" w14:textId="77777777">
      <w:pPr>
        <w:rPr>
          <w:lang w:val="en-GB"/>
        </w:rPr>
      </w:pPr>
    </w:p>
    <w:p w:rsidR="000A44C4" w:rsidP="000A44C4" w:rsidRDefault="000A44C4" w14:paraId="1B12E68B" w14:textId="77777777">
      <w:pPr>
        <w:jc w:val="both"/>
        <w:rPr>
          <w:lang w:val="en-GB"/>
        </w:rPr>
      </w:pPr>
      <w:r w:rsidRPr="002256CA">
        <w:rPr>
          <w:lang w:val="en-GB"/>
        </w:rPr>
        <w:t xml:space="preserve">Our research aims </w:t>
      </w:r>
      <w:r w:rsidRPr="002256CA">
        <w:rPr>
          <w:b/>
          <w:bCs/>
          <w:lang w:val="en-GB"/>
        </w:rPr>
        <w:t>to understand the reasons behind the challenges in attracting and retaining employees</w:t>
      </w:r>
      <w:r w:rsidRPr="002256CA">
        <w:rPr>
          <w:lang w:val="en-GB"/>
        </w:rPr>
        <w:t xml:space="preserve"> within the rental industry and to provide a </w:t>
      </w:r>
      <w:r w:rsidRPr="002256CA">
        <w:rPr>
          <w:b/>
          <w:bCs/>
          <w:lang w:val="en-GB"/>
        </w:rPr>
        <w:t xml:space="preserve">series of actionable recommendations </w:t>
      </w:r>
      <w:r w:rsidRPr="002256CA">
        <w:rPr>
          <w:lang w:val="en-GB"/>
        </w:rPr>
        <w:t>specifically designed for the industry, to enhance the appeal of rental companies as employers and to help them adapt to the evolving landscape of the industry</w:t>
      </w:r>
      <w:r>
        <w:rPr>
          <w:lang w:val="en-GB"/>
        </w:rPr>
        <w:t xml:space="preserve">. </w:t>
      </w:r>
    </w:p>
    <w:p w:rsidR="000A44C4" w:rsidP="000A44C4" w:rsidRDefault="000A44C4" w14:paraId="3F232B1A" w14:textId="77777777">
      <w:pPr>
        <w:jc w:val="both"/>
        <w:rPr>
          <w:lang w:val="en-GB"/>
        </w:rPr>
      </w:pPr>
      <w:r w:rsidRPr="00CE168B">
        <w:rPr>
          <w:color w:val="000000" w:themeColor="text1"/>
          <w:lang w:val="en-GB"/>
        </w:rPr>
        <w:t xml:space="preserve">To achieve this, </w:t>
      </w:r>
      <w:r>
        <w:rPr>
          <w:color w:val="000000" w:themeColor="text1"/>
          <w:lang w:val="en-GB"/>
        </w:rPr>
        <w:t>we have adopted a mixed-methods approach:</w:t>
      </w:r>
    </w:p>
    <w:p w:rsidRPr="00FE65A1" w:rsidR="000A44C4" w:rsidP="00FC3181" w:rsidRDefault="000A44C4" w14:paraId="43395EA9" w14:textId="585E701C">
      <w:pPr>
        <w:pStyle w:val="ListParagraph"/>
        <w:numPr>
          <w:ilvl w:val="0"/>
          <w:numId w:val="2"/>
        </w:numPr>
        <w:ind w:left="360"/>
        <w:jc w:val="both"/>
        <w:rPr>
          <w:strike/>
          <w:lang w:val="en-GB"/>
        </w:rPr>
      </w:pPr>
      <w:r w:rsidRPr="00FE65A1">
        <w:rPr>
          <w:color w:val="000000" w:themeColor="text1"/>
          <w:lang w:val="en-GB"/>
        </w:rPr>
        <w:t xml:space="preserve">Firstly, we conducted a </w:t>
      </w:r>
      <w:r w:rsidRPr="00FE65A1">
        <w:rPr>
          <w:b/>
          <w:bCs/>
          <w:color w:val="000000" w:themeColor="text1"/>
          <w:lang w:val="en-GB"/>
        </w:rPr>
        <w:t>comprehensive literature review</w:t>
      </w:r>
      <w:r w:rsidRPr="00FE65A1">
        <w:rPr>
          <w:color w:val="000000" w:themeColor="text1"/>
          <w:lang w:val="en-GB"/>
        </w:rPr>
        <w:t xml:space="preserve"> to examine current workforce trends related to employee attraction and retention, with a specific focus on the equipment rental sector and a particular emphasis on the existing skill shortages in </w:t>
      </w:r>
      <w:r w:rsidR="00AA74D0">
        <w:rPr>
          <w:color w:val="000000" w:themeColor="text1"/>
          <w:lang w:val="en-GB"/>
        </w:rPr>
        <w:t xml:space="preserve">different regions of </w:t>
      </w:r>
      <w:r w:rsidRPr="00FE65A1">
        <w:rPr>
          <w:color w:val="000000" w:themeColor="text1"/>
          <w:lang w:val="en-GB"/>
        </w:rPr>
        <w:t>Europe.</w:t>
      </w:r>
    </w:p>
    <w:p w:rsidRPr="0096559B" w:rsidR="000A44C4" w:rsidP="00FC3181" w:rsidRDefault="000A44C4" w14:paraId="0AF1478C" w14:textId="07595BA5">
      <w:pPr>
        <w:pStyle w:val="ListParagraph"/>
        <w:numPr>
          <w:ilvl w:val="0"/>
          <w:numId w:val="2"/>
        </w:numPr>
        <w:ind w:left="360"/>
        <w:jc w:val="both"/>
        <w:rPr>
          <w:strike/>
          <w:lang w:val="en-GB"/>
        </w:rPr>
      </w:pPr>
      <w:r w:rsidRPr="00CE168B">
        <w:rPr>
          <w:lang w:val="en-GB"/>
        </w:rPr>
        <w:t>Secondly,</w:t>
      </w:r>
      <w:r>
        <w:rPr>
          <w:lang w:val="en-GB"/>
        </w:rPr>
        <w:t xml:space="preserve"> we conducted</w:t>
      </w:r>
      <w:r w:rsidRPr="00A258FE">
        <w:rPr>
          <w:b/>
          <w:bCs/>
          <w:lang w:val="en-GB"/>
        </w:rPr>
        <w:t xml:space="preserve"> in-depth interviews</w:t>
      </w:r>
      <w:r w:rsidRPr="00CE168B">
        <w:rPr>
          <w:lang w:val="en-GB"/>
        </w:rPr>
        <w:t xml:space="preserve"> with </w:t>
      </w:r>
      <w:r w:rsidR="00096388">
        <w:rPr>
          <w:lang w:val="en-GB"/>
        </w:rPr>
        <w:t xml:space="preserve">several </w:t>
      </w:r>
      <w:r w:rsidRPr="00CE168B">
        <w:rPr>
          <w:lang w:val="en-GB"/>
        </w:rPr>
        <w:t xml:space="preserve">rental company </w:t>
      </w:r>
      <w:r>
        <w:rPr>
          <w:lang w:val="en-GB"/>
        </w:rPr>
        <w:t xml:space="preserve">human resources (HR) </w:t>
      </w:r>
      <w:r w:rsidRPr="00CE168B">
        <w:rPr>
          <w:lang w:val="en-GB"/>
        </w:rPr>
        <w:t>experts (Sunbelt Rental, Zeppelin, Renta, Boels, Loxam, Gomez Oviedo, Niederstätter, Kiloutou) and representatives from national associations (Germany, France,</w:t>
      </w:r>
      <w:r>
        <w:rPr>
          <w:lang w:val="en-GB"/>
        </w:rPr>
        <w:t xml:space="preserve"> UK, and Finland</w:t>
      </w:r>
      <w:r w:rsidRPr="00CE168B">
        <w:rPr>
          <w:lang w:val="en-GB"/>
        </w:rPr>
        <w:t xml:space="preserve">) as well </w:t>
      </w:r>
      <w:r w:rsidR="00393878">
        <w:rPr>
          <w:lang w:val="en-GB"/>
        </w:rPr>
        <w:t xml:space="preserve">as </w:t>
      </w:r>
      <w:r w:rsidRPr="00CE168B">
        <w:rPr>
          <w:lang w:val="en-GB"/>
        </w:rPr>
        <w:t xml:space="preserve">ERA’s secretary general. </w:t>
      </w:r>
      <w:r w:rsidRPr="0051060C">
        <w:rPr>
          <w:lang w:val="en-GB"/>
        </w:rPr>
        <w:t>These interviews provided valuable insights into the companies’ perspectives on their primary business challenges and the corresponding HR implications. We also thoroughly explored specific HR issues and the best practices they have implemented or learn</w:t>
      </w:r>
      <w:r w:rsidR="00473F3A">
        <w:rPr>
          <w:lang w:val="en-GB"/>
        </w:rPr>
        <w:t>t</w:t>
      </w:r>
      <w:r w:rsidRPr="0051060C">
        <w:rPr>
          <w:lang w:val="en-GB"/>
        </w:rPr>
        <w:t xml:space="preserve"> about in terms </w:t>
      </w:r>
      <w:r w:rsidRPr="0096559B">
        <w:rPr>
          <w:lang w:val="en-GB"/>
        </w:rPr>
        <w:t>of attractiveness and retention.</w:t>
      </w:r>
    </w:p>
    <w:p w:rsidRPr="0096559B" w:rsidR="000A44C4" w:rsidP="00FC3181" w:rsidRDefault="000A44C4" w14:paraId="019A5EE0" w14:textId="60B417D5">
      <w:pPr>
        <w:pStyle w:val="ListParagraph"/>
        <w:numPr>
          <w:ilvl w:val="0"/>
          <w:numId w:val="2"/>
        </w:numPr>
        <w:ind w:left="360"/>
        <w:jc w:val="both"/>
        <w:rPr>
          <w:strike/>
          <w:lang w:val="en-GB"/>
        </w:rPr>
      </w:pPr>
      <w:r w:rsidRPr="0096559B">
        <w:rPr>
          <w:lang w:val="en-GB"/>
        </w:rPr>
        <w:t>Thirdly</w:t>
      </w:r>
      <w:r w:rsidRPr="0096559B" w:rsidR="00D761D7">
        <w:rPr>
          <w:lang w:val="en-GB"/>
        </w:rPr>
        <w:t xml:space="preserve"> we have worked hand in hand and with </w:t>
      </w:r>
      <w:r w:rsidRPr="0096559B" w:rsidR="00D761D7">
        <w:rPr>
          <w:b/>
          <w:bCs/>
          <w:lang w:val="en-GB"/>
        </w:rPr>
        <w:t>ERA’s Future group</w:t>
      </w:r>
      <w:r w:rsidRPr="0096559B" w:rsidR="00D761D7">
        <w:rPr>
          <w:lang w:val="en-GB"/>
        </w:rPr>
        <w:t>, a group of young(er) managers from rental companies that have provided their thoughts and vision throughout the progress of the report</w:t>
      </w:r>
      <w:r w:rsidRPr="0096559B" w:rsidR="00FD531A">
        <w:rPr>
          <w:lang w:val="en-GB"/>
        </w:rPr>
        <w:t xml:space="preserve">. </w:t>
      </w:r>
      <w:r w:rsidRPr="0096559B" w:rsidR="00386AD6">
        <w:rPr>
          <w:lang w:val="en-GB"/>
        </w:rPr>
        <w:t>Their input helped us to refine and prioriti</w:t>
      </w:r>
      <w:r w:rsidR="007902DA">
        <w:rPr>
          <w:lang w:val="en-GB"/>
        </w:rPr>
        <w:t>s</w:t>
      </w:r>
      <w:r w:rsidRPr="0096559B" w:rsidR="00386AD6">
        <w:rPr>
          <w:lang w:val="en-GB"/>
        </w:rPr>
        <w:t>e our final recommendations, which are outlined in detail at the end of the study. Furthermore, these recommendations were reviewed in four focused interviews with HR directors and managers from Niederstätter, Renta, Zeppelin, and Riwal.</w:t>
      </w:r>
      <w:r w:rsidRPr="0096559B" w:rsidR="00FD531A">
        <w:rPr>
          <w:lang w:val="en-GB"/>
        </w:rPr>
        <w:t xml:space="preserve"> </w:t>
      </w:r>
    </w:p>
    <w:p w:rsidRPr="00EF1961" w:rsidR="00EF1961" w:rsidP="00FC3181" w:rsidRDefault="00EF1961" w14:paraId="39BD9942" w14:textId="77777777">
      <w:pPr>
        <w:jc w:val="both"/>
        <w:rPr>
          <w:strike/>
          <w:lang w:val="en-GB"/>
        </w:rPr>
      </w:pPr>
    </w:p>
    <w:p w:rsidRPr="000E1E68" w:rsidR="000A44C4" w:rsidP="00FC3181" w:rsidRDefault="000A44C4" w14:paraId="04699510" w14:textId="3FF80344">
      <w:pPr>
        <w:pStyle w:val="ListParagraph"/>
        <w:numPr>
          <w:ilvl w:val="0"/>
          <w:numId w:val="2"/>
        </w:numPr>
        <w:ind w:left="360"/>
        <w:jc w:val="both"/>
        <w:rPr>
          <w:strike/>
          <w:lang w:val="en-GB"/>
        </w:rPr>
      </w:pPr>
      <w:r w:rsidRPr="000E1E68">
        <w:rPr>
          <w:lang w:val="en-GB"/>
        </w:rPr>
        <w:t xml:space="preserve">Lastly, </w:t>
      </w:r>
      <w:r w:rsidRPr="000E1E68">
        <w:rPr>
          <w:b/>
          <w:bCs/>
          <w:lang w:val="en-GB"/>
        </w:rPr>
        <w:t xml:space="preserve">Eurogroup's </w:t>
      </w:r>
      <w:r w:rsidRPr="000E1E68">
        <w:rPr>
          <w:lang w:val="en-GB"/>
        </w:rPr>
        <w:t xml:space="preserve">deep understanding of industry-specific challenges and opportunities across all sectors, both in France and internationally, serves as the foundation of the study. Specifically, their </w:t>
      </w:r>
      <w:r w:rsidRPr="000E1E68">
        <w:rPr>
          <w:b/>
          <w:bCs/>
          <w:lang w:val="en-GB"/>
        </w:rPr>
        <w:t>2024 Company Barometer</w:t>
      </w:r>
      <w:r w:rsidRPr="000E1E68">
        <w:rPr>
          <w:rStyle w:val="FootnoteReference"/>
          <w:b/>
          <w:bCs/>
          <w:lang w:val="en-GB"/>
        </w:rPr>
        <w:footnoteReference w:id="2"/>
      </w:r>
      <w:r w:rsidRPr="000E1E68">
        <w:rPr>
          <w:b/>
          <w:bCs/>
          <w:lang w:val="en-GB"/>
        </w:rPr>
        <w:t>,</w:t>
      </w:r>
      <w:r w:rsidRPr="000E1E68">
        <w:rPr>
          <w:lang w:val="en-GB"/>
        </w:rPr>
        <w:t xml:space="preserve"> based on a panel of major international companies, unmistakably indicates </w:t>
      </w:r>
      <w:r w:rsidRPr="000E1E68">
        <w:rPr>
          <w:b/>
          <w:bCs/>
          <w:lang w:val="en-GB"/>
        </w:rPr>
        <w:t>that HR remains a top priority for company directors in 2024</w:t>
      </w:r>
      <w:r w:rsidRPr="000E1E68">
        <w:rPr>
          <w:lang w:val="en-GB"/>
        </w:rPr>
        <w:t xml:space="preserve">, ranking just below profitability. This continues to evidence the </w:t>
      </w:r>
      <w:r w:rsidRPr="000E1E68" w:rsidR="00CB3FB5">
        <w:rPr>
          <w:lang w:val="en-GB"/>
        </w:rPr>
        <w:t>utmost</w:t>
      </w:r>
      <w:r w:rsidRPr="000E1E68">
        <w:rPr>
          <w:lang w:val="en-GB"/>
        </w:rPr>
        <w:t xml:space="preserve"> importance that companies are placing on their recruitment and retention strategies, while highlighting the importance of this study for the rental industry. Eurogroup’s expertise in promoting employee attractiveness and retention across various sectors such as health, transport, and construction has also enabled them to provide tailored analysis for the rental sector. </w:t>
      </w:r>
    </w:p>
    <w:p w:rsidRPr="00AC5093" w:rsidR="000A44C4" w:rsidP="00FC3181" w:rsidRDefault="000A44C4" w14:paraId="7EF2288D" w14:textId="77777777">
      <w:pPr>
        <w:pStyle w:val="ListParagraph"/>
        <w:ind w:left="360"/>
        <w:jc w:val="both"/>
        <w:rPr>
          <w:strike/>
          <w:lang w:val="en-GB"/>
        </w:rPr>
      </w:pPr>
    </w:p>
    <w:p w:rsidRPr="00E326E4" w:rsidR="00E814C2" w:rsidP="00FC3181" w:rsidRDefault="00E814C2" w14:paraId="4C198F05" w14:textId="344F61D0">
      <w:pPr>
        <w:pStyle w:val="ListParagraph"/>
        <w:ind w:left="360"/>
        <w:jc w:val="both"/>
        <w:rPr>
          <w:lang w:val="en-GB"/>
        </w:rPr>
      </w:pPr>
      <w:r w:rsidRPr="0076251A">
        <w:rPr>
          <w:strike/>
          <w:noProof/>
          <w:sz w:val="24"/>
          <w:szCs w:val="24"/>
        </w:rPr>
        <w:drawing>
          <wp:anchor distT="0" distB="0" distL="114300" distR="114300" simplePos="0" relativeHeight="251658270" behindDoc="0" locked="0" layoutInCell="1" allowOverlap="1" wp14:anchorId="25BFF4A6" wp14:editId="352EEEAA">
            <wp:simplePos x="0" y="0"/>
            <wp:positionH relativeFrom="margin">
              <wp:align>right</wp:align>
            </wp:positionH>
            <wp:positionV relativeFrom="paragraph">
              <wp:posOffset>1263258</wp:posOffset>
            </wp:positionV>
            <wp:extent cx="5703570" cy="3210560"/>
            <wp:effectExtent l="19050" t="19050" r="11430" b="27940"/>
            <wp:wrapTopAndBottom/>
            <wp:docPr id="891287598" name="Picture 891287598" descr="A diagram of a colorful circle&#10;&#10;Description automatically generated">
              <a:extLst xmlns:a="http://schemas.openxmlformats.org/drawingml/2006/main">
                <a:ext uri="{FF2B5EF4-FFF2-40B4-BE49-F238E27FC236}">
                  <a16:creationId xmlns:a16="http://schemas.microsoft.com/office/drawing/2014/main" id="{62EBAEE4-2E88-A225-1E5E-D27BEF19C4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of a colorful circle&#10;&#10;Description automatically generated">
                      <a:extLst>
                        <a:ext uri="{FF2B5EF4-FFF2-40B4-BE49-F238E27FC236}">
                          <a16:creationId xmlns:a16="http://schemas.microsoft.com/office/drawing/2014/main" id="{62EBAEE4-2E88-A225-1E5E-D27BEF19C4EB}"/>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t="12310" r="2182"/>
                    <a:stretch/>
                  </pic:blipFill>
                  <pic:spPr>
                    <a:xfrm>
                      <a:off x="0" y="0"/>
                      <a:ext cx="5703570" cy="3210560"/>
                    </a:xfrm>
                    <a:prstGeom prst="rect">
                      <a:avLst/>
                    </a:prstGeom>
                    <a:ln>
                      <a:solidFill>
                        <a:schemeClr val="tx2">
                          <a:lumMod val="50000"/>
                        </a:schemeClr>
                      </a:solidFill>
                    </a:ln>
                  </pic:spPr>
                </pic:pic>
              </a:graphicData>
            </a:graphic>
            <wp14:sizeRelH relativeFrom="page">
              <wp14:pctWidth>0</wp14:pctWidth>
            </wp14:sizeRelH>
            <wp14:sizeRelV relativeFrom="page">
              <wp14:pctHeight>0</wp14:pctHeight>
            </wp14:sizeRelV>
          </wp:anchor>
        </w:drawing>
      </w:r>
      <w:r w:rsidRPr="00AB1072" w:rsidR="000A44C4">
        <w:rPr>
          <w:lang w:val="en-GB"/>
        </w:rPr>
        <w:t xml:space="preserve">Here below are two guiding frameworks that </w:t>
      </w:r>
      <w:r w:rsidR="00EF1961">
        <w:rPr>
          <w:lang w:val="en-GB"/>
        </w:rPr>
        <w:t>have been</w:t>
      </w:r>
      <w:r w:rsidRPr="00AB1072" w:rsidR="000A44C4">
        <w:rPr>
          <w:lang w:val="en-GB"/>
        </w:rPr>
        <w:t xml:space="preserve"> utili</w:t>
      </w:r>
      <w:r w:rsidR="007902DA">
        <w:rPr>
          <w:lang w:val="en-GB"/>
        </w:rPr>
        <w:t>s</w:t>
      </w:r>
      <w:r w:rsidRPr="00AB1072" w:rsidR="000A44C4">
        <w:rPr>
          <w:lang w:val="en-GB"/>
        </w:rPr>
        <w:t>ed throughout the study to structure</w:t>
      </w:r>
      <w:r w:rsidR="000A44C4">
        <w:rPr>
          <w:lang w:val="en-GB"/>
        </w:rPr>
        <w:t xml:space="preserve"> their</w:t>
      </w:r>
      <w:r w:rsidRPr="00AB1072" w:rsidR="000A44C4">
        <w:rPr>
          <w:lang w:val="en-GB"/>
        </w:rPr>
        <w:t xml:space="preserve"> interview</w:t>
      </w:r>
      <w:r w:rsidR="000A44C4">
        <w:rPr>
          <w:lang w:val="en-GB"/>
        </w:rPr>
        <w:t xml:space="preserve"> </w:t>
      </w:r>
      <w:r w:rsidRPr="00AB1072" w:rsidR="000A44C4">
        <w:rPr>
          <w:lang w:val="en-GB"/>
        </w:rPr>
        <w:t xml:space="preserve">analysis and recommendations. Figure 1.1 </w:t>
      </w:r>
      <w:r w:rsidRPr="00F169ED" w:rsidR="000A44C4">
        <w:rPr>
          <w:lang w:val="en-GB"/>
        </w:rPr>
        <w:t xml:space="preserve">identifies eight </w:t>
      </w:r>
      <w:r w:rsidRPr="007E5843" w:rsidR="000A44C4">
        <w:rPr>
          <w:b/>
          <w:bCs/>
          <w:lang w:val="en-GB"/>
        </w:rPr>
        <w:t xml:space="preserve">key factors that significantly influence an employee's decision to join or stay with an </w:t>
      </w:r>
      <w:r w:rsidR="00094363">
        <w:rPr>
          <w:b/>
          <w:bCs/>
          <w:lang w:val="en-GB"/>
        </w:rPr>
        <w:t>organisation</w:t>
      </w:r>
      <w:r w:rsidR="00352EBE">
        <w:rPr>
          <w:lang w:val="en-GB"/>
        </w:rPr>
        <w:t>, w</w:t>
      </w:r>
      <w:r w:rsidR="000A44C4">
        <w:rPr>
          <w:lang w:val="en-GB"/>
        </w:rPr>
        <w:t>hile</w:t>
      </w:r>
      <w:r w:rsidRPr="00AB1072" w:rsidR="000A44C4">
        <w:rPr>
          <w:lang w:val="en-GB"/>
        </w:rPr>
        <w:t xml:space="preserve"> Figure 1.2 </w:t>
      </w:r>
      <w:r w:rsidRPr="00DD01B4" w:rsidR="000A44C4">
        <w:rPr>
          <w:lang w:val="en-GB"/>
        </w:rPr>
        <w:t xml:space="preserve">maps out the </w:t>
      </w:r>
      <w:r w:rsidRPr="007E5843" w:rsidR="000A44C4">
        <w:rPr>
          <w:b/>
          <w:bCs/>
          <w:lang w:val="en-GB"/>
        </w:rPr>
        <w:t xml:space="preserve">entire employee </w:t>
      </w:r>
      <w:r w:rsidR="00AE045F">
        <w:rPr>
          <w:b/>
          <w:bCs/>
          <w:lang w:val="en-GB"/>
        </w:rPr>
        <w:t>journey</w:t>
      </w:r>
      <w:r w:rsidRPr="00DD01B4" w:rsidR="000A44C4">
        <w:rPr>
          <w:lang w:val="en-GB"/>
        </w:rPr>
        <w:t>, from initial attraction and recruitment through to long-term retention</w:t>
      </w:r>
      <w:r w:rsidR="009C7399">
        <w:rPr>
          <w:lang w:val="en-GB"/>
        </w:rPr>
        <w:t xml:space="preserve">. These figures </w:t>
      </w:r>
      <w:r w:rsidRPr="00DD01B4" w:rsidR="000A44C4">
        <w:rPr>
          <w:lang w:val="en-GB"/>
        </w:rPr>
        <w:t xml:space="preserve">help in understanding the different stages of an employee's lifecycle within an </w:t>
      </w:r>
      <w:r w:rsidR="00094363">
        <w:rPr>
          <w:lang w:val="en-GB"/>
        </w:rPr>
        <w:t>organisation</w:t>
      </w:r>
      <w:r w:rsidRPr="00DD01B4" w:rsidR="000A44C4">
        <w:rPr>
          <w:lang w:val="en-GB"/>
        </w:rPr>
        <w:t xml:space="preserve"> and the critical touchpoints that impact their engagement and loyalty.</w:t>
      </w:r>
      <w:r w:rsidR="000A44C4">
        <w:rPr>
          <w:lang w:val="en-GB"/>
        </w:rPr>
        <w:t xml:space="preserve"> </w:t>
      </w:r>
    </w:p>
    <w:p w:rsidR="000A44C4" w:rsidP="000A44C4" w:rsidRDefault="000A44C4" w14:paraId="68D9AA7E" w14:textId="390A414D">
      <w:pPr>
        <w:jc w:val="both"/>
        <w:rPr>
          <w:i/>
          <w:iCs/>
          <w:color w:val="808080" w:themeColor="background1" w:themeShade="80"/>
          <w:lang w:val="en-GB"/>
        </w:rPr>
      </w:pPr>
      <w:r w:rsidRPr="00DE1BE1">
        <w:rPr>
          <w:i/>
          <w:iCs/>
          <w:color w:val="808080" w:themeColor="background1" w:themeShade="80"/>
          <w:lang w:val="en-GB"/>
        </w:rPr>
        <w:t>Fig 1.1</w:t>
      </w:r>
      <w:r>
        <w:rPr>
          <w:i/>
          <w:iCs/>
          <w:color w:val="808080" w:themeColor="background1" w:themeShade="80"/>
          <w:lang w:val="en-GB"/>
        </w:rPr>
        <w:t xml:space="preserve"> Levers of</w:t>
      </w:r>
      <w:r w:rsidRPr="00DE1BE1">
        <w:rPr>
          <w:i/>
          <w:iCs/>
          <w:color w:val="808080" w:themeColor="background1" w:themeShade="80"/>
          <w:lang w:val="en-GB"/>
        </w:rPr>
        <w:t xml:space="preserve"> Attractiveness and Engagement, Eurogroup Consulting</w:t>
      </w:r>
    </w:p>
    <w:p w:rsidRPr="00C90F62" w:rsidR="00E326E4" w:rsidP="000A44C4" w:rsidRDefault="00E326E4" w14:paraId="2BE11FA6" w14:textId="49A2D99D">
      <w:pPr>
        <w:jc w:val="both"/>
        <w:rPr>
          <w:i/>
          <w:iCs/>
          <w:color w:val="808080" w:themeColor="background1" w:themeShade="80"/>
          <w:lang w:val="en-GB"/>
        </w:rPr>
      </w:pPr>
      <w:r w:rsidRPr="00CE21CE">
        <w:rPr>
          <w:rFonts w:cstheme="minorHAnsi"/>
          <w:noProof/>
          <w:sz w:val="24"/>
          <w:szCs w:val="24"/>
        </w:rPr>
        <mc:AlternateContent>
          <mc:Choice Requires="wpg">
            <w:drawing>
              <wp:anchor distT="0" distB="0" distL="114300" distR="114300" simplePos="0" relativeHeight="251658322" behindDoc="0" locked="0" layoutInCell="1" allowOverlap="1" wp14:anchorId="76E67330" wp14:editId="0B5A153A">
                <wp:simplePos x="0" y="0"/>
                <wp:positionH relativeFrom="margin">
                  <wp:align>right</wp:align>
                </wp:positionH>
                <wp:positionV relativeFrom="paragraph">
                  <wp:posOffset>283288</wp:posOffset>
                </wp:positionV>
                <wp:extent cx="6111875" cy="744196"/>
                <wp:effectExtent l="76200" t="76200" r="60325" b="94615"/>
                <wp:wrapNone/>
                <wp:docPr id="757105586" name="Groupe 2"/>
                <wp:cNvGraphicFramePr/>
                <a:graphic xmlns:a="http://schemas.openxmlformats.org/drawingml/2006/main">
                  <a:graphicData uri="http://schemas.microsoft.com/office/word/2010/wordprocessingGroup">
                    <wpg:wgp>
                      <wpg:cNvGrpSpPr/>
                      <wpg:grpSpPr>
                        <a:xfrm>
                          <a:off x="0" y="0"/>
                          <a:ext cx="6111875" cy="744196"/>
                          <a:chOff x="2" y="284982"/>
                          <a:chExt cx="6096167" cy="488594"/>
                        </a:xfrm>
                        <a:solidFill>
                          <a:srgbClr val="57565A"/>
                        </a:solidFill>
                        <a:effectLst>
                          <a:glow rad="63500">
                            <a:schemeClr val="accent3">
                              <a:satMod val="175000"/>
                              <a:alpha val="40000"/>
                            </a:schemeClr>
                          </a:glow>
                        </a:effectLst>
                      </wpg:grpSpPr>
                      <wps:wsp>
                        <wps:cNvPr id="34314373" name="Freeform: Shape 34314373"/>
                        <wps:cNvSpPr/>
                        <wps:spPr>
                          <a:xfrm>
                            <a:off x="2"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0 w 1219233"/>
                              <a:gd name="connsiteY5"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19233" h="487693">
                                <a:moveTo>
                                  <a:pt x="0" y="0"/>
                                </a:moveTo>
                                <a:lnTo>
                                  <a:pt x="975387" y="0"/>
                                </a:lnTo>
                                <a:lnTo>
                                  <a:pt x="1219233" y="243847"/>
                                </a:lnTo>
                                <a:lnTo>
                                  <a:pt x="975387" y="487693"/>
                                </a:lnTo>
                                <a:lnTo>
                                  <a:pt x="0" y="487693"/>
                                </a:lnTo>
                                <a:lnTo>
                                  <a:pt x="0" y="0"/>
                                </a:lnTo>
                                <a:close/>
                              </a:path>
                            </a:pathLst>
                          </a:custGeom>
                          <a:solidFill>
                            <a:srgbClr val="00CC99"/>
                          </a:solidFill>
                          <a:ln w="25400" cap="flat" cmpd="sng" algn="ctr">
                            <a:solidFill>
                              <a:srgbClr val="FFFFFF">
                                <a:hueOff val="0"/>
                                <a:satOff val="0"/>
                                <a:lumOff val="0"/>
                                <a:alphaOff val="0"/>
                              </a:srgbClr>
                            </a:solidFill>
                            <a:prstDash val="solid"/>
                          </a:ln>
                          <a:effectLst/>
                        </wps:spPr>
                        <wps:txbx>
                          <w:txbxContent>
                            <w:p w:rsidRPr="0038190A" w:rsidR="00E326E4" w:rsidP="00E326E4" w:rsidRDefault="00E326E4" w14:paraId="1111FADA" w14:textId="77777777">
                              <w:pPr>
                                <w:spacing w:after="0" w:line="240" w:lineRule="auto"/>
                                <w:jc w:val="center"/>
                                <w:rPr>
                                  <w:rFonts w:ascii="Segoe UI" w:hAnsi="Segoe UI" w:eastAsia="Calibri" w:cs="Segoe UI"/>
                                  <w:b/>
                                  <w:color w:val="FFFFFF" w:themeColor="background1"/>
                                  <w:kern w:val="24"/>
                                  <w:sz w:val="20"/>
                                  <w:szCs w:val="20"/>
                                </w:rPr>
                              </w:pPr>
                              <w:r w:rsidRPr="0038190A">
                                <w:rPr>
                                  <w:rFonts w:ascii="Segoe UI" w:hAnsi="Segoe UI" w:eastAsia="Calibri" w:cs="Segoe UI"/>
                                  <w:b/>
                                  <w:color w:val="FFFFFF" w:themeColor="background1"/>
                                  <w:kern w:val="24"/>
                                  <w:sz w:val="20"/>
                                  <w:szCs w:val="20"/>
                                </w:rPr>
                                <w:t xml:space="preserve">Attraction &amp; </w:t>
                              </w:r>
                            </w:p>
                            <w:p w:rsidRPr="0038190A" w:rsidR="00E326E4" w:rsidP="00E326E4" w:rsidRDefault="00E326E4" w14:paraId="79D145DF" w14:textId="77777777">
                              <w:pPr>
                                <w:spacing w:after="0" w:line="240" w:lineRule="auto"/>
                                <w:jc w:val="center"/>
                                <w:rPr>
                                  <w:rFonts w:ascii="Segoe UI" w:hAnsi="Segoe UI" w:eastAsia="Calibri" w:cs="Segoe UI"/>
                                  <w:b/>
                                  <w:color w:val="FFFFFF" w:themeColor="background1"/>
                                  <w:kern w:val="24"/>
                                  <w:sz w:val="20"/>
                                  <w:szCs w:val="20"/>
                                </w:rPr>
                              </w:pPr>
                              <w:r w:rsidRPr="0038190A">
                                <w:rPr>
                                  <w:rFonts w:ascii="Segoe UI" w:hAnsi="Segoe UI" w:eastAsia="Calibri" w:cs="Segoe UI"/>
                                  <w:b/>
                                  <w:color w:val="FFFFFF" w:themeColor="background1"/>
                                  <w:kern w:val="24"/>
                                  <w:sz w:val="20"/>
                                  <w:szCs w:val="20"/>
                                </w:rPr>
                                <w:t>Brand Awareness</w:t>
                              </w:r>
                            </w:p>
                          </w:txbxContent>
                        </wps:txbx>
                        <wps:bodyPr spcFirstLastPara="0" vert="horz" wrap="square" lIns="72000" tIns="0" rIns="108000" bIns="0" numCol="1" spcCol="1270" anchor="ctr" anchorCtr="0">
                          <a:noAutofit/>
                        </wps:bodyPr>
                      </wps:wsp>
                      <wps:wsp>
                        <wps:cNvPr id="804317437" name="Freeform: Shape 804317437"/>
                        <wps:cNvSpPr/>
                        <wps:spPr>
                          <a:xfrm>
                            <a:off x="975389"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rgbClr val="ED8137"/>
                          </a:solidFill>
                          <a:ln w="25400" cap="flat" cmpd="sng" algn="ctr">
                            <a:solidFill>
                              <a:srgbClr val="FFFFFF">
                                <a:hueOff val="0"/>
                                <a:satOff val="0"/>
                                <a:lumOff val="0"/>
                                <a:alphaOff val="0"/>
                              </a:srgbClr>
                            </a:solidFill>
                            <a:prstDash val="solid"/>
                          </a:ln>
                          <a:effectLst/>
                        </wps:spPr>
                        <wps:txbx>
                          <w:txbxContent>
                            <w:p w:rsidRPr="005F5A8F" w:rsidR="00E326E4" w:rsidP="00E326E4" w:rsidRDefault="00E326E4" w14:paraId="6C72838E" w14:textId="77777777">
                              <w:pPr>
                                <w:spacing w:after="67" w:line="216" w:lineRule="auto"/>
                                <w:jc w:val="center"/>
                                <w:rPr>
                                  <w:rFonts w:ascii="Segoe UI" w:hAnsi="Segoe UI" w:cs="Segoe UI"/>
                                  <w:b/>
                                  <w:color w:val="FFFFFF" w:themeColor="background1"/>
                                  <w:kern w:val="24"/>
                                  <w:sz w:val="20"/>
                                  <w:szCs w:val="20"/>
                                </w:rPr>
                              </w:pPr>
                              <w:r w:rsidRPr="0038190A">
                                <w:rPr>
                                  <w:rFonts w:ascii="Segoe UI" w:hAnsi="Segoe UI" w:cs="Segoe UI"/>
                                  <w:b/>
                                  <w:color w:val="FFFFFF" w:themeColor="background1"/>
                                  <w:kern w:val="24"/>
                                  <w:sz w:val="20"/>
                                  <w:szCs w:val="20"/>
                                </w:rPr>
                                <w:t>Recruitment</w:t>
                              </w:r>
                            </w:p>
                          </w:txbxContent>
                        </wps:txbx>
                        <wps:bodyPr spcFirstLastPara="0" vert="horz" wrap="square" lIns="180000" tIns="72000" rIns="72000" bIns="0" numCol="1" spcCol="1270" anchor="ctr" anchorCtr="0">
                          <a:noAutofit/>
                        </wps:bodyPr>
                      </wps:wsp>
                      <wps:wsp>
                        <wps:cNvPr id="792117183" name="Freeform: Shape 792117183"/>
                        <wps:cNvSpPr/>
                        <wps:spPr>
                          <a:xfrm>
                            <a:off x="1950775"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rgbClr val="7171FF"/>
                          </a:solidFill>
                          <a:ln w="25400" cap="flat" cmpd="sng" algn="ctr">
                            <a:solidFill>
                              <a:srgbClr val="FFFFFF">
                                <a:hueOff val="0"/>
                                <a:satOff val="0"/>
                                <a:lumOff val="0"/>
                                <a:alphaOff val="0"/>
                              </a:srgbClr>
                            </a:solidFill>
                            <a:prstDash val="solid"/>
                          </a:ln>
                          <a:effectLst/>
                        </wps:spPr>
                        <wps:txbx>
                          <w:txbxContent>
                            <w:p w:rsidRPr="0038190A" w:rsidR="00E326E4" w:rsidP="00E326E4" w:rsidRDefault="00E326E4" w14:paraId="002DCF0F" w14:textId="77777777">
                              <w:pPr>
                                <w:spacing w:after="67" w:line="216" w:lineRule="auto"/>
                                <w:jc w:val="center"/>
                                <w:rPr>
                                  <w:rFonts w:ascii="Segoe UI" w:hAnsi="Segoe UI" w:eastAsia="Calibri" w:cs="Segoe UI"/>
                                  <w:b/>
                                  <w:color w:val="FFFFFF" w:themeColor="background1"/>
                                  <w:kern w:val="24"/>
                                  <w:sz w:val="20"/>
                                  <w:szCs w:val="20"/>
                                </w:rPr>
                              </w:pPr>
                              <w:r>
                                <w:rPr>
                                  <w:rFonts w:ascii="Segoe UI" w:hAnsi="Segoe UI" w:eastAsia="Calibri" w:cs="Segoe UI"/>
                                  <w:b/>
                                  <w:color w:val="FFFFFF" w:themeColor="background1"/>
                                  <w:kern w:val="24"/>
                                  <w:sz w:val="20"/>
                                  <w:szCs w:val="20"/>
                                </w:rPr>
                                <w:t>Onboarding</w:t>
                              </w:r>
                              <w:r w:rsidRPr="0038190A">
                                <w:rPr>
                                  <w:rFonts w:ascii="Segoe UI" w:hAnsi="Segoe UI" w:eastAsia="Calibri" w:cs="Segoe UI"/>
                                  <w:b/>
                                  <w:color w:val="FFFFFF" w:themeColor="background1"/>
                                  <w:kern w:val="24"/>
                                  <w:sz w:val="20"/>
                                  <w:szCs w:val="20"/>
                                </w:rPr>
                                <w:t xml:space="preserve"> &amp; </w:t>
                              </w:r>
                            </w:p>
                            <w:p w:rsidRPr="00901148" w:rsidR="00E326E4" w:rsidP="00E326E4" w:rsidRDefault="00E326E4" w14:paraId="786D1849" w14:textId="77777777">
                              <w:pPr>
                                <w:spacing w:after="67" w:line="216" w:lineRule="auto"/>
                                <w:jc w:val="center"/>
                                <w:rPr>
                                  <w:rFonts w:ascii="Segoe UI" w:hAnsi="Segoe UI" w:eastAsia="Calibri" w:cs="Segoe UI"/>
                                  <w:b/>
                                  <w:color w:val="FFFFFF" w:themeColor="background1"/>
                                  <w:kern w:val="24"/>
                                  <w:sz w:val="20"/>
                                  <w:szCs w:val="20"/>
                                </w:rPr>
                              </w:pPr>
                              <w:r>
                                <w:rPr>
                                  <w:rFonts w:ascii="Segoe UI" w:hAnsi="Segoe UI" w:eastAsia="Calibri" w:cs="Segoe UI"/>
                                  <w:b/>
                                  <w:color w:val="FFFFFF" w:themeColor="background1"/>
                                  <w:kern w:val="24"/>
                                  <w:sz w:val="20"/>
                                  <w:szCs w:val="20"/>
                                </w:rPr>
                                <w:t>Integration</w:t>
                              </w:r>
                            </w:p>
                          </w:txbxContent>
                        </wps:txbx>
                        <wps:bodyPr spcFirstLastPara="0" vert="horz" wrap="square" lIns="180000" tIns="72000" rIns="72000" bIns="0" numCol="1" spcCol="1270" anchor="ctr" anchorCtr="0">
                          <a:noAutofit/>
                        </wps:bodyPr>
                      </wps:wsp>
                      <wps:wsp>
                        <wps:cNvPr id="355984826" name="Freeform: Shape 355984826"/>
                        <wps:cNvSpPr/>
                        <wps:spPr>
                          <a:xfrm>
                            <a:off x="2925882" y="284982"/>
                            <a:ext cx="1219233" cy="488594"/>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chemeClr val="accent4"/>
                          </a:solidFill>
                          <a:ln w="25400" cap="flat" cmpd="sng" algn="ctr">
                            <a:solidFill>
                              <a:srgbClr val="FFFFFF">
                                <a:hueOff val="0"/>
                                <a:satOff val="0"/>
                                <a:lumOff val="0"/>
                                <a:alphaOff val="0"/>
                              </a:srgbClr>
                            </a:solidFill>
                            <a:prstDash val="solid"/>
                          </a:ln>
                          <a:effectLst/>
                        </wps:spPr>
                        <wps:txbx>
                          <w:txbxContent>
                            <w:p w:rsidRPr="0038190A" w:rsidR="00E326E4" w:rsidP="00E326E4" w:rsidRDefault="00E326E4" w14:paraId="0C499E50" w14:textId="77777777">
                              <w:pPr>
                                <w:spacing w:after="67" w:line="216" w:lineRule="auto"/>
                                <w:jc w:val="center"/>
                                <w:rPr>
                                  <w:rFonts w:ascii="Segoe UI" w:hAnsi="Segoe UI" w:eastAsia="Calibri" w:cs="Segoe UI"/>
                                  <w:b/>
                                  <w:color w:val="FFFFFF" w:themeColor="background1"/>
                                  <w:kern w:val="24"/>
                                  <w:sz w:val="20"/>
                                  <w:szCs w:val="20"/>
                                </w:rPr>
                              </w:pPr>
                              <w:r w:rsidRPr="0038190A">
                                <w:rPr>
                                  <w:rFonts w:ascii="Segoe UI" w:hAnsi="Segoe UI" w:eastAsia="Calibri" w:cs="Segoe UI"/>
                                  <w:b/>
                                  <w:color w:val="FFFFFF" w:themeColor="background1"/>
                                  <w:kern w:val="24"/>
                                  <w:sz w:val="20"/>
                                  <w:szCs w:val="20"/>
                                </w:rPr>
                                <w:t>Development</w:t>
                              </w:r>
                            </w:p>
                          </w:txbxContent>
                        </wps:txbx>
                        <wps:bodyPr spcFirstLastPara="0" vert="horz" wrap="square" lIns="216000" tIns="72000" rIns="72000" bIns="0" numCol="1" spcCol="1270" anchor="ctr" anchorCtr="0">
                          <a:noAutofit/>
                        </wps:bodyPr>
                      </wps:wsp>
                      <wps:wsp>
                        <wps:cNvPr id="255062946" name="Freeform: Shape 255062946"/>
                        <wps:cNvSpPr/>
                        <wps:spPr>
                          <a:xfrm>
                            <a:off x="3901549"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rgbClr val="9FBFFF"/>
                          </a:solidFill>
                          <a:ln w="25400" cap="flat" cmpd="sng" algn="ctr">
                            <a:solidFill>
                              <a:srgbClr val="FFFFFF">
                                <a:hueOff val="0"/>
                                <a:satOff val="0"/>
                                <a:lumOff val="0"/>
                                <a:alphaOff val="0"/>
                              </a:srgbClr>
                            </a:solidFill>
                            <a:prstDash val="solid"/>
                          </a:ln>
                          <a:effectLst/>
                        </wps:spPr>
                        <wps:txbx>
                          <w:txbxContent>
                            <w:p w:rsidRPr="0038190A" w:rsidR="00E326E4" w:rsidP="00E326E4" w:rsidRDefault="00E326E4" w14:paraId="7F4B133D" w14:textId="77777777">
                              <w:pPr>
                                <w:spacing w:after="67" w:line="216" w:lineRule="auto"/>
                                <w:jc w:val="center"/>
                                <w:rPr>
                                  <w:rFonts w:ascii="Segoe UI" w:hAnsi="Segoe UI" w:eastAsia="Calibri" w:cs="Segoe UI"/>
                                  <w:b/>
                                  <w:color w:val="FFFFFF" w:themeColor="background1"/>
                                  <w:kern w:val="24"/>
                                  <w:sz w:val="20"/>
                                  <w:szCs w:val="20"/>
                                </w:rPr>
                              </w:pPr>
                              <w:r w:rsidRPr="0038190A">
                                <w:rPr>
                                  <w:rFonts w:ascii="Segoe UI" w:hAnsi="Segoe UI" w:eastAsia="Calibri" w:cs="Segoe UI"/>
                                  <w:b/>
                                  <w:color w:val="FFFFFF" w:themeColor="background1"/>
                                  <w:kern w:val="24"/>
                                  <w:sz w:val="20"/>
                                  <w:szCs w:val="20"/>
                                </w:rPr>
                                <w:t>Retention</w:t>
                              </w:r>
                            </w:p>
                          </w:txbxContent>
                        </wps:txbx>
                        <wps:bodyPr spcFirstLastPara="0" vert="horz" wrap="square" lIns="144000" tIns="72000" rIns="72000" bIns="0" numCol="1" spcCol="1270" anchor="ctr" anchorCtr="0">
                          <a:noAutofit/>
                        </wps:bodyPr>
                      </wps:wsp>
                      <wps:wsp>
                        <wps:cNvPr id="1108924526" name="Freeform: Shape 1108924526"/>
                        <wps:cNvSpPr/>
                        <wps:spPr>
                          <a:xfrm>
                            <a:off x="4876936"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rgbClr val="F73F31"/>
                          </a:solidFill>
                          <a:ln w="25400" cap="flat" cmpd="sng" algn="ctr">
                            <a:solidFill>
                              <a:srgbClr val="FFFFFF">
                                <a:hueOff val="0"/>
                                <a:satOff val="0"/>
                                <a:lumOff val="0"/>
                                <a:alphaOff val="0"/>
                              </a:srgbClr>
                            </a:solidFill>
                            <a:prstDash val="solid"/>
                          </a:ln>
                          <a:effectLst/>
                        </wps:spPr>
                        <wps:txbx>
                          <w:txbxContent>
                            <w:p w:rsidRPr="003A7F6A" w:rsidR="00E326E4" w:rsidP="00E326E4" w:rsidRDefault="003A7F6A" w14:paraId="7E2E037E" w14:textId="005E2AF3">
                              <w:pPr>
                                <w:spacing w:after="67" w:line="216" w:lineRule="auto"/>
                                <w:jc w:val="center"/>
                                <w:rPr>
                                  <w:rFonts w:ascii="Segoe UI" w:hAnsi="Segoe UI" w:cs="Segoe UI"/>
                                  <w:b/>
                                  <w:color w:val="FFFFFF" w:themeColor="background1"/>
                                  <w:kern w:val="24"/>
                                  <w:sz w:val="20"/>
                                  <w:szCs w:val="20"/>
                                </w:rPr>
                              </w:pPr>
                              <w:r w:rsidRPr="003A7F6A">
                                <w:rPr>
                                  <w:rFonts w:ascii="Segoe UI" w:hAnsi="Segoe UI" w:cs="Segoe UI"/>
                                  <w:b/>
                                  <w:color w:val="FFFFFF" w:themeColor="background1"/>
                                  <w:kern w:val="24"/>
                                  <w:sz w:val="20"/>
                                  <w:szCs w:val="20"/>
                                </w:rPr>
                                <w:fldChar w:fldCharType="begin"/>
                              </w:r>
                              <w:r w:rsidRPr="003A7F6A">
                                <w:rPr>
                                  <w:rFonts w:ascii="Segoe UI" w:hAnsi="Segoe UI" w:cs="Segoe UI"/>
                                  <w:b/>
                                  <w:color w:val="FFFFFF" w:themeColor="background1"/>
                                  <w:kern w:val="24"/>
                                  <w:sz w:val="20"/>
                                  <w:szCs w:val="20"/>
                                </w:rPr>
                                <w:instrText xml:space="preserve"> REF _Ref162547683 \h  \* MERGEFORMAT </w:instrText>
                              </w:r>
                              <w:r w:rsidRPr="003A7F6A">
                                <w:rPr>
                                  <w:rFonts w:ascii="Segoe UI" w:hAnsi="Segoe UI" w:cs="Segoe UI"/>
                                  <w:b/>
                                  <w:color w:val="FFFFFF" w:themeColor="background1"/>
                                  <w:kern w:val="24"/>
                                  <w:sz w:val="20"/>
                                  <w:szCs w:val="20"/>
                                </w:rPr>
                              </w:r>
                              <w:r w:rsidRPr="003A7F6A">
                                <w:rPr>
                                  <w:rFonts w:ascii="Segoe UI" w:hAnsi="Segoe UI" w:cs="Segoe UI"/>
                                  <w:b/>
                                  <w:color w:val="FFFFFF" w:themeColor="background1"/>
                                  <w:kern w:val="24"/>
                                  <w:sz w:val="20"/>
                                  <w:szCs w:val="20"/>
                                </w:rPr>
                                <w:fldChar w:fldCharType="separate"/>
                              </w:r>
                              <w:r w:rsidRPr="00F80F09" w:rsidR="00F80F09">
                                <w:rPr>
                                  <w:rFonts w:ascii="Segoe UI" w:hAnsi="Segoe UI" w:cs="Segoe UI"/>
                                  <w:b/>
                                  <w:color w:val="FFFFFF" w:themeColor="background1"/>
                                  <w:sz w:val="20"/>
                                  <w:szCs w:val="20"/>
                                  <w:lang w:val="en-US"/>
                                </w:rPr>
                                <w:t>Offboarding</w:t>
                              </w:r>
                              <w:r w:rsidRPr="003A7F6A">
                                <w:rPr>
                                  <w:rFonts w:ascii="Segoe UI" w:hAnsi="Segoe UI" w:cs="Segoe UI"/>
                                  <w:b/>
                                  <w:color w:val="FFFFFF" w:themeColor="background1"/>
                                  <w:kern w:val="24"/>
                                  <w:sz w:val="20"/>
                                  <w:szCs w:val="20"/>
                                </w:rPr>
                                <w:fldChar w:fldCharType="end"/>
                              </w:r>
                            </w:p>
                          </w:txbxContent>
                        </wps:txbx>
                        <wps:bodyPr spcFirstLastPara="0" vert="horz" wrap="square" lIns="180000" tIns="72000" rIns="72000" bIns="0"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w14:anchorId="179B3C31">
              <v:group id="_x0000_s1054" style="position:absolute;left:0;text-align:left;margin-left:430.05pt;margin-top:22.3pt;width:481.25pt;height:58.6pt;z-index:251658322;mso-position-horizontal:right;mso-position-horizontal-relative:margin;mso-width-relative:margin;mso-height-relative:margin" coordsize="60961,4885" coordorigin=",2849" w14:anchorId="76E67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">
                <v:shape id="Freeform: Shape 34314373" style="position:absolute;top:2849;width:12192;height:4877;visibility:visible;mso-wrap-style:square;v-text-anchor:middle" coordsize="1219233,487693" o:spid="_x0000_s1055" fillcolor="#0c9" strokecolor="white" strokeweight="2pt" o:spt="100" adj="-11796480,,5400" path="m,l975387,r243846,243847l975387,487693,,4876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">
                  <v:stroke joinstyle="miter"/>
                  <v:formulas/>
                  <v:path textboxrect="0,0,1219233,487693" arrowok="t" o:connecttype="custom" o:connectlocs="0,0;975387,0;1219233,243847;975387,487693;0,487693;0,0" o:connectangles="0,0,0,0,0,0"/>
                  <v:textbox inset="2mm,0,3mm,0">
                    <w:txbxContent>
                      <w:p w:rsidRPr="0038190A" w:rsidR="00E326E4" w:rsidP="00E326E4" w:rsidRDefault="00E326E4" w14:paraId="7DEE9DA0" w14:textId="77777777">
                        <w:pPr>
                          <w:spacing w:after="0" w:line="240" w:lineRule="auto"/>
                          <w:jc w:val="center"/>
                          <w:rPr>
                            <w:rFonts w:ascii="Segoe UI" w:hAnsi="Segoe UI" w:eastAsia="Calibri" w:cs="Segoe UI"/>
                            <w:b/>
                            <w:color w:val="FFFFFF" w:themeColor="background1"/>
                            <w:kern w:val="24"/>
                            <w:sz w:val="20"/>
                            <w:szCs w:val="20"/>
                          </w:rPr>
                        </w:pPr>
                        <w:r w:rsidRPr="0038190A">
                          <w:rPr>
                            <w:rFonts w:ascii="Segoe UI" w:hAnsi="Segoe UI" w:eastAsia="Calibri" w:cs="Segoe UI"/>
                            <w:b/>
                            <w:color w:val="FFFFFF" w:themeColor="background1"/>
                            <w:kern w:val="24"/>
                            <w:sz w:val="20"/>
                            <w:szCs w:val="20"/>
                          </w:rPr>
                          <w:t xml:space="preserve">Attraction &amp; </w:t>
                        </w:r>
                      </w:p>
                      <w:p w:rsidRPr="0038190A" w:rsidR="00E326E4" w:rsidP="00E326E4" w:rsidRDefault="00E326E4" w14:paraId="64C61C5A" w14:textId="77777777">
                        <w:pPr>
                          <w:spacing w:after="0" w:line="240" w:lineRule="auto"/>
                          <w:jc w:val="center"/>
                          <w:rPr>
                            <w:rFonts w:ascii="Segoe UI" w:hAnsi="Segoe UI" w:eastAsia="Calibri" w:cs="Segoe UI"/>
                            <w:b/>
                            <w:color w:val="FFFFFF" w:themeColor="background1"/>
                            <w:kern w:val="24"/>
                            <w:sz w:val="20"/>
                            <w:szCs w:val="20"/>
                          </w:rPr>
                        </w:pPr>
                        <w:r w:rsidRPr="0038190A">
                          <w:rPr>
                            <w:rFonts w:ascii="Segoe UI" w:hAnsi="Segoe UI" w:eastAsia="Calibri" w:cs="Segoe UI"/>
                            <w:b/>
                            <w:color w:val="FFFFFF" w:themeColor="background1"/>
                            <w:kern w:val="24"/>
                            <w:sz w:val="20"/>
                            <w:szCs w:val="20"/>
                          </w:rPr>
                          <w:t>Brand Awareness</w:t>
                        </w:r>
                      </w:p>
                    </w:txbxContent>
                  </v:textbox>
                </v:shape>
                <v:shape id="Freeform: Shape 804317437" style="position:absolute;left:9753;top:2849;width:12193;height:4877;visibility:visible;mso-wrap-style:square;v-text-anchor:middle" coordsize="1219233,487693" o:spid="_x0000_s1056" fillcolor="#ed8137"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">
                  <v:stroke joinstyle="miter"/>
                  <v:formulas/>
                  <v:path textboxrect="0,0,1219233,487693" arrowok="t" o:connecttype="custom" o:connectlocs="0,0;975387,0;1219233,243847;975387,487693;0,487693;243847,243847;0,0" o:connectangles="0,0,0,0,0,0,0"/>
                  <v:textbox inset="5mm,2mm,2mm,0">
                    <w:txbxContent>
                      <w:p w:rsidRPr="005F5A8F" w:rsidR="00E326E4" w:rsidP="00E326E4" w:rsidRDefault="00E326E4" w14:paraId="7BC01F1D" w14:textId="77777777">
                        <w:pPr>
                          <w:spacing w:after="67" w:line="216" w:lineRule="auto"/>
                          <w:jc w:val="center"/>
                          <w:rPr>
                            <w:rFonts w:ascii="Segoe UI" w:hAnsi="Segoe UI" w:cs="Segoe UI"/>
                            <w:b/>
                            <w:color w:val="FFFFFF" w:themeColor="background1"/>
                            <w:kern w:val="24"/>
                            <w:sz w:val="20"/>
                            <w:szCs w:val="20"/>
                          </w:rPr>
                        </w:pPr>
                        <w:r w:rsidRPr="0038190A">
                          <w:rPr>
                            <w:rFonts w:ascii="Segoe UI" w:hAnsi="Segoe UI" w:cs="Segoe UI"/>
                            <w:b/>
                            <w:color w:val="FFFFFF" w:themeColor="background1"/>
                            <w:kern w:val="24"/>
                            <w:sz w:val="20"/>
                            <w:szCs w:val="20"/>
                          </w:rPr>
                          <w:t>Recruitment</w:t>
                        </w:r>
                      </w:p>
                    </w:txbxContent>
                  </v:textbox>
                </v:shape>
                <v:shape id="Freeform: Shape 792117183" style="position:absolute;left:19507;top:2849;width:12193;height:4877;visibility:visible;mso-wrap-style:square;v-text-anchor:middle" coordsize="1219233,487693" o:spid="_x0000_s1057" fillcolor="#7171ff"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">
                  <v:stroke joinstyle="miter"/>
                  <v:formulas/>
                  <v:path textboxrect="0,0,1219233,487693" arrowok="t" o:connecttype="custom" o:connectlocs="0,0;975387,0;1219233,243847;975387,487693;0,487693;243847,243847;0,0" o:connectangles="0,0,0,0,0,0,0"/>
                  <v:textbox inset="5mm,2mm,2mm,0">
                    <w:txbxContent>
                      <w:p w:rsidRPr="0038190A" w:rsidR="00E326E4" w:rsidP="00E326E4" w:rsidRDefault="00E326E4" w14:paraId="0E9A5A48" w14:textId="77777777">
                        <w:pPr>
                          <w:spacing w:after="67" w:line="216" w:lineRule="auto"/>
                          <w:jc w:val="center"/>
                          <w:rPr>
                            <w:rFonts w:ascii="Segoe UI" w:hAnsi="Segoe UI" w:eastAsia="Calibri" w:cs="Segoe UI"/>
                            <w:b/>
                            <w:color w:val="FFFFFF" w:themeColor="background1"/>
                            <w:kern w:val="24"/>
                            <w:sz w:val="20"/>
                            <w:szCs w:val="20"/>
                          </w:rPr>
                        </w:pPr>
                        <w:r>
                          <w:rPr>
                            <w:rFonts w:ascii="Segoe UI" w:hAnsi="Segoe UI" w:eastAsia="Calibri" w:cs="Segoe UI"/>
                            <w:b/>
                            <w:color w:val="FFFFFF" w:themeColor="background1"/>
                            <w:kern w:val="24"/>
                            <w:sz w:val="20"/>
                            <w:szCs w:val="20"/>
                          </w:rPr>
                          <w:t>Onboarding</w:t>
                        </w:r>
                        <w:r w:rsidRPr="0038190A">
                          <w:rPr>
                            <w:rFonts w:ascii="Segoe UI" w:hAnsi="Segoe UI" w:eastAsia="Calibri" w:cs="Segoe UI"/>
                            <w:b/>
                            <w:color w:val="FFFFFF" w:themeColor="background1"/>
                            <w:kern w:val="24"/>
                            <w:sz w:val="20"/>
                            <w:szCs w:val="20"/>
                          </w:rPr>
                          <w:t xml:space="preserve"> &amp; </w:t>
                        </w:r>
                      </w:p>
                      <w:p w:rsidRPr="00901148" w:rsidR="00E326E4" w:rsidP="00E326E4" w:rsidRDefault="00E326E4" w14:paraId="3BF99566" w14:textId="77777777">
                        <w:pPr>
                          <w:spacing w:after="67" w:line="216" w:lineRule="auto"/>
                          <w:jc w:val="center"/>
                          <w:rPr>
                            <w:rFonts w:ascii="Segoe UI" w:hAnsi="Segoe UI" w:eastAsia="Calibri" w:cs="Segoe UI"/>
                            <w:b/>
                            <w:color w:val="FFFFFF" w:themeColor="background1"/>
                            <w:kern w:val="24"/>
                            <w:sz w:val="20"/>
                            <w:szCs w:val="20"/>
                          </w:rPr>
                        </w:pPr>
                        <w:r>
                          <w:rPr>
                            <w:rFonts w:ascii="Segoe UI" w:hAnsi="Segoe UI" w:eastAsia="Calibri" w:cs="Segoe UI"/>
                            <w:b/>
                            <w:color w:val="FFFFFF" w:themeColor="background1"/>
                            <w:kern w:val="24"/>
                            <w:sz w:val="20"/>
                            <w:szCs w:val="20"/>
                          </w:rPr>
                          <w:t>Integration</w:t>
                        </w:r>
                      </w:p>
                    </w:txbxContent>
                  </v:textbox>
                </v:shape>
                <v:shape id="Freeform: Shape 355984826" style="position:absolute;left:29258;top:2849;width:12193;height:4886;visibility:visible;mso-wrap-style:square;v-text-anchor:middle" coordsize="1219233,487693" o:spid="_x0000_s1058" fillcolor="#ffc000 [3207]"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">
                  <v:stroke joinstyle="miter"/>
                  <v:formulas/>
                  <v:path textboxrect="0,0,1219233,487693" arrowok="t" o:connecttype="custom" o:connectlocs="0,0;975387,0;1219233,244298;975387,488594;0,488594;243847,244298;0,0" o:connectangles="0,0,0,0,0,0,0"/>
                  <v:textbox inset="6mm,2mm,2mm,0">
                    <w:txbxContent>
                      <w:p w:rsidRPr="0038190A" w:rsidR="00E326E4" w:rsidP="00E326E4" w:rsidRDefault="00E326E4" w14:paraId="68BBDFB2" w14:textId="77777777">
                        <w:pPr>
                          <w:spacing w:after="67" w:line="216" w:lineRule="auto"/>
                          <w:jc w:val="center"/>
                          <w:rPr>
                            <w:rFonts w:ascii="Segoe UI" w:hAnsi="Segoe UI" w:eastAsia="Calibri" w:cs="Segoe UI"/>
                            <w:b/>
                            <w:color w:val="FFFFFF" w:themeColor="background1"/>
                            <w:kern w:val="24"/>
                            <w:sz w:val="20"/>
                            <w:szCs w:val="20"/>
                          </w:rPr>
                        </w:pPr>
                        <w:r w:rsidRPr="0038190A">
                          <w:rPr>
                            <w:rFonts w:ascii="Segoe UI" w:hAnsi="Segoe UI" w:eastAsia="Calibri" w:cs="Segoe UI"/>
                            <w:b/>
                            <w:color w:val="FFFFFF" w:themeColor="background1"/>
                            <w:kern w:val="24"/>
                            <w:sz w:val="20"/>
                            <w:szCs w:val="20"/>
                          </w:rPr>
                          <w:t>Development</w:t>
                        </w:r>
                      </w:p>
                    </w:txbxContent>
                  </v:textbox>
                </v:shape>
                <v:shape id="Freeform: Shape 255062946" style="position:absolute;left:39015;top:2849;width:12192;height:4877;visibility:visible;mso-wrap-style:square;v-text-anchor:middle" coordsize="1219233,487693" o:spid="_x0000_s1059" fillcolor="#9fbfff"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">
                  <v:stroke joinstyle="miter"/>
                  <v:formulas/>
                  <v:path textboxrect="0,0,1219233,487693" arrowok="t" o:connecttype="custom" o:connectlocs="0,0;975387,0;1219233,243847;975387,487693;0,487693;243847,243847;0,0" o:connectangles="0,0,0,0,0,0,0"/>
                  <v:textbox inset="4mm,2mm,2mm,0">
                    <w:txbxContent>
                      <w:p w:rsidRPr="0038190A" w:rsidR="00E326E4" w:rsidP="00E326E4" w:rsidRDefault="00E326E4" w14:paraId="787769FB" w14:textId="77777777">
                        <w:pPr>
                          <w:spacing w:after="67" w:line="216" w:lineRule="auto"/>
                          <w:jc w:val="center"/>
                          <w:rPr>
                            <w:rFonts w:ascii="Segoe UI" w:hAnsi="Segoe UI" w:eastAsia="Calibri" w:cs="Segoe UI"/>
                            <w:b/>
                            <w:color w:val="FFFFFF" w:themeColor="background1"/>
                            <w:kern w:val="24"/>
                            <w:sz w:val="20"/>
                            <w:szCs w:val="20"/>
                          </w:rPr>
                        </w:pPr>
                        <w:r w:rsidRPr="0038190A">
                          <w:rPr>
                            <w:rFonts w:ascii="Segoe UI" w:hAnsi="Segoe UI" w:eastAsia="Calibri" w:cs="Segoe UI"/>
                            <w:b/>
                            <w:color w:val="FFFFFF" w:themeColor="background1"/>
                            <w:kern w:val="24"/>
                            <w:sz w:val="20"/>
                            <w:szCs w:val="20"/>
                          </w:rPr>
                          <w:t>Retention</w:t>
                        </w:r>
                      </w:p>
                    </w:txbxContent>
                  </v:textbox>
                </v:shape>
                <v:shape id="Freeform: Shape 1108924526" style="position:absolute;left:48769;top:2849;width:12192;height:4877;visibility:visible;mso-wrap-style:square;v-text-anchor:middle" coordsize="1219233,487693" o:spid="_x0000_s1060" fillcolor="#f73f31"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">
                  <v:stroke joinstyle="miter"/>
                  <v:formulas/>
                  <v:path textboxrect="0,0,1219233,487693" arrowok="t" o:connecttype="custom" o:connectlocs="0,0;975387,0;1219233,243847;975387,487693;0,487693;243847,243847;0,0" o:connectangles="0,0,0,0,0,0,0"/>
                  <v:textbox inset="5mm,2mm,2mm,0">
                    <w:txbxContent>
                      <w:p w:rsidRPr="003A7F6A" w:rsidR="00E326E4" w:rsidP="00E326E4" w:rsidRDefault="003A7F6A" w14:paraId="23DEF444" w14:textId="005E2AF3">
                        <w:pPr>
                          <w:spacing w:after="67" w:line="216" w:lineRule="auto"/>
                          <w:jc w:val="center"/>
                          <w:rPr>
                            <w:rFonts w:ascii="Segoe UI" w:hAnsi="Segoe UI" w:cs="Segoe UI"/>
                            <w:b/>
                            <w:color w:val="FFFFFF" w:themeColor="background1"/>
                            <w:kern w:val="24"/>
                            <w:sz w:val="20"/>
                            <w:szCs w:val="20"/>
                          </w:rPr>
                        </w:pPr>
                        <w:r w:rsidRPr="003A7F6A">
                          <w:rPr>
                            <w:rFonts w:ascii="Segoe UI" w:hAnsi="Segoe UI" w:cs="Segoe UI"/>
                            <w:b/>
                            <w:color w:val="FFFFFF" w:themeColor="background1"/>
                            <w:kern w:val="24"/>
                            <w:sz w:val="20"/>
                            <w:szCs w:val="20"/>
                          </w:rPr>
                          <w:fldChar w:fldCharType="begin"/>
                        </w:r>
                        <w:r w:rsidRPr="003A7F6A">
                          <w:rPr>
                            <w:rFonts w:ascii="Segoe UI" w:hAnsi="Segoe UI" w:cs="Segoe UI"/>
                            <w:b/>
                            <w:color w:val="FFFFFF" w:themeColor="background1"/>
                            <w:kern w:val="24"/>
                            <w:sz w:val="20"/>
                            <w:szCs w:val="20"/>
                          </w:rPr>
                          <w:instrText xml:space="preserve"> REF _Ref162547683 \h  \* MERGEFORMAT </w:instrText>
                        </w:r>
                        <w:r w:rsidRPr="003A7F6A">
                          <w:rPr>
                            <w:rFonts w:ascii="Segoe UI" w:hAnsi="Segoe UI" w:cs="Segoe UI"/>
                            <w:b/>
                            <w:color w:val="FFFFFF" w:themeColor="background1"/>
                            <w:kern w:val="24"/>
                            <w:sz w:val="20"/>
                            <w:szCs w:val="20"/>
                          </w:rPr>
                        </w:r>
                        <w:r w:rsidRPr="003A7F6A">
                          <w:rPr>
                            <w:rFonts w:ascii="Segoe UI" w:hAnsi="Segoe UI" w:cs="Segoe UI"/>
                            <w:b/>
                            <w:color w:val="FFFFFF" w:themeColor="background1"/>
                            <w:kern w:val="24"/>
                            <w:sz w:val="20"/>
                            <w:szCs w:val="20"/>
                          </w:rPr>
                          <w:fldChar w:fldCharType="separate"/>
                        </w:r>
                        <w:r w:rsidRPr="00F80F09" w:rsidR="00F80F09">
                          <w:rPr>
                            <w:rFonts w:ascii="Segoe UI" w:hAnsi="Segoe UI" w:cs="Segoe UI"/>
                            <w:b/>
                            <w:color w:val="FFFFFF" w:themeColor="background1"/>
                            <w:sz w:val="20"/>
                            <w:szCs w:val="20"/>
                            <w:lang w:val="en-US"/>
                          </w:rPr>
                          <w:t>Offboarding</w:t>
                        </w:r>
                        <w:r w:rsidRPr="003A7F6A">
                          <w:rPr>
                            <w:rFonts w:ascii="Segoe UI" w:hAnsi="Segoe UI" w:cs="Segoe UI"/>
                            <w:b/>
                            <w:color w:val="FFFFFF" w:themeColor="background1"/>
                            <w:kern w:val="24"/>
                            <w:sz w:val="20"/>
                            <w:szCs w:val="20"/>
                          </w:rPr>
                          <w:fldChar w:fldCharType="end"/>
                        </w:r>
                      </w:p>
                    </w:txbxContent>
                  </v:textbox>
                </v:shape>
                <w10:wrap anchorx="margin"/>
              </v:group>
            </w:pict>
          </mc:Fallback>
        </mc:AlternateContent>
      </w:r>
    </w:p>
    <w:p w:rsidRPr="006F23BE" w:rsidR="000A44C4" w:rsidP="000A44C4" w:rsidRDefault="000A44C4" w14:paraId="0014E4BA" w14:textId="5B6B9793">
      <w:pPr>
        <w:pStyle w:val="ListParagraph"/>
        <w:jc w:val="both"/>
        <w:rPr>
          <w:strike/>
          <w:color w:val="000000" w:themeColor="text1"/>
          <w:lang w:val="en-GB"/>
        </w:rPr>
      </w:pPr>
    </w:p>
    <w:p w:rsidR="000A44C4" w:rsidP="000A44C4" w:rsidRDefault="000A44C4" w14:paraId="7DAB5CF7" w14:textId="250FE31D">
      <w:pPr>
        <w:jc w:val="both"/>
        <w:rPr>
          <w:strike/>
          <w:color w:val="000000" w:themeColor="text1"/>
          <w:lang w:val="en-GB"/>
        </w:rPr>
      </w:pPr>
    </w:p>
    <w:p w:rsidR="004964D1" w:rsidP="000A44C4" w:rsidRDefault="004964D1" w14:paraId="66C880C2" w14:textId="77777777">
      <w:pPr>
        <w:jc w:val="both"/>
        <w:rPr>
          <w:i/>
          <w:iCs/>
          <w:color w:val="808080" w:themeColor="background1" w:themeShade="80"/>
          <w:lang w:val="en-GB"/>
        </w:rPr>
      </w:pPr>
    </w:p>
    <w:p w:rsidR="00E326E4" w:rsidP="00E326E4" w:rsidRDefault="000A44C4" w14:paraId="4E05582A" w14:textId="77777777">
      <w:pPr>
        <w:jc w:val="both"/>
        <w:rPr>
          <w:i/>
          <w:iCs/>
          <w:color w:val="808080" w:themeColor="background1" w:themeShade="80"/>
          <w:lang w:val="en-GB"/>
        </w:rPr>
      </w:pPr>
      <w:r w:rsidRPr="00C90F62">
        <w:rPr>
          <w:i/>
          <w:iCs/>
          <w:color w:val="808080" w:themeColor="background1" w:themeShade="80"/>
          <w:lang w:val="en-GB"/>
        </w:rPr>
        <w:t>Fig 1.</w:t>
      </w:r>
      <w:r>
        <w:rPr>
          <w:i/>
          <w:iCs/>
          <w:color w:val="808080" w:themeColor="background1" w:themeShade="80"/>
          <w:lang w:val="en-GB"/>
        </w:rPr>
        <w:t>2</w:t>
      </w:r>
      <w:r w:rsidRPr="00C90F62">
        <w:rPr>
          <w:i/>
          <w:iCs/>
          <w:color w:val="808080" w:themeColor="background1" w:themeShade="80"/>
          <w:lang w:val="en-GB"/>
        </w:rPr>
        <w:t xml:space="preserve"> Employee Journey, Eurogroup consulting</w:t>
      </w:r>
    </w:p>
    <w:p w:rsidRPr="00E326E4" w:rsidR="000A44C4" w:rsidP="00E326E4" w:rsidRDefault="000A44C4" w14:paraId="0BB01512" w14:textId="19618A5A">
      <w:pPr>
        <w:jc w:val="both"/>
        <w:rPr>
          <w:i/>
          <w:iCs/>
          <w:color w:val="808080" w:themeColor="background1" w:themeShade="80"/>
          <w:lang w:val="en-GB"/>
        </w:rPr>
      </w:pPr>
      <w:r w:rsidRPr="006B0FFF">
        <w:rPr>
          <w:lang w:val="en-GB"/>
        </w:rPr>
        <w:t xml:space="preserve">By conducting this thorough analysis, our research aims to provide valuable insights and to translate our findings into </w:t>
      </w:r>
      <w:r w:rsidRPr="006B0FFF">
        <w:rPr>
          <w:b/>
          <w:bCs/>
          <w:lang w:val="en-GB"/>
        </w:rPr>
        <w:t>meticulously crafted recommendations for rental companies</w:t>
      </w:r>
      <w:r w:rsidRPr="006B0FFF">
        <w:rPr>
          <w:lang w:val="en-GB"/>
        </w:rPr>
        <w:t xml:space="preserve">. These recommendations will be </w:t>
      </w:r>
      <w:r w:rsidRPr="006B0FFF">
        <w:rPr>
          <w:lang w:val="en-GB"/>
        </w:rPr>
        <w:t>tailored to enhance the rental industry's capacity to attract new talent, promote employee engagement, and improve retention rates, particularly in roles in which acquiring and retaining talent pose significant challenges.</w:t>
      </w:r>
    </w:p>
    <w:p w:rsidR="000A44C4" w:rsidP="00F70DAA" w:rsidRDefault="000A44C4" w14:paraId="200D1DC7" w14:textId="29523661">
      <w:pPr>
        <w:spacing w:line="276" w:lineRule="auto"/>
        <w:jc w:val="both"/>
        <w:rPr>
          <w:rFonts w:cstheme="minorHAnsi"/>
          <w:lang w:val="en-GB"/>
        </w:rPr>
      </w:pPr>
      <w:r>
        <w:rPr>
          <w:rFonts w:cstheme="minorHAnsi"/>
          <w:lang w:val="en-GB"/>
        </w:rPr>
        <w:t>Throughout</w:t>
      </w:r>
      <w:r w:rsidRPr="00285DF6">
        <w:rPr>
          <w:rFonts w:cstheme="minorHAnsi"/>
          <w:lang w:val="en-GB"/>
        </w:rPr>
        <w:t xml:space="preserve"> this study, </w:t>
      </w:r>
      <w:r>
        <w:rPr>
          <w:rFonts w:cstheme="minorHAnsi"/>
          <w:lang w:val="en-GB"/>
        </w:rPr>
        <w:t>it is important to note that we will be covering</w:t>
      </w:r>
      <w:r w:rsidRPr="00285DF6">
        <w:rPr>
          <w:rFonts w:cstheme="minorHAnsi"/>
          <w:lang w:val="en-GB"/>
        </w:rPr>
        <w:t xml:space="preserve"> </w:t>
      </w:r>
      <w:r>
        <w:rPr>
          <w:rFonts w:cstheme="minorHAnsi"/>
          <w:lang w:val="en-GB"/>
        </w:rPr>
        <w:t>both</w:t>
      </w:r>
      <w:r w:rsidRPr="00285DF6">
        <w:rPr>
          <w:rFonts w:cstheme="minorHAnsi"/>
          <w:lang w:val="en-GB"/>
        </w:rPr>
        <w:t xml:space="preserve"> </w:t>
      </w:r>
      <w:r w:rsidRPr="00927A29">
        <w:rPr>
          <w:rFonts w:cstheme="minorHAnsi"/>
          <w:b/>
          <w:bCs/>
          <w:lang w:val="en-GB"/>
        </w:rPr>
        <w:t xml:space="preserve">internal and external factors that influence the ability of rental companies to attract and retain talent. </w:t>
      </w:r>
      <w:r w:rsidRPr="00285DF6">
        <w:rPr>
          <w:rFonts w:cstheme="minorHAnsi"/>
          <w:lang w:val="en-GB"/>
        </w:rPr>
        <w:t xml:space="preserve">External factors, such as economic conditions, political climate, and social dynamics, are extensively covered in the introductory section of our study. </w:t>
      </w:r>
      <w:r w:rsidRPr="00D93406">
        <w:rPr>
          <w:rFonts w:cstheme="minorHAnsi"/>
          <w:lang w:val="en-GB"/>
        </w:rPr>
        <w:t xml:space="preserve">While individual companies lack direct control over these factors, collaborating and engaging in strong lobbying efforts through national or European industry associations can offer collective leverage. </w:t>
      </w:r>
      <w:r>
        <w:rPr>
          <w:rFonts w:cstheme="minorHAnsi"/>
          <w:lang w:val="en-GB"/>
        </w:rPr>
        <w:t>I</w:t>
      </w:r>
      <w:r w:rsidRPr="00D93406">
        <w:rPr>
          <w:rFonts w:cstheme="minorHAnsi"/>
          <w:lang w:val="en-GB"/>
        </w:rPr>
        <w:t>nternal factors</w:t>
      </w:r>
      <w:r>
        <w:rPr>
          <w:rFonts w:cstheme="minorHAnsi"/>
          <w:lang w:val="en-GB"/>
        </w:rPr>
        <w:t xml:space="preserve"> on the other hand</w:t>
      </w:r>
      <w:r w:rsidRPr="00D93406">
        <w:rPr>
          <w:rFonts w:cstheme="minorHAnsi"/>
          <w:lang w:val="en-GB"/>
        </w:rPr>
        <w:t xml:space="preserve"> present themselves as opportunities for direct action</w:t>
      </w:r>
      <w:r>
        <w:rPr>
          <w:rFonts w:cstheme="minorHAnsi"/>
          <w:lang w:val="en-GB"/>
        </w:rPr>
        <w:t xml:space="preserve">. </w:t>
      </w:r>
      <w:r w:rsidRPr="00A11A2F">
        <w:rPr>
          <w:rFonts w:cstheme="minorHAnsi"/>
          <w:lang w:val="en-GB"/>
        </w:rPr>
        <w:t>Initiatives and strategies implemented within rental companies hold the key to enhancing their appeal as employers and fostering a robust, skilled workforce. By focusing on these internal aspects, companies can directly impact their talent acquisition and retention strategies</w:t>
      </w:r>
      <w:r>
        <w:rPr>
          <w:rFonts w:cstheme="minorHAnsi"/>
          <w:lang w:val="en-GB"/>
        </w:rPr>
        <w:t xml:space="preserve">. </w:t>
      </w:r>
    </w:p>
    <w:p w:rsidRPr="00055985" w:rsidR="00FC3181" w:rsidP="00FC3181" w:rsidRDefault="00FC3181" w14:paraId="19CD629B" w14:textId="77777777">
      <w:pPr>
        <w:spacing w:line="276" w:lineRule="auto"/>
        <w:jc w:val="both"/>
        <w:rPr>
          <w:rFonts w:cstheme="minorHAnsi"/>
          <w:lang w:val="en-GB"/>
        </w:rPr>
      </w:pPr>
    </w:p>
    <w:p w:rsidR="00C00774" w:rsidRDefault="00C00774" w14:paraId="46DF18D3" w14:textId="77777777">
      <w:pPr>
        <w:rPr>
          <w:rFonts w:asciiTheme="majorHAnsi" w:hAnsiTheme="majorHAnsi" w:eastAsiaTheme="majorEastAsia" w:cstheme="majorBidi"/>
          <w:color w:val="2F5496" w:themeColor="accent1" w:themeShade="BF"/>
          <w:sz w:val="32"/>
          <w:szCs w:val="32"/>
          <w:lang w:val="en-GB"/>
        </w:rPr>
      </w:pPr>
      <w:r>
        <w:rPr>
          <w:lang w:val="en-GB"/>
        </w:rPr>
        <w:br w:type="page"/>
      </w:r>
    </w:p>
    <w:p w:rsidR="000A44C4" w:rsidP="000A44C4" w:rsidRDefault="000A44C4" w14:paraId="1F3AEEB9" w14:textId="005F4ED3">
      <w:pPr>
        <w:pStyle w:val="Heading1"/>
        <w:numPr>
          <w:ilvl w:val="0"/>
          <w:numId w:val="1"/>
        </w:numPr>
        <w:rPr>
          <w:rFonts w:asciiTheme="minorHAnsi" w:hAnsiTheme="minorHAnsi" w:eastAsiaTheme="minorHAnsi" w:cstheme="minorBidi"/>
          <w:color w:val="000000" w:themeColor="text1"/>
          <w:sz w:val="22"/>
          <w:szCs w:val="22"/>
          <w:lang w:val="en-GB"/>
        </w:rPr>
      </w:pPr>
      <w:bookmarkStart w:name="_Toc162628184" w:id="20"/>
      <w:r>
        <w:rPr>
          <w:lang w:val="en-GB"/>
        </w:rPr>
        <w:t>An o</w:t>
      </w:r>
      <w:r w:rsidRPr="00426141">
        <w:rPr>
          <w:lang w:val="en-GB"/>
        </w:rPr>
        <w:t>verview of the global workforce</w:t>
      </w:r>
      <w:bookmarkEnd w:id="20"/>
      <w:r w:rsidRPr="00426141">
        <w:rPr>
          <w:lang w:val="en-GB"/>
        </w:rPr>
        <w:t xml:space="preserve"> </w:t>
      </w:r>
    </w:p>
    <w:p w:rsidRPr="00660E4A" w:rsidR="000A44C4" w:rsidP="000A44C4" w:rsidRDefault="000A44C4" w14:paraId="0330710E" w14:textId="77777777">
      <w:pPr>
        <w:rPr>
          <w:lang w:val="en-GB"/>
        </w:rPr>
      </w:pPr>
    </w:p>
    <w:p w:rsidR="000A44C4" w:rsidP="000A44C4" w:rsidRDefault="000A44C4" w14:paraId="01502799" w14:textId="54FFAB95">
      <w:pPr>
        <w:pStyle w:val="Heading2"/>
        <w:numPr>
          <w:ilvl w:val="1"/>
          <w:numId w:val="1"/>
        </w:numPr>
        <w:rPr>
          <w:lang w:val="en-GB"/>
        </w:rPr>
      </w:pPr>
      <w:bookmarkStart w:name="_Toc162628185" w:id="21"/>
      <w:r>
        <w:rPr>
          <w:lang w:val="en-GB"/>
        </w:rPr>
        <w:t>Transformations in the global workforce</w:t>
      </w:r>
      <w:bookmarkEnd w:id="21"/>
      <w:r>
        <w:rPr>
          <w:lang w:val="en-GB"/>
        </w:rPr>
        <w:t xml:space="preserve">  </w:t>
      </w:r>
    </w:p>
    <w:p w:rsidRPr="000A4C59" w:rsidR="000A44C4" w:rsidP="000A44C4" w:rsidRDefault="000A44C4" w14:paraId="3851633F" w14:textId="2A5C4F51">
      <w:pPr>
        <w:pStyle w:val="ListParagraph"/>
        <w:ind w:left="392"/>
        <w:rPr>
          <w:lang w:val="en-GB"/>
        </w:rPr>
      </w:pPr>
    </w:p>
    <w:p w:rsidRPr="009455B0" w:rsidR="000A44C4" w:rsidP="000A44C4" w:rsidRDefault="000A44C4" w14:paraId="6A40AFD9" w14:textId="746A199E">
      <w:pPr>
        <w:spacing w:line="276" w:lineRule="auto"/>
        <w:jc w:val="both"/>
        <w:rPr>
          <w:color w:val="000000" w:themeColor="text1"/>
          <w:lang w:val="en-GB"/>
        </w:rPr>
      </w:pPr>
      <w:r w:rsidRPr="00026767">
        <w:rPr>
          <w:color w:val="000000" w:themeColor="text1"/>
          <w:lang w:val="en-GB"/>
        </w:rPr>
        <w:t xml:space="preserve">The past three years have been marked by a combination of </w:t>
      </w:r>
      <w:r w:rsidRPr="002A3EA5">
        <w:rPr>
          <w:b/>
          <w:bCs/>
          <w:color w:val="000000" w:themeColor="text1"/>
          <w:lang w:val="en-GB"/>
        </w:rPr>
        <w:t>health, economic and geopolitical volatility combined with growing social and environmental pressures</w:t>
      </w:r>
      <w:r w:rsidRPr="00026767">
        <w:rPr>
          <w:color w:val="000000" w:themeColor="text1"/>
          <w:lang w:val="en-GB"/>
        </w:rPr>
        <w:t xml:space="preserve"> </w:t>
      </w:r>
      <w:r w:rsidRPr="002A3EA5">
        <w:rPr>
          <w:color w:val="000000" w:themeColor="text1"/>
          <w:lang w:val="en-GB"/>
        </w:rPr>
        <w:t xml:space="preserve">that have led to accelerating transformations in the world’s labour markets. </w:t>
      </w:r>
      <w:r w:rsidRPr="00026767">
        <w:rPr>
          <w:color w:val="000000" w:themeColor="text1"/>
          <w:lang w:val="en-GB"/>
        </w:rPr>
        <w:t xml:space="preserve">This period has also seen a rapid acceleration of </w:t>
      </w:r>
      <w:r w:rsidRPr="002A3EA5">
        <w:rPr>
          <w:b/>
          <w:bCs/>
          <w:color w:val="000000" w:themeColor="text1"/>
          <w:lang w:val="en-GB"/>
        </w:rPr>
        <w:t>digitalization</w:t>
      </w:r>
      <w:r w:rsidRPr="00026767">
        <w:rPr>
          <w:color w:val="000000" w:themeColor="text1"/>
          <w:lang w:val="en-GB"/>
        </w:rPr>
        <w:t xml:space="preserve"> and </w:t>
      </w:r>
      <w:r w:rsidRPr="002A3EA5">
        <w:rPr>
          <w:b/>
          <w:bCs/>
          <w:color w:val="000000" w:themeColor="text1"/>
          <w:lang w:val="en-GB"/>
        </w:rPr>
        <w:t>automation</w:t>
      </w:r>
      <w:r w:rsidRPr="00026767">
        <w:rPr>
          <w:color w:val="000000" w:themeColor="text1"/>
          <w:lang w:val="en-GB"/>
        </w:rPr>
        <w:t>, alongside concerted efforts to transition</w:t>
      </w:r>
      <w:r>
        <w:rPr>
          <w:color w:val="000000" w:themeColor="text1"/>
          <w:lang w:val="en-GB"/>
        </w:rPr>
        <w:t xml:space="preserve"> towards a </w:t>
      </w:r>
      <w:r w:rsidRPr="00026767">
        <w:rPr>
          <w:color w:val="000000" w:themeColor="text1"/>
          <w:lang w:val="en-GB"/>
        </w:rPr>
        <w:t xml:space="preserve">more </w:t>
      </w:r>
      <w:r w:rsidRPr="002A3EA5">
        <w:rPr>
          <w:b/>
          <w:bCs/>
          <w:color w:val="000000" w:themeColor="text1"/>
          <w:lang w:val="en-GB"/>
        </w:rPr>
        <w:t>sustainable and inclusive economy</w:t>
      </w:r>
      <w:r>
        <w:rPr>
          <w:b/>
          <w:bCs/>
          <w:color w:val="000000" w:themeColor="text1"/>
          <w:lang w:val="en-GB"/>
        </w:rPr>
        <w:t xml:space="preserve">. </w:t>
      </w:r>
      <w:r w:rsidRPr="00105C01">
        <w:rPr>
          <w:color w:val="000000" w:themeColor="text1"/>
          <w:lang w:val="en-GB"/>
        </w:rPr>
        <w:t>The current phase we find ourselves in is defined by</w:t>
      </w:r>
      <w:r w:rsidRPr="00001C6B">
        <w:rPr>
          <w:b/>
          <w:bCs/>
          <w:color w:val="000000" w:themeColor="text1"/>
          <w:lang w:val="en-GB"/>
        </w:rPr>
        <w:t xml:space="preserve"> swift changes and a prevailing sense of uncertainty, influenced by a complex interplay of geopolitical, economic,</w:t>
      </w:r>
      <w:r>
        <w:rPr>
          <w:b/>
          <w:bCs/>
          <w:color w:val="000000" w:themeColor="text1"/>
          <w:lang w:val="en-GB"/>
        </w:rPr>
        <w:t xml:space="preserve"> </w:t>
      </w:r>
      <w:r w:rsidRPr="00001C6B">
        <w:rPr>
          <w:b/>
          <w:bCs/>
          <w:color w:val="000000" w:themeColor="text1"/>
          <w:lang w:val="en-GB"/>
        </w:rPr>
        <w:t>and climatic factor</w:t>
      </w:r>
      <w:r>
        <w:rPr>
          <w:b/>
          <w:bCs/>
          <w:color w:val="000000" w:themeColor="text1"/>
          <w:lang w:val="en-GB"/>
        </w:rPr>
        <w:t xml:space="preserve">s. </w:t>
      </w:r>
    </w:p>
    <w:p w:rsidRPr="00F6493A" w:rsidR="000A44C4" w:rsidP="000A44C4" w:rsidRDefault="000A44C4" w14:paraId="523827E2" w14:textId="05574785">
      <w:pPr>
        <w:spacing w:line="276" w:lineRule="auto"/>
        <w:jc w:val="both"/>
        <w:rPr>
          <w:color w:val="000000" w:themeColor="text1"/>
          <w:u w:val="single"/>
          <w:lang w:val="en-GB"/>
        </w:rPr>
      </w:pPr>
      <w:r w:rsidRPr="00F6493A">
        <w:rPr>
          <w:color w:val="000000" w:themeColor="text1"/>
          <w:u w:val="single"/>
          <w:lang w:val="en-GB"/>
        </w:rPr>
        <w:t>Post-COVID Workforce shifts</w:t>
      </w:r>
    </w:p>
    <w:p w:rsidR="000A44C4" w:rsidP="000A44C4" w:rsidRDefault="000A44C4" w14:paraId="7A8FB103" w14:textId="77777777">
      <w:pPr>
        <w:spacing w:line="276" w:lineRule="auto"/>
        <w:jc w:val="both"/>
        <w:rPr>
          <w:color w:val="000000" w:themeColor="text1"/>
          <w:lang w:val="en-GB"/>
        </w:rPr>
      </w:pPr>
      <w:r w:rsidRPr="00660E4A">
        <w:rPr>
          <w:color w:val="000000" w:themeColor="text1"/>
          <w:lang w:val="en-GB"/>
        </w:rPr>
        <w:t xml:space="preserve">In the </w:t>
      </w:r>
      <w:r w:rsidRPr="002A3EA5">
        <w:rPr>
          <w:b/>
          <w:bCs/>
          <w:color w:val="000000" w:themeColor="text1"/>
          <w:lang w:val="en-GB"/>
        </w:rPr>
        <w:t>post-COVID era</w:t>
      </w:r>
      <w:r w:rsidRPr="00660E4A">
        <w:rPr>
          <w:color w:val="000000" w:themeColor="text1"/>
          <w:lang w:val="en-GB"/>
        </w:rPr>
        <w:t xml:space="preserve">, the </w:t>
      </w:r>
      <w:r w:rsidRPr="002A3EA5">
        <w:rPr>
          <w:b/>
          <w:bCs/>
          <w:color w:val="000000" w:themeColor="text1"/>
          <w:lang w:val="en-GB"/>
        </w:rPr>
        <w:t>global workforce has undergone profound transformations</w:t>
      </w:r>
      <w:r>
        <w:rPr>
          <w:color w:val="000000" w:themeColor="text1"/>
          <w:lang w:val="en-GB"/>
        </w:rPr>
        <w:t xml:space="preserve"> spurred </w:t>
      </w:r>
      <w:r w:rsidRPr="00660E4A">
        <w:rPr>
          <w:color w:val="000000" w:themeColor="text1"/>
          <w:lang w:val="en-GB"/>
        </w:rPr>
        <w:t>by the pandemic</w:t>
      </w:r>
      <w:r w:rsidRPr="002A3EA5">
        <w:rPr>
          <w:color w:val="000000" w:themeColor="text1"/>
          <w:lang w:val="en-GB"/>
        </w:rPr>
        <w:t xml:space="preserve">. This period has </w:t>
      </w:r>
      <w:r>
        <w:rPr>
          <w:color w:val="000000" w:themeColor="text1"/>
          <w:lang w:val="en-GB"/>
        </w:rPr>
        <w:t xml:space="preserve">not only </w:t>
      </w:r>
      <w:r w:rsidRPr="002A3EA5">
        <w:rPr>
          <w:color w:val="000000" w:themeColor="text1"/>
          <w:lang w:val="en-GB"/>
        </w:rPr>
        <w:t xml:space="preserve">accelerated key trends </w:t>
      </w:r>
      <w:r>
        <w:rPr>
          <w:color w:val="000000" w:themeColor="text1"/>
          <w:lang w:val="en-GB"/>
        </w:rPr>
        <w:t xml:space="preserve">but </w:t>
      </w:r>
      <w:r w:rsidRPr="00E01BD6">
        <w:rPr>
          <w:b/>
          <w:bCs/>
          <w:color w:val="000000" w:themeColor="text1"/>
          <w:lang w:val="en-GB"/>
        </w:rPr>
        <w:t>also reshaped employee priorities and expectations</w:t>
      </w:r>
      <w:r>
        <w:rPr>
          <w:color w:val="000000" w:themeColor="text1"/>
          <w:lang w:val="en-GB"/>
        </w:rPr>
        <w:t xml:space="preserve">. </w:t>
      </w:r>
      <w:r w:rsidRPr="002D5A51">
        <w:rPr>
          <w:rFonts w:cstheme="minorHAnsi"/>
          <w:color w:val="1F1F1F"/>
          <w:shd w:val="clear" w:color="auto" w:fill="FFFFFF"/>
          <w:lang w:val="en-GB"/>
        </w:rPr>
        <w:t xml:space="preserve">Notably, there is a growing emphasis on finding work that feels </w:t>
      </w:r>
      <w:r w:rsidRPr="002D5A51">
        <w:rPr>
          <w:rStyle w:val="Strong"/>
          <w:rFonts w:cstheme="minorHAnsi"/>
          <w:color w:val="1F1F1F"/>
          <w:shd w:val="clear" w:color="auto" w:fill="FFFFFF"/>
          <w:lang w:val="en-GB"/>
        </w:rPr>
        <w:t>meaningful</w:t>
      </w:r>
      <w:r w:rsidRPr="002D5A51">
        <w:rPr>
          <w:rFonts w:cstheme="minorHAnsi"/>
          <w:color w:val="1F1F1F"/>
          <w:shd w:val="clear" w:color="auto" w:fill="FFFFFF"/>
          <w:lang w:val="en-GB"/>
        </w:rPr>
        <w:t>, one that resonates with personal values and offers a sense of purpose</w:t>
      </w:r>
      <w:r>
        <w:rPr>
          <w:rStyle w:val="FootnoteReference"/>
          <w:rFonts w:cstheme="minorHAnsi"/>
          <w:b/>
          <w:bCs/>
          <w:color w:val="1F1F1F"/>
          <w:shd w:val="clear" w:color="auto" w:fill="FFFFFF"/>
          <w:lang w:val="en-GB"/>
        </w:rPr>
        <w:footnoteReference w:id="3"/>
      </w:r>
      <w:r w:rsidRPr="002D5A51">
        <w:rPr>
          <w:rFonts w:cstheme="minorHAnsi"/>
          <w:color w:val="1F1F1F"/>
          <w:shd w:val="clear" w:color="auto" w:fill="FFFFFF"/>
          <w:lang w:val="en-GB"/>
        </w:rPr>
        <w:t xml:space="preserve">. </w:t>
      </w:r>
      <w:r w:rsidRPr="007C1C6B">
        <w:rPr>
          <w:rFonts w:cstheme="minorHAnsi"/>
          <w:color w:val="1F1F1F"/>
          <w:shd w:val="clear" w:color="auto" w:fill="FFFFFF"/>
          <w:lang w:val="en-GB"/>
        </w:rPr>
        <w:t xml:space="preserve">This is accompanied by a greater demand for </w:t>
      </w:r>
      <w:r w:rsidRPr="007C1C6B">
        <w:rPr>
          <w:rFonts w:cstheme="minorHAnsi"/>
          <w:b/>
          <w:bCs/>
          <w:color w:val="1F1F1F"/>
          <w:shd w:val="clear" w:color="auto" w:fill="FFFFFF"/>
          <w:lang w:val="en-GB"/>
        </w:rPr>
        <w:t>a better work-life balance</w:t>
      </w:r>
      <w:r w:rsidRPr="007C1C6B">
        <w:rPr>
          <w:rFonts w:cstheme="minorHAnsi"/>
          <w:color w:val="1F1F1F"/>
          <w:shd w:val="clear" w:color="auto" w:fill="FFFFFF"/>
          <w:lang w:val="en-GB"/>
        </w:rPr>
        <w:t xml:space="preserve"> and increased </w:t>
      </w:r>
      <w:r w:rsidRPr="007C1C6B">
        <w:rPr>
          <w:rFonts w:cstheme="minorHAnsi"/>
          <w:b/>
          <w:bCs/>
          <w:color w:val="1F1F1F"/>
          <w:shd w:val="clear" w:color="auto" w:fill="FFFFFF"/>
          <w:lang w:val="en-GB"/>
        </w:rPr>
        <w:t>flexibility</w:t>
      </w:r>
      <w:r w:rsidRPr="007C1C6B">
        <w:rPr>
          <w:rFonts w:cstheme="minorHAnsi"/>
          <w:color w:val="1F1F1F"/>
          <w:shd w:val="clear" w:color="auto" w:fill="FFFFFF"/>
          <w:lang w:val="en-GB"/>
        </w:rPr>
        <w:t>, with remote work arrangements becoming increasingly sought-after.</w:t>
      </w:r>
    </w:p>
    <w:p w:rsidRPr="001078C4" w:rsidR="009D0370" w:rsidP="000A44C4" w:rsidRDefault="000A44C4" w14:paraId="483A5F21" w14:textId="50303C3E">
      <w:pPr>
        <w:spacing w:line="276" w:lineRule="auto"/>
        <w:jc w:val="both"/>
        <w:rPr>
          <w:b/>
          <w:bCs/>
          <w:color w:val="000000" w:themeColor="text1"/>
          <w:lang w:val="en-GB"/>
        </w:rPr>
      </w:pPr>
      <w:r w:rsidRPr="00957960">
        <w:rPr>
          <w:color w:val="000000" w:themeColor="text1"/>
          <w:lang w:val="en-GB"/>
        </w:rPr>
        <w:t>'The Great Resignation'—referring to the many employees who left their jobs post-pandemic—shines a light on the increasing importance of personal fulfilment and value in the workplace.</w:t>
      </w:r>
      <w:r>
        <w:rPr>
          <w:color w:val="000000" w:themeColor="text1"/>
          <w:lang w:val="en-GB"/>
        </w:rPr>
        <w:t xml:space="preserve"> </w:t>
      </w:r>
      <w:r w:rsidRPr="00660E4A">
        <w:rPr>
          <w:color w:val="000000" w:themeColor="text1"/>
          <w:lang w:val="en-GB"/>
        </w:rPr>
        <w:t xml:space="preserve">This era is marked by a </w:t>
      </w:r>
      <w:r w:rsidRPr="00DC0FD0">
        <w:rPr>
          <w:b/>
          <w:color w:val="000000" w:themeColor="text1"/>
          <w:lang w:val="en-GB"/>
        </w:rPr>
        <w:t>paradigm shift in the employee-employer relationship</w:t>
      </w:r>
      <w:r w:rsidRPr="00660E4A">
        <w:rPr>
          <w:color w:val="000000" w:themeColor="text1"/>
          <w:lang w:val="en-GB"/>
        </w:rPr>
        <w:t>, evolving into a more consumer-like dynamic</w:t>
      </w:r>
      <w:r>
        <w:rPr>
          <w:rStyle w:val="FootnoteReference"/>
          <w:color w:val="000000" w:themeColor="text1"/>
          <w:lang w:val="en-GB"/>
        </w:rPr>
        <w:footnoteReference w:id="4"/>
      </w:r>
      <w:r w:rsidRPr="00660E4A">
        <w:rPr>
          <w:color w:val="000000" w:themeColor="text1"/>
          <w:lang w:val="en-GB"/>
        </w:rPr>
        <w:t>. Employees are now more inclined to switch industries and roles, indicating a fundamental change in their approach to employment</w:t>
      </w:r>
      <w:r>
        <w:rPr>
          <w:color w:val="000000" w:themeColor="text1"/>
          <w:lang w:val="en-GB"/>
        </w:rPr>
        <w:t>, especially younger generations</w:t>
      </w:r>
      <w:r w:rsidRPr="00660E4A">
        <w:rPr>
          <w:color w:val="000000" w:themeColor="text1"/>
          <w:lang w:val="en-GB"/>
        </w:rPr>
        <w:t>. This shift represents a balance of power that is increasingly tilting in favour of employees, especially in sectors with labo</w:t>
      </w:r>
      <w:r>
        <w:rPr>
          <w:color w:val="000000" w:themeColor="text1"/>
          <w:lang w:val="en-GB"/>
        </w:rPr>
        <w:t>ur</w:t>
      </w:r>
      <w:r w:rsidRPr="00660E4A">
        <w:rPr>
          <w:color w:val="000000" w:themeColor="text1"/>
          <w:lang w:val="en-GB"/>
        </w:rPr>
        <w:t xml:space="preserve"> market tensions, </w:t>
      </w:r>
      <w:r w:rsidRPr="001E20B6">
        <w:rPr>
          <w:b/>
          <w:bCs/>
          <w:color w:val="000000" w:themeColor="text1"/>
          <w:lang w:val="en-GB"/>
        </w:rPr>
        <w:t>reflecting a profound transformation in the post-COVID work culture​​.</w:t>
      </w:r>
    </w:p>
    <w:p w:rsidRPr="00AA5037" w:rsidR="000A44C4" w:rsidP="000A44C4" w:rsidRDefault="000A44C4" w14:paraId="4EC24106" w14:textId="77777777">
      <w:pPr>
        <w:spacing w:line="276" w:lineRule="auto"/>
        <w:jc w:val="both"/>
        <w:rPr>
          <w:color w:val="000000" w:themeColor="text1"/>
          <w:u w:val="single"/>
          <w:lang w:val="en-GB"/>
        </w:rPr>
      </w:pPr>
      <w:r w:rsidRPr="00AA5037">
        <w:rPr>
          <w:color w:val="000000" w:themeColor="text1"/>
          <w:u w:val="single"/>
          <w:lang w:val="en-GB"/>
        </w:rPr>
        <w:t xml:space="preserve">Generational </w:t>
      </w:r>
      <w:r>
        <w:rPr>
          <w:color w:val="000000" w:themeColor="text1"/>
          <w:u w:val="single"/>
          <w:lang w:val="en-GB"/>
        </w:rPr>
        <w:t>w</w:t>
      </w:r>
      <w:r w:rsidRPr="00AA5037">
        <w:rPr>
          <w:color w:val="000000" w:themeColor="text1"/>
          <w:u w:val="single"/>
          <w:lang w:val="en-GB"/>
        </w:rPr>
        <w:t xml:space="preserve">orkforce </w:t>
      </w:r>
      <w:r>
        <w:rPr>
          <w:color w:val="000000" w:themeColor="text1"/>
          <w:u w:val="single"/>
          <w:lang w:val="en-GB"/>
        </w:rPr>
        <w:t>d</w:t>
      </w:r>
      <w:r w:rsidRPr="00AA5037">
        <w:rPr>
          <w:color w:val="000000" w:themeColor="text1"/>
          <w:u w:val="single"/>
          <w:lang w:val="en-GB"/>
        </w:rPr>
        <w:t xml:space="preserve">ynamics and </w:t>
      </w:r>
      <w:r>
        <w:rPr>
          <w:color w:val="000000" w:themeColor="text1"/>
          <w:u w:val="single"/>
          <w:lang w:val="en-GB"/>
        </w:rPr>
        <w:t>diversity</w:t>
      </w:r>
    </w:p>
    <w:p w:rsidR="000A44C4" w:rsidP="000A44C4" w:rsidRDefault="000A44C4" w14:paraId="0D4572E7" w14:textId="0B909C65">
      <w:pPr>
        <w:spacing w:line="276" w:lineRule="auto"/>
        <w:jc w:val="both"/>
        <w:rPr>
          <w:rFonts w:cstheme="minorHAnsi"/>
          <w:color w:val="1F1F1F"/>
          <w:shd w:val="clear" w:color="auto" w:fill="FFFFFF"/>
          <w:lang w:val="en-GB"/>
        </w:rPr>
      </w:pPr>
      <w:r w:rsidRPr="00272A7A">
        <w:rPr>
          <w:rFonts w:cstheme="minorHAnsi"/>
          <w:lang w:val="en-US"/>
        </w:rPr>
        <w:t xml:space="preserve">On a global scale, two distinct groups are crucial for understanding today's transformations in the global workforce: </w:t>
      </w:r>
      <w:r w:rsidRPr="00272A7A">
        <w:rPr>
          <w:rFonts w:cstheme="minorHAnsi"/>
          <w:b/>
          <w:bCs/>
          <w:lang w:val="en-US"/>
        </w:rPr>
        <w:t>the</w:t>
      </w:r>
      <w:r w:rsidR="00E814C2">
        <w:rPr>
          <w:rFonts w:cstheme="minorHAnsi"/>
          <w:b/>
          <w:bCs/>
          <w:lang w:val="en-US"/>
        </w:rPr>
        <w:t xml:space="preserve"> </w:t>
      </w:r>
      <w:r w:rsidR="00ED7F48">
        <w:rPr>
          <w:rFonts w:cstheme="minorHAnsi"/>
          <w:b/>
          <w:bCs/>
          <w:lang w:val="en-US"/>
        </w:rPr>
        <w:t>ageing</w:t>
      </w:r>
      <w:r w:rsidRPr="00272A7A">
        <w:rPr>
          <w:rFonts w:cstheme="minorHAnsi"/>
          <w:b/>
          <w:bCs/>
          <w:lang w:val="en-US"/>
        </w:rPr>
        <w:t xml:space="preserve"> population workforce and the younger generations</w:t>
      </w:r>
      <w:r w:rsidRPr="00272A7A">
        <w:rPr>
          <w:rFonts w:cstheme="minorHAnsi"/>
          <w:lang w:val="en-US"/>
        </w:rPr>
        <w:t xml:space="preserve">. </w:t>
      </w:r>
      <w:r w:rsidRPr="00671E7D">
        <w:rPr>
          <w:rFonts w:cstheme="minorHAnsi"/>
          <w:lang w:val="en-US"/>
        </w:rPr>
        <w:t>The retirement of the older workforce is leading to a shortage of skilled workers, prompting significant changes.</w:t>
      </w:r>
      <w:r>
        <w:rPr>
          <w:rFonts w:cstheme="minorHAnsi"/>
          <w:lang w:val="en-US"/>
        </w:rPr>
        <w:t xml:space="preserve"> </w:t>
      </w:r>
      <w:r w:rsidRPr="00272A7A">
        <w:rPr>
          <w:rFonts w:cstheme="minorHAnsi"/>
          <w:lang w:val="en-US"/>
        </w:rPr>
        <w:t>In contrast, younger workers have distinct expectations that are reshaping the employment landscape</w:t>
      </w:r>
      <w:r>
        <w:rPr>
          <w:rFonts w:cstheme="minorHAnsi"/>
          <w:lang w:val="en-US"/>
        </w:rPr>
        <w:t xml:space="preserve">, </w:t>
      </w:r>
      <w:r w:rsidRPr="001424BA">
        <w:rPr>
          <w:rFonts w:cstheme="minorHAnsi"/>
          <w:color w:val="1F1F1F"/>
          <w:shd w:val="clear" w:color="auto" w:fill="FFFFFF"/>
          <w:lang w:val="en-GB"/>
        </w:rPr>
        <w:t xml:space="preserve">prioritizing </w:t>
      </w:r>
      <w:r w:rsidRPr="001424BA">
        <w:rPr>
          <w:rStyle w:val="Strong"/>
          <w:rFonts w:cstheme="minorHAnsi"/>
          <w:color w:val="1F1F1F"/>
          <w:shd w:val="clear" w:color="auto" w:fill="FFFFFF"/>
          <w:lang w:val="en-GB"/>
        </w:rPr>
        <w:t>career mobility,</w:t>
      </w:r>
      <w:r w:rsidRPr="001424BA">
        <w:rPr>
          <w:rFonts w:cstheme="minorHAnsi"/>
          <w:color w:val="1F1F1F"/>
          <w:shd w:val="clear" w:color="auto" w:fill="FFFFFF"/>
          <w:lang w:val="en-GB"/>
        </w:rPr>
        <w:t xml:space="preserve"> </w:t>
      </w:r>
      <w:r w:rsidRPr="001424BA">
        <w:rPr>
          <w:rStyle w:val="Strong"/>
          <w:rFonts w:cstheme="minorHAnsi"/>
          <w:color w:val="1F1F1F"/>
          <w:shd w:val="clear" w:color="auto" w:fill="FFFFFF"/>
          <w:lang w:val="en-GB"/>
        </w:rPr>
        <w:t>flexible work arrangements</w:t>
      </w:r>
      <w:r w:rsidRPr="001424BA">
        <w:rPr>
          <w:rFonts w:cstheme="minorHAnsi"/>
          <w:color w:val="1F1F1F"/>
          <w:shd w:val="clear" w:color="auto" w:fill="FFFFFF"/>
          <w:lang w:val="en-GB"/>
        </w:rPr>
        <w:t xml:space="preserve"> like remote work or compressed workweeks, and </w:t>
      </w:r>
      <w:r w:rsidRPr="001424BA">
        <w:rPr>
          <w:rStyle w:val="Strong"/>
          <w:rFonts w:cstheme="minorHAnsi"/>
          <w:color w:val="1F1F1F"/>
          <w:shd w:val="clear" w:color="auto" w:fill="FFFFFF"/>
          <w:lang w:val="en-GB"/>
        </w:rPr>
        <w:t>strong work-life balance</w:t>
      </w:r>
      <w:r w:rsidRPr="001424BA">
        <w:rPr>
          <w:rFonts w:cstheme="minorHAnsi"/>
          <w:color w:val="1F1F1F"/>
          <w:shd w:val="clear" w:color="auto" w:fill="FFFFFF"/>
          <w:lang w:val="en-GB"/>
        </w:rPr>
        <w:t xml:space="preserve"> initiatives.</w:t>
      </w:r>
      <w:r w:rsidRPr="00876883">
        <w:rPr>
          <w:rFonts w:cstheme="minorHAnsi"/>
          <w:color w:val="1F1F1F"/>
          <w:shd w:val="clear" w:color="auto" w:fill="FFFFFF"/>
          <w:lang w:val="en-GB"/>
        </w:rPr>
        <w:t xml:space="preserve"> </w:t>
      </w:r>
    </w:p>
    <w:p w:rsidR="000A44C4" w:rsidP="000A44C4" w:rsidRDefault="000A44C4" w14:paraId="3C55B4BA" w14:textId="77777777">
      <w:pPr>
        <w:spacing w:line="276" w:lineRule="auto"/>
        <w:jc w:val="both"/>
        <w:rPr>
          <w:rFonts w:cstheme="minorHAnsi"/>
          <w:color w:val="1F1F1F"/>
          <w:shd w:val="clear" w:color="auto" w:fill="FFFFFF"/>
          <w:lang w:val="en-GB"/>
        </w:rPr>
      </w:pPr>
      <w:r>
        <w:rPr>
          <w:rFonts w:cstheme="minorHAnsi"/>
          <w:color w:val="1F1F1F"/>
          <w:shd w:val="clear" w:color="auto" w:fill="FFFFFF"/>
          <w:lang w:val="en-GB"/>
        </w:rPr>
        <w:t>Additionally</w:t>
      </w:r>
      <w:r w:rsidRPr="00876883">
        <w:rPr>
          <w:rFonts w:cstheme="minorHAnsi"/>
          <w:color w:val="1F1F1F"/>
          <w:shd w:val="clear" w:color="auto" w:fill="FFFFFF"/>
          <w:lang w:val="en-GB"/>
        </w:rPr>
        <w:t>, younger workers are also more likely to value</w:t>
      </w:r>
      <w:r w:rsidRPr="00876883">
        <w:rPr>
          <w:rFonts w:cstheme="minorHAnsi"/>
          <w:b/>
          <w:bCs/>
          <w:color w:val="1F1F1F"/>
          <w:shd w:val="clear" w:color="auto" w:fill="FFFFFF"/>
          <w:lang w:val="en-GB"/>
        </w:rPr>
        <w:t xml:space="preserve"> diversity and inclusion in the workplace</w:t>
      </w:r>
      <w:r w:rsidRPr="00876883">
        <w:rPr>
          <w:rFonts w:cstheme="minorHAnsi"/>
          <w:color w:val="1F1F1F"/>
          <w:shd w:val="clear" w:color="auto" w:fill="FFFFFF"/>
          <w:lang w:val="en-GB"/>
        </w:rPr>
        <w:t>.</w:t>
      </w:r>
      <w:r w:rsidRPr="00272A7A">
        <w:rPr>
          <w:rFonts w:cstheme="minorHAnsi"/>
          <w:color w:val="1F1F1F"/>
          <w:shd w:val="clear" w:color="auto" w:fill="FFFFFF"/>
          <w:lang w:val="en-GB"/>
        </w:rPr>
        <w:t xml:space="preserve"> According to a 2023 Deloitte survey, 83% of Gen Z workers consider diversity and inclusion as important factors in their career choices, surpassing the 75% of Millennials and 67% of Gen X workers who share this view.</w:t>
      </w:r>
      <w:r w:rsidRPr="00272A7A">
        <w:rPr>
          <w:rStyle w:val="FootnoteReference"/>
          <w:rFonts w:cstheme="minorHAnsi"/>
          <w:color w:val="1F1F1F"/>
          <w:shd w:val="clear" w:color="auto" w:fill="FFFFFF"/>
          <w:lang w:val="en-GB"/>
        </w:rPr>
        <w:footnoteReference w:id="5"/>
      </w:r>
      <w:r w:rsidRPr="00272A7A">
        <w:rPr>
          <w:rFonts w:cstheme="minorHAnsi"/>
          <w:color w:val="1F1F1F"/>
          <w:shd w:val="clear" w:color="auto" w:fill="FFFFFF"/>
          <w:lang w:val="en-GB"/>
        </w:rPr>
        <w:t xml:space="preserve"> </w:t>
      </w:r>
      <w:r>
        <w:rPr>
          <w:rFonts w:cstheme="minorHAnsi"/>
          <w:color w:val="1F1F1F"/>
          <w:shd w:val="clear" w:color="auto" w:fill="FFFFFF"/>
          <w:lang w:val="en-GB"/>
        </w:rPr>
        <w:t>Encouragingly,</w:t>
      </w:r>
      <w:r w:rsidRPr="00272A7A">
        <w:rPr>
          <w:rFonts w:cstheme="minorHAnsi"/>
          <w:color w:val="1F1F1F"/>
          <w:shd w:val="clear" w:color="auto" w:fill="FFFFFF"/>
          <w:lang w:val="en-GB"/>
        </w:rPr>
        <w:t xml:space="preserve"> companies are increasingly</w:t>
      </w:r>
      <w:r>
        <w:rPr>
          <w:rFonts w:cstheme="minorHAnsi"/>
          <w:color w:val="1F1F1F"/>
          <w:shd w:val="clear" w:color="auto" w:fill="FFFFFF"/>
          <w:lang w:val="en-GB"/>
        </w:rPr>
        <w:t xml:space="preserve"> adopting </w:t>
      </w:r>
      <w:r w:rsidRPr="00272A7A">
        <w:rPr>
          <w:rFonts w:cstheme="minorHAnsi"/>
          <w:b/>
          <w:bCs/>
          <w:color w:val="1F1F1F"/>
          <w:shd w:val="clear" w:color="auto" w:fill="FFFFFF"/>
          <w:lang w:val="en-GB"/>
        </w:rPr>
        <w:t>DEI (diversity, equity, inclusion)</w:t>
      </w:r>
      <w:r w:rsidRPr="00272A7A">
        <w:rPr>
          <w:rFonts w:cstheme="minorHAnsi"/>
          <w:color w:val="1F1F1F"/>
          <w:shd w:val="clear" w:color="auto" w:fill="FFFFFF"/>
          <w:lang w:val="en-GB"/>
        </w:rPr>
        <w:t xml:space="preserve"> </w:t>
      </w:r>
      <w:r>
        <w:rPr>
          <w:rFonts w:cstheme="minorHAnsi"/>
          <w:color w:val="1F1F1F"/>
          <w:shd w:val="clear" w:color="auto" w:fill="FFFFFF"/>
          <w:lang w:val="en-GB"/>
        </w:rPr>
        <w:t>strategies which not only help fill vacancies but also positively impact business outcomes</w:t>
      </w:r>
      <w:r w:rsidRPr="00272A7A">
        <w:rPr>
          <w:rFonts w:cstheme="minorHAnsi"/>
          <w:color w:val="1F1F1F"/>
          <w:shd w:val="clear" w:color="auto" w:fill="FFFFFF"/>
          <w:lang w:val="en-GB"/>
        </w:rPr>
        <w:t xml:space="preserve">. </w:t>
      </w:r>
      <w:r w:rsidRPr="00F621C7">
        <w:rPr>
          <w:rFonts w:cstheme="minorHAnsi"/>
          <w:b/>
          <w:bCs/>
          <w:color w:val="1F1F1F"/>
          <w:shd w:val="clear" w:color="auto" w:fill="FFFFFF"/>
          <w:lang w:val="en-GB"/>
        </w:rPr>
        <w:t xml:space="preserve">DEI has become a societal expectation for </w:t>
      </w:r>
      <w:r w:rsidRPr="00F621C7">
        <w:rPr>
          <w:rFonts w:cstheme="minorHAnsi"/>
          <w:b/>
          <w:bCs/>
          <w:color w:val="1F1F1F"/>
          <w:shd w:val="clear" w:color="auto" w:fill="FFFFFF"/>
          <w:lang w:val="en-GB"/>
        </w:rPr>
        <w:t>companies</w:t>
      </w:r>
      <w:r w:rsidRPr="00F621C7">
        <w:rPr>
          <w:rFonts w:cstheme="minorHAnsi"/>
          <w:color w:val="1F1F1F"/>
          <w:shd w:val="clear" w:color="auto" w:fill="FFFFFF"/>
          <w:lang w:val="en-GB"/>
        </w:rPr>
        <w:t>, as highlighted in the Eurogroup's Future of Global Cooperation report</w:t>
      </w:r>
      <w:r>
        <w:rPr>
          <w:rStyle w:val="FootnoteReference"/>
          <w:rFonts w:cstheme="minorHAnsi"/>
          <w:b/>
          <w:bCs/>
          <w:color w:val="1F1F1F"/>
          <w:shd w:val="clear" w:color="auto" w:fill="FFFFFF"/>
          <w:lang w:val="en-GB"/>
        </w:rPr>
        <w:footnoteReference w:id="6"/>
      </w:r>
      <w:r w:rsidRPr="00F621C7">
        <w:rPr>
          <w:rFonts w:cstheme="minorHAnsi"/>
          <w:color w:val="1F1F1F"/>
          <w:shd w:val="clear" w:color="auto" w:fill="FFFFFF"/>
          <w:lang w:val="en-GB"/>
        </w:rPr>
        <w:t>. Diversifying teams not only addresses workforce shortages by attracting non-traditional talent but also boosts financial returns, with diverse companies being 36% more likely to experience greater profitability</w:t>
      </w:r>
      <w:r w:rsidRPr="00272A7A">
        <w:rPr>
          <w:rStyle w:val="FootnoteReference"/>
          <w:rFonts w:cstheme="minorHAnsi"/>
          <w:color w:val="333333"/>
          <w:shd w:val="clear" w:color="auto" w:fill="FCFCFC"/>
          <w:lang w:val="en-GB"/>
        </w:rPr>
        <w:footnoteReference w:id="7"/>
      </w:r>
      <w:r w:rsidRPr="00F621C7">
        <w:rPr>
          <w:rFonts w:cstheme="minorHAnsi"/>
          <w:color w:val="1F1F1F"/>
          <w:shd w:val="clear" w:color="auto" w:fill="FFFFFF"/>
          <w:lang w:val="en-GB"/>
        </w:rPr>
        <w:t>.</w:t>
      </w:r>
    </w:p>
    <w:p w:rsidRPr="00AA5037" w:rsidR="000A44C4" w:rsidP="000A44C4" w:rsidRDefault="000A44C4" w14:paraId="03574BE8" w14:textId="29A6D9DB">
      <w:pPr>
        <w:spacing w:line="276" w:lineRule="auto"/>
        <w:jc w:val="both"/>
        <w:rPr>
          <w:rFonts w:cstheme="minorHAnsi"/>
          <w:color w:val="000000" w:themeColor="text1"/>
          <w:u w:val="single"/>
          <w:lang w:val="en-GB"/>
        </w:rPr>
      </w:pPr>
      <w:r w:rsidRPr="00AA5037">
        <w:rPr>
          <w:rFonts w:cstheme="minorHAnsi"/>
          <w:color w:val="000000" w:themeColor="text1"/>
          <w:u w:val="single"/>
          <w:lang w:val="en-GB"/>
        </w:rPr>
        <w:t xml:space="preserve">Automation, digitization, and an integrated focus on corporate social responsibility (CSR) </w:t>
      </w:r>
    </w:p>
    <w:p w:rsidRPr="009B2C91" w:rsidR="000A44C4" w:rsidP="000A44C4" w:rsidRDefault="000A44C4" w14:paraId="4BD1ACC7" w14:textId="25B7D69F">
      <w:pPr>
        <w:spacing w:line="276" w:lineRule="auto"/>
        <w:jc w:val="both"/>
        <w:rPr>
          <w:rFonts w:cstheme="minorHAnsi"/>
          <w:color w:val="000000" w:themeColor="text1"/>
          <w:lang w:val="en-GB"/>
        </w:rPr>
      </w:pPr>
      <w:r w:rsidRPr="00556E2B">
        <w:rPr>
          <w:rFonts w:cstheme="minorHAnsi"/>
          <w:color w:val="000000" w:themeColor="text1"/>
          <w:lang w:val="en-GB"/>
        </w:rPr>
        <w:t>The nature of work is evolving across variou</w:t>
      </w:r>
      <w:r w:rsidR="009B2C91">
        <w:rPr>
          <w:rFonts w:cstheme="minorHAnsi"/>
          <w:color w:val="000000" w:themeColor="text1"/>
          <w:lang w:val="en-GB"/>
        </w:rPr>
        <w:t>s</w:t>
      </w:r>
      <w:r w:rsidRPr="00556E2B">
        <w:rPr>
          <w:rFonts w:cstheme="minorHAnsi"/>
          <w:color w:val="000000" w:themeColor="text1"/>
          <w:lang w:val="en-GB"/>
        </w:rPr>
        <w:t xml:space="preserve"> fields as </w:t>
      </w:r>
      <w:r w:rsidRPr="000C1048">
        <w:rPr>
          <w:rFonts w:cstheme="minorHAnsi"/>
          <w:b/>
          <w:bCs/>
          <w:color w:val="000000" w:themeColor="text1"/>
          <w:lang w:val="en-GB"/>
        </w:rPr>
        <w:t>automation and digitization continue to</w:t>
      </w:r>
      <w:r>
        <w:rPr>
          <w:rFonts w:cstheme="minorHAnsi"/>
          <w:b/>
          <w:bCs/>
          <w:color w:val="000000" w:themeColor="text1"/>
          <w:lang w:val="en-GB"/>
        </w:rPr>
        <w:t xml:space="preserve"> transform</w:t>
      </w:r>
      <w:r w:rsidRPr="000C1048">
        <w:rPr>
          <w:rFonts w:cstheme="minorHAnsi"/>
          <w:b/>
          <w:bCs/>
          <w:color w:val="000000" w:themeColor="text1"/>
          <w:lang w:val="en-GB"/>
        </w:rPr>
        <w:t xml:space="preserve"> numerous tasks and jobs</w:t>
      </w:r>
      <w:r>
        <w:rPr>
          <w:rFonts w:cstheme="minorHAnsi"/>
          <w:color w:val="000000" w:themeColor="text1"/>
          <w:lang w:val="en-GB"/>
        </w:rPr>
        <w:t xml:space="preserve">. </w:t>
      </w:r>
      <w:r w:rsidRPr="00A857F9">
        <w:rPr>
          <w:color w:val="000000" w:themeColor="text1"/>
          <w:lang w:val="en-GB"/>
        </w:rPr>
        <w:t>The World Economic Forum's 2023 Future of Jobs Report predicts that by 2027, 42 percent of all business tasks will be automated, with up to 65 percent of information and data processing roles being impacted</w:t>
      </w:r>
      <w:r>
        <w:rPr>
          <w:rStyle w:val="FootnoteReference"/>
          <w:rFonts w:cstheme="minorHAnsi"/>
          <w:color w:val="000000" w:themeColor="text1"/>
          <w:lang w:val="en-GB"/>
        </w:rPr>
        <w:footnoteReference w:id="8"/>
      </w:r>
      <w:r w:rsidRPr="00556E2B">
        <w:rPr>
          <w:rFonts w:cstheme="minorHAnsi"/>
          <w:color w:val="000000" w:themeColor="text1"/>
          <w:lang w:val="en-GB"/>
        </w:rPr>
        <w:t xml:space="preserve">.  </w:t>
      </w:r>
      <w:r>
        <w:rPr>
          <w:rFonts w:cstheme="minorHAnsi"/>
          <w:color w:val="000000" w:themeColor="text1"/>
          <w:lang w:val="en-GB"/>
        </w:rPr>
        <w:t>C</w:t>
      </w:r>
      <w:r w:rsidRPr="00A857F9">
        <w:rPr>
          <w:color w:val="000000" w:themeColor="text1"/>
          <w:lang w:val="en-GB"/>
        </w:rPr>
        <w:t xml:space="preserve">onsequently, there is </w:t>
      </w:r>
      <w:r w:rsidRPr="00310BDD">
        <w:rPr>
          <w:b/>
          <w:bCs/>
          <w:color w:val="000000" w:themeColor="text1"/>
          <w:lang w:val="en-GB"/>
        </w:rPr>
        <w:t>a growing demand for new technological skills in areas such as data analysis, artificial intelligence, and cloud computing</w:t>
      </w:r>
      <w:r w:rsidRPr="00A857F9">
        <w:rPr>
          <w:color w:val="000000" w:themeColor="text1"/>
          <w:lang w:val="en-GB"/>
        </w:rPr>
        <w:t>. In addition to these technological skills, there is also a rising need for green skills</w:t>
      </w:r>
      <w:r>
        <w:rPr>
          <w:color w:val="000000" w:themeColor="text1"/>
          <w:lang w:val="en-GB"/>
        </w:rPr>
        <w:t xml:space="preserve"> (g</w:t>
      </w:r>
      <w:r w:rsidRPr="00A857F9">
        <w:rPr>
          <w:color w:val="000000" w:themeColor="text1"/>
          <w:lang w:val="en-GB"/>
        </w:rPr>
        <w:t xml:space="preserve">reen skills </w:t>
      </w:r>
      <w:r>
        <w:rPr>
          <w:color w:val="000000" w:themeColor="text1"/>
          <w:lang w:val="en-GB"/>
        </w:rPr>
        <w:t>being</w:t>
      </w:r>
      <w:r w:rsidRPr="00A857F9">
        <w:rPr>
          <w:color w:val="000000" w:themeColor="text1"/>
          <w:lang w:val="en-GB"/>
        </w:rPr>
        <w:t xml:space="preserve"> the expertise required to develop and implement sustainable practices</w:t>
      </w:r>
      <w:r>
        <w:rPr>
          <w:color w:val="000000" w:themeColor="text1"/>
          <w:lang w:val="en-GB"/>
        </w:rPr>
        <w:t>)</w:t>
      </w:r>
      <w:r w:rsidRPr="00A857F9">
        <w:rPr>
          <w:color w:val="000000" w:themeColor="text1"/>
          <w:lang w:val="en-GB"/>
        </w:rPr>
        <w:t>. Between 2022 and 2023</w:t>
      </w:r>
      <w:r>
        <w:rPr>
          <w:color w:val="000000" w:themeColor="text1"/>
          <w:lang w:val="en-GB"/>
        </w:rPr>
        <w:t xml:space="preserve"> alone</w:t>
      </w:r>
      <w:r w:rsidRPr="00A857F9">
        <w:rPr>
          <w:color w:val="000000" w:themeColor="text1"/>
          <w:lang w:val="en-GB"/>
        </w:rPr>
        <w:t>, job postings in green sectors have grown nearly twice as fast as the available green talent pool</w:t>
      </w:r>
      <w:r w:rsidRPr="004524A3">
        <w:rPr>
          <w:rStyle w:val="FootnoteReference"/>
          <w:rFonts w:ascii="Calibri" w:hAnsi="Calibri" w:cs="Calibri"/>
          <w:color w:val="000000" w:themeColor="text1"/>
          <w:lang w:val="en-GB"/>
        </w:rPr>
        <w:footnoteReference w:id="9"/>
      </w:r>
      <w:r w:rsidRPr="004524A3">
        <w:rPr>
          <w:rFonts w:ascii="Calibri" w:hAnsi="Calibri" w:cs="Calibri"/>
          <w:color w:val="000000" w:themeColor="text1"/>
          <w:lang w:val="en-GB"/>
        </w:rPr>
        <w:t>.</w:t>
      </w:r>
      <w:r>
        <w:rPr>
          <w:rFonts w:cstheme="minorHAnsi"/>
          <w:color w:val="000000" w:themeColor="text1"/>
          <w:lang w:val="en-GB"/>
        </w:rPr>
        <w:t xml:space="preserve"> </w:t>
      </w:r>
      <w:r w:rsidRPr="00B55308">
        <w:rPr>
          <w:rFonts w:cstheme="minorHAnsi"/>
          <w:color w:val="000000" w:themeColor="text1"/>
          <w:lang w:val="en-GB"/>
        </w:rPr>
        <w:t xml:space="preserve">This demand aligns with the evolving focus on </w:t>
      </w:r>
      <w:r w:rsidRPr="00B55308">
        <w:rPr>
          <w:rFonts w:cstheme="minorHAnsi"/>
          <w:b/>
          <w:bCs/>
          <w:color w:val="000000" w:themeColor="text1"/>
          <w:lang w:val="en-GB"/>
        </w:rPr>
        <w:t>Corporate Social Responsibility (CSR)</w:t>
      </w:r>
      <w:r w:rsidRPr="00B55308">
        <w:rPr>
          <w:rFonts w:cstheme="minorHAnsi"/>
          <w:color w:val="000000" w:themeColor="text1"/>
          <w:lang w:val="en-GB"/>
        </w:rPr>
        <w:t xml:space="preserve"> in companies</w:t>
      </w:r>
      <w:r>
        <w:rPr>
          <w:rFonts w:cstheme="minorHAnsi"/>
          <w:color w:val="000000" w:themeColor="text1"/>
          <w:lang w:val="en-GB"/>
        </w:rPr>
        <w:t>, a shift that</w:t>
      </w:r>
      <w:r w:rsidRPr="00B55308">
        <w:rPr>
          <w:rFonts w:cstheme="minorHAnsi"/>
          <w:color w:val="000000" w:themeColor="text1"/>
          <w:lang w:val="en-GB"/>
        </w:rPr>
        <w:t xml:space="preserve"> </w:t>
      </w:r>
      <w:r>
        <w:rPr>
          <w:rFonts w:cstheme="minorHAnsi"/>
          <w:color w:val="000000" w:themeColor="text1"/>
          <w:lang w:val="en-GB"/>
        </w:rPr>
        <w:t>reflects</w:t>
      </w:r>
      <w:r w:rsidRPr="00B55308">
        <w:rPr>
          <w:rFonts w:cstheme="minorHAnsi"/>
          <w:color w:val="000000" w:themeColor="text1"/>
          <w:lang w:val="en-GB"/>
        </w:rPr>
        <w:t xml:space="preserve"> the increasing preference of investors and consumers for businesses with robust environmental and social credentials, leading to a greater demand for</w:t>
      </w:r>
      <w:r>
        <w:rPr>
          <w:rFonts w:cstheme="minorHAnsi"/>
          <w:color w:val="000000" w:themeColor="text1"/>
          <w:lang w:val="en-GB"/>
        </w:rPr>
        <w:t xml:space="preserve"> CSR</w:t>
      </w:r>
      <w:r w:rsidRPr="00B55308">
        <w:rPr>
          <w:rFonts w:cstheme="minorHAnsi"/>
          <w:color w:val="000000" w:themeColor="text1"/>
          <w:lang w:val="en-GB"/>
        </w:rPr>
        <w:t xml:space="preserve"> alignment across departments and the expansion of roles related to environmental sustainability</w:t>
      </w:r>
      <w:r>
        <w:rPr>
          <w:rFonts w:cstheme="minorHAnsi"/>
          <w:color w:val="000000" w:themeColor="text1"/>
          <w:lang w:val="en-GB"/>
        </w:rPr>
        <w:t>.</w:t>
      </w:r>
    </w:p>
    <w:p w:rsidRPr="00AA5037" w:rsidR="000A44C4" w:rsidP="000A44C4" w:rsidRDefault="000A44C4" w14:paraId="15CA3D71" w14:textId="5FFF5A0F">
      <w:pPr>
        <w:spacing w:line="276" w:lineRule="auto"/>
        <w:jc w:val="both"/>
        <w:rPr>
          <w:rFonts w:cstheme="minorHAnsi"/>
          <w:color w:val="000000" w:themeColor="text1"/>
          <w:u w:val="single"/>
          <w:lang w:val="en-GB"/>
        </w:rPr>
      </w:pPr>
      <w:r w:rsidRPr="00AA5037">
        <w:rPr>
          <w:rFonts w:cstheme="minorHAnsi"/>
          <w:color w:val="000000" w:themeColor="text1"/>
          <w:u w:val="single"/>
          <w:lang w:val="en-GB"/>
        </w:rPr>
        <w:t xml:space="preserve">Upskilling and reskilling initiatives </w:t>
      </w:r>
    </w:p>
    <w:p w:rsidR="000A44C4" w:rsidP="000A44C4" w:rsidRDefault="000A44C4" w14:paraId="6949F192" w14:textId="2842614B">
      <w:pPr>
        <w:spacing w:line="276" w:lineRule="auto"/>
        <w:jc w:val="both"/>
        <w:rPr>
          <w:rFonts w:cstheme="minorHAnsi"/>
          <w:color w:val="000000" w:themeColor="text1"/>
          <w:lang w:val="en-GB"/>
        </w:rPr>
      </w:pPr>
      <w:r>
        <w:rPr>
          <w:rFonts w:cstheme="minorHAnsi"/>
          <w:color w:val="000000" w:themeColor="text1"/>
          <w:lang w:val="en-GB"/>
        </w:rPr>
        <w:t>I</w:t>
      </w:r>
      <w:r w:rsidRPr="00B51BFD">
        <w:rPr>
          <w:rFonts w:cstheme="minorHAnsi"/>
          <w:color w:val="000000" w:themeColor="text1"/>
          <w:lang w:val="en-GB"/>
        </w:rPr>
        <w:t xml:space="preserve">n response to ongoing disruptions, a significant number of companies are channelling </w:t>
      </w:r>
      <w:r w:rsidRPr="005A6695">
        <w:rPr>
          <w:rFonts w:cstheme="minorHAnsi"/>
          <w:b/>
          <w:bCs/>
          <w:color w:val="000000" w:themeColor="text1"/>
          <w:lang w:val="en-GB"/>
        </w:rPr>
        <w:t xml:space="preserve">substantial resources into workforce upskilling, </w:t>
      </w:r>
      <w:r w:rsidRPr="00B51BFD">
        <w:rPr>
          <w:rFonts w:cstheme="minorHAnsi"/>
          <w:color w:val="000000" w:themeColor="text1"/>
          <w:lang w:val="en-GB"/>
        </w:rPr>
        <w:t xml:space="preserve">allocating up to 1.5% of their revenue </w:t>
      </w:r>
      <w:r>
        <w:rPr>
          <w:rFonts w:cstheme="minorHAnsi"/>
          <w:color w:val="000000" w:themeColor="text1"/>
          <w:lang w:val="en-GB"/>
        </w:rPr>
        <w:t>to</w:t>
      </w:r>
      <w:r w:rsidRPr="00B51BFD">
        <w:rPr>
          <w:rFonts w:cstheme="minorHAnsi"/>
          <w:color w:val="000000" w:themeColor="text1"/>
          <w:lang w:val="en-GB"/>
        </w:rPr>
        <w:t xml:space="preserve"> learning and development initiatives</w:t>
      </w:r>
      <w:r>
        <w:rPr>
          <w:rStyle w:val="FootnoteReference"/>
          <w:rFonts w:cstheme="minorHAnsi"/>
          <w:color w:val="000000" w:themeColor="text1"/>
          <w:lang w:val="en-GB"/>
        </w:rPr>
        <w:footnoteReference w:id="10"/>
      </w:r>
      <w:r w:rsidRPr="00B51BFD">
        <w:rPr>
          <w:rFonts w:cstheme="minorHAnsi"/>
          <w:color w:val="000000" w:themeColor="text1"/>
          <w:lang w:val="en-GB"/>
        </w:rPr>
        <w:t>. Increasingly, the focus of these programs is expanding to encompass not only enhancing current skills (upskilling) but also equipping employees with new skill sets for different roles and responsibilities (reskilling)</w:t>
      </w:r>
      <w:r>
        <w:rPr>
          <w:rFonts w:cstheme="minorHAnsi"/>
          <w:color w:val="000000" w:themeColor="text1"/>
          <w:lang w:val="en-GB"/>
        </w:rPr>
        <w:t xml:space="preserve"> especially for those whos</w:t>
      </w:r>
      <w:r w:rsidR="00537BCC">
        <w:rPr>
          <w:rFonts w:cstheme="minorHAnsi"/>
          <w:color w:val="000000" w:themeColor="text1"/>
          <w:lang w:val="en-GB"/>
        </w:rPr>
        <w:t>e</w:t>
      </w:r>
      <w:r>
        <w:rPr>
          <w:rFonts w:cstheme="minorHAnsi"/>
          <w:color w:val="000000" w:themeColor="text1"/>
          <w:lang w:val="en-GB"/>
        </w:rPr>
        <w:t xml:space="preserve"> tasks will most probably be altered by AI and other new technologies. </w:t>
      </w:r>
      <w:r w:rsidRPr="00E66B40">
        <w:rPr>
          <w:rFonts w:cstheme="minorHAnsi"/>
          <w:color w:val="000000" w:themeColor="text1"/>
          <w:lang w:val="en-GB"/>
        </w:rPr>
        <w:t>Another skillset companies are increasingly investing in</w:t>
      </w:r>
      <w:r w:rsidR="0099098A">
        <w:rPr>
          <w:rFonts w:cstheme="minorHAnsi"/>
          <w:color w:val="000000" w:themeColor="text1"/>
          <w:lang w:val="en-GB"/>
        </w:rPr>
        <w:t xml:space="preserve"> is</w:t>
      </w:r>
      <w:r w:rsidRPr="00E66B40" w:rsidDel="00BD21BB">
        <w:rPr>
          <w:rFonts w:cstheme="minorHAnsi"/>
          <w:color w:val="000000" w:themeColor="text1"/>
          <w:lang w:val="en-GB"/>
        </w:rPr>
        <w:t xml:space="preserve"> </w:t>
      </w:r>
      <w:r w:rsidRPr="00E66B40">
        <w:rPr>
          <w:rFonts w:cstheme="minorHAnsi"/>
          <w:color w:val="000000" w:themeColor="text1"/>
          <w:lang w:val="en-GB"/>
        </w:rPr>
        <w:t>managerial training, recognizing the crucial role managers play in enhancing employee satisfaction and reflecting the modern workforce's heightened expectations from their leaders.</w:t>
      </w:r>
    </w:p>
    <w:p w:rsidRPr="006A0687" w:rsidR="000A44C4" w:rsidP="000A44C4" w:rsidRDefault="000A44C4" w14:paraId="3C905313" w14:textId="47E1BC0C">
      <w:pPr>
        <w:spacing w:line="276" w:lineRule="auto"/>
        <w:jc w:val="both"/>
        <w:rPr>
          <w:rFonts w:cstheme="minorHAnsi"/>
          <w:color w:val="000000" w:themeColor="text1"/>
          <w:u w:val="single"/>
          <w:lang w:val="en-GB"/>
        </w:rPr>
      </w:pPr>
      <w:r w:rsidRPr="006A0687">
        <w:rPr>
          <w:rFonts w:cstheme="minorHAnsi"/>
          <w:color w:val="000000" w:themeColor="text1"/>
          <w:u w:val="single"/>
          <w:lang w:val="en-GB"/>
        </w:rPr>
        <w:t xml:space="preserve">Evolving work models </w:t>
      </w:r>
    </w:p>
    <w:p w:rsidR="000A44C4" w:rsidP="000A44C4" w:rsidRDefault="000A44C4" w14:paraId="33FD0141" w14:textId="668BAFB1">
      <w:pPr>
        <w:spacing w:line="276" w:lineRule="auto"/>
        <w:jc w:val="both"/>
        <w:rPr>
          <w:color w:val="000000" w:themeColor="text1"/>
          <w:lang w:val="en-GB"/>
        </w:rPr>
      </w:pPr>
      <w:r w:rsidRPr="001A42B5">
        <w:rPr>
          <w:rFonts w:cstheme="minorHAnsi"/>
          <w:color w:val="1F1F1F"/>
          <w:shd w:val="clear" w:color="auto" w:fill="FFFFFF"/>
          <w:lang w:val="en-GB"/>
        </w:rPr>
        <w:t xml:space="preserve">The changing landscape of work has given rise to innovative work models offering </w:t>
      </w:r>
      <w:r w:rsidRPr="001A42B5">
        <w:rPr>
          <w:rStyle w:val="Strong"/>
          <w:rFonts w:cstheme="minorHAnsi"/>
          <w:color w:val="1F1F1F"/>
          <w:shd w:val="clear" w:color="auto" w:fill="FFFFFF"/>
          <w:lang w:val="en-GB"/>
        </w:rPr>
        <w:t>greater autonomy and flexibility</w:t>
      </w:r>
      <w:r w:rsidRPr="001A42B5">
        <w:rPr>
          <w:rFonts w:cstheme="minorHAnsi"/>
          <w:color w:val="1F1F1F"/>
          <w:shd w:val="clear" w:color="auto" w:fill="FFFFFF"/>
          <w:lang w:val="en-GB"/>
        </w:rPr>
        <w:t xml:space="preserve"> for employees</w:t>
      </w:r>
      <w:r w:rsidRPr="001A42B5">
        <w:rPr>
          <w:rStyle w:val="FootnoteReference"/>
          <w:rFonts w:cstheme="minorHAnsi"/>
          <w:color w:val="000000" w:themeColor="text1"/>
          <w:lang w:val="en-GB"/>
        </w:rPr>
        <w:footnoteReference w:id="11"/>
      </w:r>
      <w:r w:rsidRPr="001A42B5">
        <w:rPr>
          <w:rFonts w:cstheme="minorHAnsi"/>
          <w:color w:val="000000" w:themeColor="text1"/>
          <w:lang w:val="en-GB"/>
        </w:rPr>
        <w:t>.</w:t>
      </w:r>
      <w:r w:rsidRPr="00FA5A75">
        <w:rPr>
          <w:color w:val="000000" w:themeColor="text1"/>
          <w:lang w:val="en-GB"/>
        </w:rPr>
        <w:t xml:space="preserve"> </w:t>
      </w:r>
      <w:r>
        <w:rPr>
          <w:color w:val="000000" w:themeColor="text1"/>
          <w:lang w:val="en-GB"/>
        </w:rPr>
        <w:t>T</w:t>
      </w:r>
      <w:r w:rsidRPr="006536B7">
        <w:rPr>
          <w:color w:val="000000" w:themeColor="text1"/>
          <w:lang w:val="en-GB"/>
        </w:rPr>
        <w:t>his shift is reflected in hybrid work models taking centre stage, with offices adapting to prioriti</w:t>
      </w:r>
      <w:r w:rsidR="007902DA">
        <w:rPr>
          <w:color w:val="000000" w:themeColor="text1"/>
          <w:lang w:val="en-GB"/>
        </w:rPr>
        <w:t>s</w:t>
      </w:r>
      <w:r w:rsidRPr="006536B7">
        <w:rPr>
          <w:color w:val="000000" w:themeColor="text1"/>
          <w:lang w:val="en-GB"/>
        </w:rPr>
        <w:t>e collaboration and innovation while fostering connection among remote employees</w:t>
      </w:r>
      <w:r>
        <w:rPr>
          <w:color w:val="000000" w:themeColor="text1"/>
          <w:lang w:val="en-GB"/>
        </w:rPr>
        <w:t xml:space="preserve">. </w:t>
      </w:r>
      <w:r w:rsidRPr="00B32E49">
        <w:rPr>
          <w:color w:val="000000" w:themeColor="text1"/>
          <w:lang w:val="en-GB"/>
        </w:rPr>
        <w:t xml:space="preserve">This </w:t>
      </w:r>
      <w:r w:rsidRPr="00B32E49">
        <w:rPr>
          <w:b/>
          <w:bCs/>
          <w:color w:val="000000" w:themeColor="text1"/>
          <w:lang w:val="en-GB"/>
        </w:rPr>
        <w:t>desire for flexibility extends beyond traditional office roles</w:t>
      </w:r>
      <w:r w:rsidRPr="00B32E49">
        <w:rPr>
          <w:color w:val="000000" w:themeColor="text1"/>
          <w:lang w:val="en-GB"/>
        </w:rPr>
        <w:t xml:space="preserve">, </w:t>
      </w:r>
      <w:r w:rsidRPr="00B32E49">
        <w:rPr>
          <w:b/>
          <w:bCs/>
          <w:color w:val="000000" w:themeColor="text1"/>
          <w:lang w:val="en-GB"/>
        </w:rPr>
        <w:t>impacting frontline employees as well</w:t>
      </w:r>
      <w:r w:rsidR="00111A40">
        <w:rPr>
          <w:b/>
          <w:bCs/>
          <w:color w:val="000000" w:themeColor="text1"/>
          <w:lang w:val="en-GB"/>
        </w:rPr>
        <w:t xml:space="preserve"> </w:t>
      </w:r>
      <w:r w:rsidR="000E0EA4">
        <w:rPr>
          <w:i/>
          <w:iCs/>
          <w:color w:val="000000" w:themeColor="text1"/>
          <w:lang w:val="en-GB"/>
        </w:rPr>
        <w:t>(F</w:t>
      </w:r>
      <w:r w:rsidRPr="00DE3CEF" w:rsidR="00111A40">
        <w:rPr>
          <w:i/>
          <w:iCs/>
          <w:color w:val="000000" w:themeColor="text1"/>
          <w:lang w:val="en-GB"/>
        </w:rPr>
        <w:t xml:space="preserve">rontline </w:t>
      </w:r>
      <w:r w:rsidR="003B34FA">
        <w:rPr>
          <w:i/>
          <w:iCs/>
          <w:color w:val="000000" w:themeColor="text1"/>
          <w:lang w:val="en-GB"/>
        </w:rPr>
        <w:t>employee</w:t>
      </w:r>
      <w:r w:rsidRPr="00DE3CEF" w:rsidR="00111A40">
        <w:rPr>
          <w:i/>
          <w:iCs/>
          <w:color w:val="000000" w:themeColor="text1"/>
          <w:lang w:val="en-GB"/>
        </w:rPr>
        <w:t>s in the rental industry</w:t>
      </w:r>
      <w:r w:rsidR="00DE3CEF">
        <w:rPr>
          <w:i/>
          <w:iCs/>
          <w:color w:val="000000" w:themeColor="text1"/>
          <w:lang w:val="en-GB"/>
        </w:rPr>
        <w:t xml:space="preserve"> </w:t>
      </w:r>
      <w:r w:rsidR="000E0EA4">
        <w:rPr>
          <w:i/>
          <w:iCs/>
          <w:color w:val="000000" w:themeColor="text1"/>
          <w:lang w:val="en-GB"/>
        </w:rPr>
        <w:t xml:space="preserve">mainly </w:t>
      </w:r>
      <w:r w:rsidR="00B6132F">
        <w:rPr>
          <w:i/>
          <w:iCs/>
          <w:color w:val="000000" w:themeColor="text1"/>
          <w:lang w:val="en-GB"/>
        </w:rPr>
        <w:t>include</w:t>
      </w:r>
      <w:r w:rsidR="000E0EA4">
        <w:rPr>
          <w:i/>
          <w:iCs/>
          <w:color w:val="000000" w:themeColor="text1"/>
          <w:lang w:val="en-GB"/>
        </w:rPr>
        <w:t xml:space="preserve"> </w:t>
      </w:r>
      <w:r w:rsidR="003B34FA">
        <w:rPr>
          <w:i/>
          <w:iCs/>
          <w:color w:val="000000" w:themeColor="text1"/>
          <w:lang w:val="en-GB"/>
        </w:rPr>
        <w:t xml:space="preserve">of </w:t>
      </w:r>
      <w:r w:rsidRPr="00DE3CEF" w:rsidR="00DE3CEF">
        <w:rPr>
          <w:i/>
          <w:iCs/>
          <w:color w:val="000000" w:themeColor="text1"/>
          <w:lang w:val="en-GB"/>
        </w:rPr>
        <w:t xml:space="preserve">mechanics, </w:t>
      </w:r>
      <w:r w:rsidRPr="00DE3CEF" w:rsidR="000E0EA4">
        <w:rPr>
          <w:i/>
          <w:iCs/>
          <w:color w:val="000000" w:themeColor="text1"/>
          <w:lang w:val="en-GB"/>
        </w:rPr>
        <w:t>drivers,</w:t>
      </w:r>
      <w:r w:rsidRPr="00DE3CEF" w:rsidR="00DE3CEF">
        <w:rPr>
          <w:i/>
          <w:iCs/>
          <w:color w:val="000000" w:themeColor="text1"/>
          <w:lang w:val="en-GB"/>
        </w:rPr>
        <w:t xml:space="preserve"> and sales roles amongst other</w:t>
      </w:r>
      <w:r w:rsidR="000E0EA4">
        <w:rPr>
          <w:i/>
          <w:iCs/>
          <w:color w:val="000000" w:themeColor="text1"/>
          <w:lang w:val="en-GB"/>
        </w:rPr>
        <w:t xml:space="preserve"> positions</w:t>
      </w:r>
      <w:r w:rsidRPr="00DE3CEF" w:rsidR="00DE3CEF">
        <w:rPr>
          <w:i/>
          <w:iCs/>
          <w:color w:val="000000" w:themeColor="text1"/>
          <w:lang w:val="en-GB"/>
        </w:rPr>
        <w:t>)</w:t>
      </w:r>
      <w:r w:rsidRPr="00DE3CEF">
        <w:rPr>
          <w:i/>
          <w:iCs/>
          <w:color w:val="000000" w:themeColor="text1"/>
          <w:lang w:val="en-GB"/>
        </w:rPr>
        <w:t>.</w:t>
      </w:r>
      <w:r w:rsidRPr="00B32E49">
        <w:rPr>
          <w:color w:val="000000" w:themeColor="text1"/>
          <w:lang w:val="en-GB"/>
        </w:rPr>
        <w:t xml:space="preserve"> Industries are now actively experimenting </w:t>
      </w:r>
      <w:r w:rsidRPr="00B32E49">
        <w:rPr>
          <w:b/>
          <w:bCs/>
          <w:color w:val="000000" w:themeColor="text1"/>
          <w:lang w:val="en-GB"/>
        </w:rPr>
        <w:t>with adaptable work models suited to the realities of fieldwork</w:t>
      </w:r>
      <w:r w:rsidRPr="00B32E49">
        <w:rPr>
          <w:color w:val="000000" w:themeColor="text1"/>
          <w:lang w:val="en-GB"/>
        </w:rPr>
        <w:t>, exploring options like 4-day workweeks, time exchange systems, and rotating schedules. These efforts empower frontline units with self-</w:t>
      </w:r>
      <w:r w:rsidR="00094363">
        <w:rPr>
          <w:color w:val="000000" w:themeColor="text1"/>
          <w:lang w:val="en-GB"/>
        </w:rPr>
        <w:t>organisation</w:t>
      </w:r>
      <w:r w:rsidRPr="00B32E49">
        <w:rPr>
          <w:color w:val="000000" w:themeColor="text1"/>
          <w:lang w:val="en-GB"/>
        </w:rPr>
        <w:t xml:space="preserve"> autonomy to optimi</w:t>
      </w:r>
      <w:r w:rsidR="007902DA">
        <w:rPr>
          <w:color w:val="000000" w:themeColor="text1"/>
          <w:lang w:val="en-GB"/>
        </w:rPr>
        <w:t>s</w:t>
      </w:r>
      <w:r w:rsidRPr="00B32E49">
        <w:rPr>
          <w:color w:val="000000" w:themeColor="text1"/>
          <w:lang w:val="en-GB"/>
        </w:rPr>
        <w:t>e their workflows.</w:t>
      </w:r>
      <w:r>
        <w:rPr>
          <w:color w:val="000000" w:themeColor="text1"/>
          <w:lang w:val="en-GB"/>
        </w:rPr>
        <w:t xml:space="preserve"> </w:t>
      </w:r>
      <w:r w:rsidRPr="00A35063">
        <w:rPr>
          <w:color w:val="000000" w:themeColor="text1"/>
          <w:lang w:val="en-GB"/>
        </w:rPr>
        <w:t xml:space="preserve">The impact isn't limited to work structures. </w:t>
      </w:r>
      <w:r w:rsidRPr="00A35063">
        <w:rPr>
          <w:b/>
          <w:bCs/>
          <w:color w:val="000000" w:themeColor="text1"/>
          <w:lang w:val="en-GB"/>
        </w:rPr>
        <w:t>B2C businesses are also evolving</w:t>
      </w:r>
      <w:r w:rsidRPr="00A35063">
        <w:rPr>
          <w:color w:val="000000" w:themeColor="text1"/>
          <w:lang w:val="en-GB"/>
        </w:rPr>
        <w:t>, enhancing physical stores, and implementing digital strategies to both improve customer engagement and offer employees more flexible schedules.</w:t>
      </w:r>
      <w:r>
        <w:rPr>
          <w:color w:val="000000" w:themeColor="text1"/>
          <w:lang w:val="en-GB"/>
        </w:rPr>
        <w:t xml:space="preserve"> </w:t>
      </w:r>
    </w:p>
    <w:p w:rsidRPr="006176D3" w:rsidR="000A44C4" w:rsidP="000A44C4" w:rsidRDefault="000A44C4" w14:paraId="0C25E9BE" w14:textId="77777777">
      <w:pPr>
        <w:spacing w:line="276" w:lineRule="auto"/>
        <w:jc w:val="both"/>
        <w:rPr>
          <w:color w:val="000000" w:themeColor="text1"/>
          <w:u w:val="single"/>
          <w:lang w:val="en-GB"/>
        </w:rPr>
      </w:pPr>
      <w:r>
        <w:rPr>
          <w:color w:val="000000" w:themeColor="text1"/>
          <w:u w:val="single"/>
          <w:lang w:val="en-GB"/>
        </w:rPr>
        <w:t xml:space="preserve">Aligning company culture </w:t>
      </w:r>
      <w:r w:rsidRPr="006176D3">
        <w:rPr>
          <w:color w:val="000000" w:themeColor="text1"/>
          <w:u w:val="single"/>
          <w:lang w:val="en-GB"/>
        </w:rPr>
        <w:t xml:space="preserve">to </w:t>
      </w:r>
      <w:r>
        <w:rPr>
          <w:color w:val="000000" w:themeColor="text1"/>
          <w:u w:val="single"/>
          <w:lang w:val="en-GB"/>
        </w:rPr>
        <w:t>new employee expectations</w:t>
      </w:r>
    </w:p>
    <w:p w:rsidR="000A44C4" w:rsidP="000A44C4" w:rsidRDefault="000A44C4" w14:paraId="24582DDE" w14:textId="16D6F197">
      <w:pPr>
        <w:spacing w:line="276" w:lineRule="auto"/>
        <w:jc w:val="both"/>
        <w:rPr>
          <w:i/>
          <w:iCs/>
          <w:color w:val="000000" w:themeColor="text1"/>
          <w:lang w:val="en-GB"/>
        </w:rPr>
      </w:pPr>
      <w:r w:rsidRPr="00504260">
        <w:rPr>
          <w:color w:val="000000" w:themeColor="text1"/>
          <w:lang w:val="en-GB"/>
        </w:rPr>
        <w:t xml:space="preserve">Overall, </w:t>
      </w:r>
      <w:r w:rsidRPr="00504260">
        <w:rPr>
          <w:b/>
          <w:bCs/>
          <w:color w:val="000000" w:themeColor="text1"/>
          <w:lang w:val="en-GB"/>
        </w:rPr>
        <w:t xml:space="preserve">employees nowadays are expecting more and more from their employers, </w:t>
      </w:r>
      <w:r w:rsidRPr="00504260">
        <w:rPr>
          <w:color w:val="000000" w:themeColor="text1"/>
          <w:lang w:val="en-GB"/>
        </w:rPr>
        <w:t xml:space="preserve">and this is clearly being reflected in the growing efforts companies are placing in their people, not only in attracting talent but especially in retaining and engaging </w:t>
      </w:r>
      <w:r>
        <w:rPr>
          <w:color w:val="000000" w:themeColor="text1"/>
          <w:lang w:val="en-GB"/>
        </w:rPr>
        <w:t xml:space="preserve">with </w:t>
      </w:r>
      <w:r w:rsidRPr="00504260">
        <w:rPr>
          <w:color w:val="000000" w:themeColor="text1"/>
          <w:lang w:val="en-GB"/>
        </w:rPr>
        <w:t>them. Regarding the attraction of talent, companies are strongly investing in their brand image, enhancing their social media presence from LinkedIn to TikTok to attract the right skillset. While AI is facilitating the recruitment task through a search of profiles with “</w:t>
      </w:r>
      <w:r w:rsidRPr="00504260">
        <w:rPr>
          <w:b/>
          <w:bCs/>
          <w:color w:val="000000" w:themeColor="text1"/>
          <w:lang w:val="en-GB"/>
        </w:rPr>
        <w:t>the right company fit</w:t>
      </w:r>
      <w:r w:rsidRPr="00504260">
        <w:rPr>
          <w:color w:val="000000" w:themeColor="text1"/>
          <w:lang w:val="en-GB"/>
        </w:rPr>
        <w:t>”, the emphasis on selecting talent that aligns with the company culture has grown immensely. This shift towards a more personali</w:t>
      </w:r>
      <w:r w:rsidR="007902DA">
        <w:rPr>
          <w:color w:val="000000" w:themeColor="text1"/>
          <w:lang w:val="en-GB"/>
        </w:rPr>
        <w:t>s</w:t>
      </w:r>
      <w:r w:rsidRPr="00504260">
        <w:rPr>
          <w:color w:val="000000" w:themeColor="text1"/>
          <w:lang w:val="en-GB"/>
        </w:rPr>
        <w:t xml:space="preserve">ed recruitment process aims to ensure </w:t>
      </w:r>
      <w:r w:rsidRPr="00504260">
        <w:rPr>
          <w:b/>
          <w:bCs/>
          <w:color w:val="000000" w:themeColor="text1"/>
          <w:lang w:val="en-GB"/>
        </w:rPr>
        <w:t>a mutually beneficial fit for both the employee and the company.</w:t>
      </w:r>
      <w:r w:rsidRPr="00504260">
        <w:rPr>
          <w:color w:val="000000" w:themeColor="text1"/>
          <w:lang w:val="en-GB"/>
        </w:rPr>
        <w:t xml:space="preserve"> These efforts reflect the modern workplace's evolving dynamics, prioritizing cultural fit and a workforce driven by the </w:t>
      </w:r>
      <w:r w:rsidR="00094363">
        <w:rPr>
          <w:color w:val="000000" w:themeColor="text1"/>
          <w:lang w:val="en-GB"/>
        </w:rPr>
        <w:t>organisation</w:t>
      </w:r>
      <w:r w:rsidRPr="00504260">
        <w:rPr>
          <w:color w:val="000000" w:themeColor="text1"/>
          <w:lang w:val="en-GB"/>
        </w:rPr>
        <w:t xml:space="preserve">'s purpose which has proven to give companies a competitive advantage. </w:t>
      </w:r>
    </w:p>
    <w:p w:rsidR="000A44C4" w:rsidP="000A44C4" w:rsidRDefault="000A44C4" w14:paraId="536B2B52" w14:textId="7AC24AE2">
      <w:pPr>
        <w:spacing w:line="276" w:lineRule="auto"/>
        <w:jc w:val="both"/>
        <w:rPr>
          <w:color w:val="000000" w:themeColor="text1"/>
          <w:highlight w:val="yellow"/>
          <w:u w:val="single"/>
          <w:lang w:val="en-GB"/>
        </w:rPr>
      </w:pPr>
      <w:r w:rsidRPr="00BB5877">
        <w:rPr>
          <w:color w:val="000000" w:themeColor="text1"/>
          <w:lang w:val="en-GB"/>
        </w:rPr>
        <w:t xml:space="preserve">Central to these efforts is the </w:t>
      </w:r>
      <w:r w:rsidRPr="00BB5877">
        <w:rPr>
          <w:b/>
          <w:bCs/>
          <w:color w:val="000000" w:themeColor="text1"/>
          <w:lang w:val="en-GB"/>
        </w:rPr>
        <w:t>Employee Value Proposition (EVP)</w:t>
      </w:r>
      <w:r>
        <w:rPr>
          <w:color w:val="000000" w:themeColor="text1"/>
          <w:lang w:val="en-GB"/>
        </w:rPr>
        <w:t xml:space="preserve"> of companies</w:t>
      </w:r>
      <w:r w:rsidRPr="00BB5877">
        <w:rPr>
          <w:color w:val="000000" w:themeColor="text1"/>
          <w:lang w:val="en-GB"/>
        </w:rPr>
        <w:t xml:space="preserve">, a pivotal element in distinguishing companies in a competitive job market. A compelling EVP that underscores the significance of work and includes a focus on "care" through tangible benefits such as work-life balance, becomes increasingly vital. This approach is particularly relevant for positions with </w:t>
      </w:r>
      <w:r w:rsidRPr="00BB5877">
        <w:rPr>
          <w:b/>
          <w:bCs/>
          <w:color w:val="000000" w:themeColor="text1"/>
          <w:lang w:val="en-GB"/>
        </w:rPr>
        <w:t>demanding schedules and extensive fieldwork.</w:t>
      </w:r>
      <w:r w:rsidRPr="00BB5877">
        <w:rPr>
          <w:color w:val="000000" w:themeColor="text1"/>
          <w:lang w:val="en-GB"/>
        </w:rPr>
        <w:t xml:space="preserve"> As the job market grows more competitive and employee expectations evolve, articulating and communicating a well-defined EVP is crucial. It not only differentiates a company but also creates a narrative that connects with both potential and existing employees, fostering a deep sense of belonging and commitment.</w:t>
      </w:r>
      <w:r>
        <w:rPr>
          <w:color w:val="000000" w:themeColor="text1"/>
          <w:lang w:val="en-GB"/>
        </w:rPr>
        <w:t xml:space="preserve">  </w:t>
      </w:r>
    </w:p>
    <w:p w:rsidRPr="00CE37DC" w:rsidR="000A44C4" w:rsidP="000A44C4" w:rsidRDefault="000A44C4" w14:paraId="029F79BF" w14:textId="22AE2F06">
      <w:pPr>
        <w:spacing w:line="276" w:lineRule="auto"/>
        <w:jc w:val="both"/>
        <w:rPr>
          <w:color w:val="000000" w:themeColor="text1"/>
          <w:u w:val="single"/>
          <w:lang w:val="en-GB"/>
        </w:rPr>
      </w:pPr>
      <w:r w:rsidRPr="000E103E">
        <w:rPr>
          <w:color w:val="000000" w:themeColor="text1"/>
          <w:u w:val="single"/>
          <w:lang w:val="en-GB"/>
        </w:rPr>
        <w:t xml:space="preserve">Updating managerial models </w:t>
      </w:r>
    </w:p>
    <w:p w:rsidR="000A44C4" w:rsidP="00543B72" w:rsidRDefault="000A44C4" w14:paraId="0BA322CC" w14:textId="190737AF">
      <w:pPr>
        <w:spacing w:line="276" w:lineRule="auto"/>
        <w:jc w:val="both"/>
        <w:rPr>
          <w:rFonts w:cstheme="minorHAnsi"/>
          <w:lang w:val="en-GB"/>
        </w:rPr>
      </w:pPr>
      <w:r w:rsidRPr="00557E9D">
        <w:rPr>
          <w:rFonts w:cstheme="minorHAnsi"/>
          <w:lang w:val="en-GB"/>
        </w:rPr>
        <w:t xml:space="preserve">Over the years, </w:t>
      </w:r>
      <w:r w:rsidRPr="00557E9D">
        <w:rPr>
          <w:rFonts w:cstheme="minorHAnsi"/>
          <w:b/>
          <w:bCs/>
          <w:lang w:val="en-GB"/>
        </w:rPr>
        <w:t>managerial models have</w:t>
      </w:r>
      <w:r>
        <w:rPr>
          <w:rFonts w:cstheme="minorHAnsi"/>
          <w:b/>
          <w:bCs/>
          <w:lang w:val="en-GB"/>
        </w:rPr>
        <w:t xml:space="preserve"> also</w:t>
      </w:r>
      <w:r w:rsidRPr="00557E9D">
        <w:rPr>
          <w:rFonts w:cstheme="minorHAnsi"/>
          <w:b/>
          <w:bCs/>
          <w:lang w:val="en-GB"/>
        </w:rPr>
        <w:t xml:space="preserve"> evolved</w:t>
      </w:r>
      <w:r w:rsidRPr="00557E9D">
        <w:rPr>
          <w:rFonts w:cstheme="minorHAnsi"/>
          <w:lang w:val="en-GB"/>
        </w:rPr>
        <w:t xml:space="preserve"> from traditional top-down hierarchies to more </w:t>
      </w:r>
      <w:r w:rsidRPr="00557E9D">
        <w:rPr>
          <w:rFonts w:cstheme="minorHAnsi"/>
          <w:b/>
          <w:bCs/>
          <w:lang w:val="en-GB"/>
        </w:rPr>
        <w:t>collaborative and inclusive frameworks</w:t>
      </w:r>
      <w:r w:rsidRPr="00557E9D">
        <w:rPr>
          <w:rFonts w:cstheme="minorHAnsi"/>
          <w:lang w:val="en-GB"/>
        </w:rPr>
        <w:t xml:space="preserve"> that prioriti</w:t>
      </w:r>
      <w:r w:rsidR="007902DA">
        <w:rPr>
          <w:rFonts w:cstheme="minorHAnsi"/>
          <w:lang w:val="en-GB"/>
        </w:rPr>
        <w:t>s</w:t>
      </w:r>
      <w:r w:rsidRPr="00557E9D">
        <w:rPr>
          <w:rFonts w:cstheme="minorHAnsi"/>
          <w:lang w:val="en-GB"/>
        </w:rPr>
        <w:t>e employee engagement and empowerment. These frameworks underscore the significance of open communication, flexibility, and innovation within the workplace</w:t>
      </w:r>
      <w:r>
        <w:rPr>
          <w:rStyle w:val="FootnoteReference"/>
          <w:rFonts w:cstheme="minorHAnsi"/>
          <w:lang w:val="en-GB"/>
        </w:rPr>
        <w:footnoteReference w:id="12"/>
      </w:r>
      <w:r w:rsidRPr="00557E9D">
        <w:rPr>
          <w:rFonts w:cstheme="minorHAnsi"/>
          <w:lang w:val="en-GB"/>
        </w:rPr>
        <w:t xml:space="preserve">. Today, middle managers play a crucial role in translating a company's strategic vision into practical, on-the-ground actions. Their direct engagement offers a unique opportunity to cultivate a supportive and dynamic work environment, positioning them at the forefront of fostering </w:t>
      </w:r>
      <w:r w:rsidR="00094363">
        <w:rPr>
          <w:rFonts w:cstheme="minorHAnsi"/>
          <w:lang w:val="en-GB"/>
        </w:rPr>
        <w:t>organisation</w:t>
      </w:r>
      <w:r w:rsidRPr="00557E9D">
        <w:rPr>
          <w:rFonts w:cstheme="minorHAnsi"/>
          <w:lang w:val="en-GB"/>
        </w:rPr>
        <w:t xml:space="preserve">al alignment, engagement, and loyalty. This enhanced role necessitates a shift from conventional management practices to include </w:t>
      </w:r>
      <w:r w:rsidRPr="00557E9D">
        <w:rPr>
          <w:rFonts w:cstheme="minorHAnsi"/>
          <w:b/>
          <w:bCs/>
          <w:lang w:val="en-GB"/>
        </w:rPr>
        <w:t>coaching and promoting the professional development of employees</w:t>
      </w:r>
      <w:r w:rsidRPr="00557E9D">
        <w:rPr>
          <w:rFonts w:cstheme="minorHAnsi"/>
          <w:lang w:val="en-GB"/>
        </w:rPr>
        <w:t xml:space="preserve">. This aspect is especially critical for </w:t>
      </w:r>
      <w:r w:rsidRPr="00557E9D">
        <w:rPr>
          <w:rFonts w:cstheme="minorHAnsi"/>
          <w:b/>
          <w:bCs/>
          <w:lang w:val="en-GB"/>
        </w:rPr>
        <w:t>deskless workers</w:t>
      </w:r>
      <w:r w:rsidRPr="00557E9D">
        <w:rPr>
          <w:rFonts w:cstheme="minorHAnsi"/>
          <w:lang w:val="en-GB"/>
        </w:rPr>
        <w:t xml:space="preserve">, who are at a higher risk of feeling disconnected from the company's core operations and culture. Management in this case is instrumental in closing this gap by efficiently communicating vital information and resources from headquarters, ensuring these employees feel engaged and in tune with the company's mission and values. </w:t>
      </w:r>
    </w:p>
    <w:p w:rsidR="00F70DAA" w:rsidP="00543B72" w:rsidRDefault="00F70DAA" w14:paraId="7862E31A" w14:textId="77777777">
      <w:pPr>
        <w:spacing w:line="276" w:lineRule="auto"/>
        <w:jc w:val="both"/>
        <w:rPr>
          <w:rFonts w:cstheme="minorHAnsi"/>
          <w:lang w:val="en-GB"/>
        </w:rPr>
      </w:pPr>
    </w:p>
    <w:p w:rsidR="0029472D" w:rsidP="00543B72" w:rsidRDefault="0029472D" w14:paraId="4C2BA62C" w14:textId="77777777">
      <w:pPr>
        <w:spacing w:line="276" w:lineRule="auto"/>
        <w:jc w:val="both"/>
        <w:rPr>
          <w:rFonts w:cstheme="minorHAnsi"/>
          <w:lang w:val="en-GB"/>
        </w:rPr>
      </w:pPr>
    </w:p>
    <w:p w:rsidR="0029472D" w:rsidP="00543B72" w:rsidRDefault="0029472D" w14:paraId="3499A18D" w14:textId="77777777">
      <w:pPr>
        <w:spacing w:line="276" w:lineRule="auto"/>
        <w:jc w:val="both"/>
        <w:rPr>
          <w:rFonts w:cstheme="minorHAnsi"/>
          <w:lang w:val="en-GB"/>
        </w:rPr>
      </w:pPr>
    </w:p>
    <w:p w:rsidR="0029472D" w:rsidP="00543B72" w:rsidRDefault="0029472D" w14:paraId="38B7A2DD" w14:textId="77777777">
      <w:pPr>
        <w:spacing w:line="276" w:lineRule="auto"/>
        <w:jc w:val="both"/>
        <w:rPr>
          <w:rFonts w:cstheme="minorHAnsi"/>
          <w:lang w:val="en-GB"/>
        </w:rPr>
      </w:pPr>
    </w:p>
    <w:p w:rsidRPr="00557E9D" w:rsidR="0029472D" w:rsidP="00543B72" w:rsidRDefault="0029472D" w14:paraId="2BB7FED7" w14:textId="77777777">
      <w:pPr>
        <w:spacing w:line="276" w:lineRule="auto"/>
        <w:jc w:val="both"/>
        <w:rPr>
          <w:rFonts w:cstheme="minorHAnsi"/>
          <w:lang w:val="en-GB"/>
        </w:rPr>
      </w:pPr>
    </w:p>
    <w:p w:rsidR="00301026" w:rsidP="0053511D" w:rsidRDefault="005231E2" w14:paraId="4B17724A" w14:textId="127C3B64">
      <w:pPr>
        <w:pStyle w:val="Heading2"/>
        <w:numPr>
          <w:ilvl w:val="1"/>
          <w:numId w:val="1"/>
        </w:numPr>
        <w:jc w:val="both"/>
        <w:rPr>
          <w:lang w:val="en-GB"/>
        </w:rPr>
      </w:pPr>
      <w:bookmarkStart w:name="_Toc162628186" w:id="22"/>
      <w:r>
        <w:rPr>
          <w:lang w:val="en-GB"/>
        </w:rPr>
        <w:t>Global s</w:t>
      </w:r>
      <w:r w:rsidR="00E83834">
        <w:rPr>
          <w:lang w:val="en-GB"/>
        </w:rPr>
        <w:t xml:space="preserve">kill shortages and </w:t>
      </w:r>
      <w:r w:rsidR="00E876C4">
        <w:rPr>
          <w:lang w:val="en-GB"/>
        </w:rPr>
        <w:t>retention challenges</w:t>
      </w:r>
      <w:bookmarkEnd w:id="22"/>
    </w:p>
    <w:p w:rsidRPr="00383753" w:rsidR="00E83834" w:rsidP="00383753" w:rsidRDefault="00E83834" w14:paraId="7FC1CC9B" w14:textId="6B963865">
      <w:pPr>
        <w:pStyle w:val="ListParagraph"/>
        <w:spacing w:line="276" w:lineRule="auto"/>
        <w:ind w:left="392"/>
        <w:jc w:val="both"/>
        <w:rPr>
          <w:rFonts w:cstheme="minorHAnsi"/>
          <w:lang w:val="en-GB"/>
        </w:rPr>
      </w:pPr>
    </w:p>
    <w:p w:rsidRPr="00D726DF" w:rsidR="007178D9" w:rsidP="00383753" w:rsidRDefault="00D726DF" w14:paraId="1890280C" w14:textId="1FBB49C6">
      <w:pPr>
        <w:spacing w:after="0" w:line="276" w:lineRule="auto"/>
        <w:jc w:val="both"/>
        <w:rPr>
          <w:rFonts w:cstheme="minorHAnsi"/>
          <w:b/>
          <w:bCs/>
          <w:color w:val="000000" w:themeColor="text1"/>
          <w:lang w:val="en-GB"/>
        </w:rPr>
      </w:pPr>
      <w:r w:rsidRPr="00383753">
        <w:rPr>
          <w:rFonts w:cstheme="minorHAnsi"/>
          <w:noProof/>
          <w:lang w:val="en-GB"/>
        </w:rPr>
        <mc:AlternateContent>
          <mc:Choice Requires="wpg">
            <w:drawing>
              <wp:anchor distT="0" distB="0" distL="114300" distR="114300" simplePos="0" relativeHeight="251658244" behindDoc="0" locked="0" layoutInCell="1" allowOverlap="1" wp14:anchorId="61FE94A4" wp14:editId="29EB0A06">
                <wp:simplePos x="0" y="0"/>
                <wp:positionH relativeFrom="column">
                  <wp:posOffset>4086225</wp:posOffset>
                </wp:positionH>
                <wp:positionV relativeFrom="paragraph">
                  <wp:posOffset>5929</wp:posOffset>
                </wp:positionV>
                <wp:extent cx="2415540" cy="2037080"/>
                <wp:effectExtent l="0" t="0" r="3810" b="1270"/>
                <wp:wrapSquare wrapText="bothSides"/>
                <wp:docPr id="1660462580" name="Group 3"/>
                <wp:cNvGraphicFramePr/>
                <a:graphic xmlns:a="http://schemas.openxmlformats.org/drawingml/2006/main">
                  <a:graphicData uri="http://schemas.microsoft.com/office/word/2010/wordprocessingGroup">
                    <wpg:wgp>
                      <wpg:cNvGrpSpPr/>
                      <wpg:grpSpPr>
                        <a:xfrm>
                          <a:off x="0" y="0"/>
                          <a:ext cx="2415540" cy="2037080"/>
                          <a:chOff x="0" y="0"/>
                          <a:chExt cx="2415540" cy="2037080"/>
                        </a:xfrm>
                      </wpg:grpSpPr>
                      <wpg:graphicFrame>
                        <wpg:cNvPr id="1518138798" name="Chart 2"/>
                        <wpg:cNvFrPr/>
                        <wpg:xfrm>
                          <a:off x="0" y="0"/>
                          <a:ext cx="2415540" cy="2037080"/>
                        </wpg:xfrm>
                        <a:graphic>
                          <a:graphicData uri="http://schemas.openxmlformats.org/drawingml/2006/chart">
                            <c:chart xmlns:c="http://schemas.openxmlformats.org/drawingml/2006/chart" xmlns:r="http://schemas.openxmlformats.org/officeDocument/2006/relationships" r:id="rId28"/>
                          </a:graphicData>
                        </a:graphic>
                      </wpg:graphicFrame>
                      <wps:wsp>
                        <wps:cNvPr id="217" name="Text Box 2"/>
                        <wps:cNvSpPr txBox="1">
                          <a:spLocks noChangeArrowheads="1"/>
                        </wps:cNvSpPr>
                        <wps:spPr bwMode="auto">
                          <a:xfrm>
                            <a:off x="745067" y="440266"/>
                            <a:ext cx="1151255" cy="1016000"/>
                          </a:xfrm>
                          <a:prstGeom prst="rect">
                            <a:avLst/>
                          </a:prstGeom>
                          <a:noFill/>
                          <a:ln w="9525">
                            <a:noFill/>
                            <a:miter lim="800000"/>
                            <a:headEnd/>
                            <a:tailEnd/>
                          </a:ln>
                        </wps:spPr>
                        <wps:txbx>
                          <w:txbxContent>
                            <w:p w:rsidRPr="00FD1ECC" w:rsidR="00FD1ECC" w:rsidP="00FD1ECC" w:rsidRDefault="00CF1476" w14:paraId="01C3F0C1" w14:textId="54F7C6F9">
                              <w:pPr>
                                <w:spacing w:after="0"/>
                                <w:rPr>
                                  <w:color w:val="1F3864" w:themeColor="accent1" w:themeShade="80"/>
                                  <w:sz w:val="48"/>
                                  <w:szCs w:val="48"/>
                                  <w:lang w:val="en-GB"/>
                                </w:rPr>
                              </w:pPr>
                              <w:r w:rsidRPr="00FD1ECC">
                                <w:rPr>
                                  <w:b/>
                                  <w:bCs/>
                                  <w:color w:val="1F3864" w:themeColor="accent1" w:themeShade="80"/>
                                  <w:sz w:val="48"/>
                                  <w:szCs w:val="48"/>
                                  <w:lang w:val="en-GB"/>
                                </w:rPr>
                                <w:t>75%</w:t>
                              </w:r>
                            </w:p>
                            <w:p w:rsidRPr="00FD1ECC" w:rsidR="00CF1476" w:rsidP="00FD1ECC" w:rsidRDefault="00CF1476" w14:paraId="75A7B3FA" w14:textId="7433299D">
                              <w:pPr>
                                <w:spacing w:after="0"/>
                                <w:rPr>
                                  <w:color w:val="171717" w:themeColor="background2" w:themeShade="1A"/>
                                  <w:sz w:val="16"/>
                                  <w:szCs w:val="16"/>
                                  <w:lang w:val="en-GB"/>
                                </w:rPr>
                              </w:pPr>
                              <w:r w:rsidRPr="00FD1ECC">
                                <w:rPr>
                                  <w:color w:val="171717" w:themeColor="background2" w:themeShade="1A"/>
                                  <w:sz w:val="16"/>
                                  <w:szCs w:val="16"/>
                                  <w:lang w:val="en-GB"/>
                                </w:rPr>
                                <w:t xml:space="preserve">of European companies are struggling to find the right </w:t>
                              </w:r>
                              <w:r w:rsidRPr="00FD1ECC" w:rsidR="00FD1ECC">
                                <w:rPr>
                                  <w:color w:val="171717" w:themeColor="background2" w:themeShade="1A"/>
                                  <w:sz w:val="16"/>
                                  <w:szCs w:val="16"/>
                                  <w:lang w:val="en-GB"/>
                                </w:rPr>
                                <w:t>workers</w:t>
                              </w:r>
                            </w:p>
                          </w:txbxContent>
                        </wps:txbx>
                        <wps:bodyPr rot="0" vert="horz" wrap="square" lIns="91440" tIns="45720" rIns="91440" bIns="45720" anchor="t" anchorCtr="0">
                          <a:noAutofit/>
                        </wps:bodyPr>
                      </wps:wsp>
                    </wpg:wgp>
                  </a:graphicData>
                </a:graphic>
              </wp:anchor>
            </w:drawing>
          </mc:Choice>
          <mc:Fallback>
            <w:pict w14:anchorId="1A40ECDF">
              <v:group id="Group 3" style="position:absolute;left:0;text-align:left;margin-left:321.75pt;margin-top:.45pt;width:190.2pt;height:160.4pt;z-index:251658244" coordsize="24155,20370" o:spid="_x0000_s1061" w14:anchorId="61FE94A4"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Chart 2" style="position:absolute;width:24140;height:20360;visibility:visible" o:spid="_x0000_s106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">
                  <v:imagedata o:title="" r:id="rId29"/>
                  <o:lock v:ext="edit" aspectratio="f"/>
                </v:shape>
                <v:shape id="_x0000_s1063" style="position:absolute;left:7450;top:4402;width:11513;height:1016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v:textbox>
                    <w:txbxContent>
                      <w:p w:rsidRPr="00FD1ECC" w:rsidR="00FD1ECC" w:rsidP="00FD1ECC" w:rsidRDefault="00CF1476" w14:paraId="78DD41F2" w14:textId="54F7C6F9">
                        <w:pPr>
                          <w:spacing w:after="0"/>
                          <w:rPr>
                            <w:color w:val="1F3864" w:themeColor="accent1" w:themeShade="80"/>
                            <w:sz w:val="48"/>
                            <w:szCs w:val="48"/>
                            <w:lang w:val="en-GB"/>
                          </w:rPr>
                        </w:pPr>
                        <w:r w:rsidRPr="00FD1ECC">
                          <w:rPr>
                            <w:b/>
                            <w:bCs/>
                            <w:color w:val="1F3864" w:themeColor="accent1" w:themeShade="80"/>
                            <w:sz w:val="48"/>
                            <w:szCs w:val="48"/>
                            <w:lang w:val="en-GB"/>
                          </w:rPr>
                          <w:t>75%</w:t>
                        </w:r>
                      </w:p>
                      <w:p w:rsidRPr="00FD1ECC" w:rsidR="00CF1476" w:rsidP="00FD1ECC" w:rsidRDefault="00CF1476" w14:paraId="35722A8F" w14:textId="7433299D">
                        <w:pPr>
                          <w:spacing w:after="0"/>
                          <w:rPr>
                            <w:color w:val="171717" w:themeColor="background2" w:themeShade="1A"/>
                            <w:sz w:val="16"/>
                            <w:szCs w:val="16"/>
                            <w:lang w:val="en-GB"/>
                          </w:rPr>
                        </w:pPr>
                        <w:r w:rsidRPr="00FD1ECC">
                          <w:rPr>
                            <w:color w:val="171717" w:themeColor="background2" w:themeShade="1A"/>
                            <w:sz w:val="16"/>
                            <w:szCs w:val="16"/>
                            <w:lang w:val="en-GB"/>
                          </w:rPr>
                          <w:t xml:space="preserve">of European companies are struggling to find the right </w:t>
                        </w:r>
                        <w:r w:rsidRPr="00FD1ECC" w:rsidR="00FD1ECC">
                          <w:rPr>
                            <w:color w:val="171717" w:themeColor="background2" w:themeShade="1A"/>
                            <w:sz w:val="16"/>
                            <w:szCs w:val="16"/>
                            <w:lang w:val="en-GB"/>
                          </w:rPr>
                          <w:t>workers</w:t>
                        </w:r>
                      </w:p>
                    </w:txbxContent>
                  </v:textbox>
                </v:shape>
                <w10:wrap type="square"/>
              </v:group>
            </w:pict>
          </mc:Fallback>
        </mc:AlternateContent>
      </w:r>
      <w:r w:rsidRPr="00383753" w:rsidR="00C20C54">
        <w:rPr>
          <w:rFonts w:cstheme="minorHAnsi"/>
          <w:color w:val="1F1F1F"/>
          <w:shd w:val="clear" w:color="auto" w:fill="FFFFFF"/>
          <w:lang w:val="en-GB"/>
        </w:rPr>
        <w:t xml:space="preserve">Amidst </w:t>
      </w:r>
      <w:r w:rsidRPr="00383753" w:rsidR="003740AC">
        <w:rPr>
          <w:rFonts w:cstheme="minorHAnsi"/>
          <w:color w:val="1F1F1F"/>
          <w:shd w:val="clear" w:color="auto" w:fill="FFFFFF"/>
          <w:lang w:val="en-GB"/>
        </w:rPr>
        <w:t xml:space="preserve">these </w:t>
      </w:r>
      <w:r w:rsidRPr="00383753" w:rsidR="00E67821">
        <w:rPr>
          <w:rFonts w:cstheme="minorHAnsi"/>
          <w:color w:val="1F1F1F"/>
          <w:shd w:val="clear" w:color="auto" w:fill="FFFFFF"/>
          <w:lang w:val="en-GB"/>
        </w:rPr>
        <w:t>rapid evolutions,</w:t>
      </w:r>
      <w:r w:rsidRPr="00383753" w:rsidR="00DF2567">
        <w:rPr>
          <w:rFonts w:cstheme="minorHAnsi"/>
          <w:color w:val="000000" w:themeColor="text1"/>
          <w:lang w:val="en-GB"/>
        </w:rPr>
        <w:t xml:space="preserve"> </w:t>
      </w:r>
      <w:r w:rsidRPr="00383753" w:rsidR="00DF2567">
        <w:rPr>
          <w:rFonts w:cstheme="minorHAnsi"/>
          <w:b/>
          <w:bCs/>
          <w:color w:val="000000" w:themeColor="text1"/>
          <w:lang w:val="en-GB"/>
        </w:rPr>
        <w:t>companies</w:t>
      </w:r>
      <w:r w:rsidRPr="00383753" w:rsidR="00BB1896">
        <w:rPr>
          <w:rFonts w:cstheme="minorHAnsi"/>
          <w:b/>
          <w:bCs/>
          <w:color w:val="000000" w:themeColor="text1"/>
          <w:lang w:val="en-GB"/>
        </w:rPr>
        <w:t xml:space="preserve"> across different sectors</w:t>
      </w:r>
      <w:r w:rsidRPr="00383753" w:rsidR="00DF2567">
        <w:rPr>
          <w:rFonts w:cstheme="minorHAnsi"/>
          <w:b/>
          <w:bCs/>
          <w:color w:val="000000" w:themeColor="text1"/>
          <w:lang w:val="en-GB"/>
        </w:rPr>
        <w:t xml:space="preserve"> are </w:t>
      </w:r>
      <w:r w:rsidRPr="00383753" w:rsidR="00B53BBE">
        <w:rPr>
          <w:rFonts w:cstheme="minorHAnsi"/>
          <w:b/>
          <w:bCs/>
          <w:color w:val="000000" w:themeColor="text1"/>
          <w:lang w:val="en-GB"/>
        </w:rPr>
        <w:t xml:space="preserve">largely </w:t>
      </w:r>
      <w:r w:rsidRPr="00383753" w:rsidR="00E27001">
        <w:rPr>
          <w:rFonts w:cstheme="minorHAnsi"/>
          <w:b/>
          <w:bCs/>
          <w:color w:val="000000" w:themeColor="text1"/>
          <w:lang w:val="en-GB"/>
        </w:rPr>
        <w:t>struggling</w:t>
      </w:r>
      <w:r w:rsidRPr="00383753" w:rsidR="00BC263D">
        <w:rPr>
          <w:rFonts w:cstheme="minorHAnsi"/>
          <w:b/>
          <w:bCs/>
          <w:color w:val="000000" w:themeColor="text1"/>
          <w:lang w:val="en-GB"/>
        </w:rPr>
        <w:t xml:space="preserve"> in attracting and retaining the right</w:t>
      </w:r>
      <w:r w:rsidRPr="00383753" w:rsidR="005B3E4D">
        <w:rPr>
          <w:rFonts w:cstheme="minorHAnsi"/>
          <w:b/>
          <w:bCs/>
          <w:color w:val="000000" w:themeColor="text1"/>
          <w:lang w:val="en-GB"/>
        </w:rPr>
        <w:t xml:space="preserve"> talent</w:t>
      </w:r>
      <w:r w:rsidRPr="00383753" w:rsidR="005B3E4D">
        <w:rPr>
          <w:rFonts w:cstheme="minorHAnsi"/>
          <w:color w:val="000000" w:themeColor="text1"/>
          <w:lang w:val="en-GB"/>
        </w:rPr>
        <w:t xml:space="preserve">. </w:t>
      </w:r>
      <w:r w:rsidRPr="00383753" w:rsidR="00B53BBE">
        <w:rPr>
          <w:rFonts w:cstheme="minorHAnsi"/>
          <w:color w:val="000000" w:themeColor="text1"/>
          <w:lang w:val="en-GB"/>
        </w:rPr>
        <w:t>A</w:t>
      </w:r>
      <w:r w:rsidRPr="00383753" w:rsidR="002A6ED3">
        <w:rPr>
          <w:rFonts w:cstheme="minorHAnsi"/>
          <w:color w:val="000000" w:themeColor="text1"/>
          <w:lang w:val="en-GB"/>
        </w:rPr>
        <w:t>ttractiveness</w:t>
      </w:r>
      <w:r w:rsidRPr="00383753" w:rsidR="00F45BBF">
        <w:rPr>
          <w:rFonts w:cstheme="minorHAnsi"/>
          <w:color w:val="000000" w:themeColor="text1"/>
          <w:lang w:val="en-GB"/>
        </w:rPr>
        <w:t xml:space="preserve">, engagement, and retention of employees </w:t>
      </w:r>
      <w:r w:rsidRPr="00383753" w:rsidR="002A6ED3">
        <w:rPr>
          <w:rFonts w:cstheme="minorHAnsi"/>
          <w:color w:val="000000" w:themeColor="text1"/>
          <w:lang w:val="en-GB"/>
        </w:rPr>
        <w:t xml:space="preserve">have become </w:t>
      </w:r>
      <w:r w:rsidRPr="00383753" w:rsidR="00F45BBF">
        <w:rPr>
          <w:rFonts w:cstheme="minorHAnsi"/>
          <w:color w:val="000000" w:themeColor="text1"/>
          <w:lang w:val="en-GB"/>
        </w:rPr>
        <w:t>critical issue</w:t>
      </w:r>
      <w:r w:rsidRPr="00383753" w:rsidR="002A6ED3">
        <w:rPr>
          <w:rFonts w:cstheme="minorHAnsi"/>
          <w:color w:val="000000" w:themeColor="text1"/>
          <w:lang w:val="en-GB"/>
        </w:rPr>
        <w:t xml:space="preserve">s </w:t>
      </w:r>
      <w:r w:rsidRPr="00383753" w:rsidR="00F45BBF">
        <w:rPr>
          <w:rFonts w:cstheme="minorHAnsi"/>
          <w:color w:val="000000" w:themeColor="text1"/>
          <w:lang w:val="en-GB"/>
        </w:rPr>
        <w:t xml:space="preserve">that are affecting all types of industries. </w:t>
      </w:r>
      <w:r w:rsidRPr="00383753" w:rsidR="00041DD5">
        <w:rPr>
          <w:rFonts w:cstheme="minorHAnsi"/>
          <w:color w:val="000000" w:themeColor="text1"/>
          <w:lang w:val="en-US"/>
        </w:rPr>
        <w:t xml:space="preserve">More than three-quarters of companies </w:t>
      </w:r>
      <w:r w:rsidRPr="00383753" w:rsidR="0025019F">
        <w:rPr>
          <w:rFonts w:cstheme="minorHAnsi"/>
          <w:color w:val="000000" w:themeColor="text1"/>
          <w:lang w:val="en-US"/>
        </w:rPr>
        <w:t xml:space="preserve">in Europe </w:t>
      </w:r>
      <w:r w:rsidRPr="00383753" w:rsidR="00041DD5">
        <w:rPr>
          <w:rFonts w:cstheme="minorHAnsi"/>
          <w:color w:val="000000" w:themeColor="text1"/>
          <w:lang w:val="en-US"/>
        </w:rPr>
        <w:t>hav</w:t>
      </w:r>
      <w:r w:rsidRPr="00383753" w:rsidR="0025019F">
        <w:rPr>
          <w:rFonts w:cstheme="minorHAnsi"/>
          <w:color w:val="000000" w:themeColor="text1"/>
          <w:lang w:val="en-US"/>
        </w:rPr>
        <w:t>e r</w:t>
      </w:r>
      <w:r w:rsidRPr="00383753" w:rsidR="00041DD5">
        <w:rPr>
          <w:rFonts w:cstheme="minorHAnsi"/>
          <w:color w:val="000000" w:themeColor="text1"/>
          <w:lang w:val="en-US"/>
        </w:rPr>
        <w:t>eported difficulties to find workers with the appropriate skill set</w:t>
      </w:r>
      <w:r w:rsidRPr="00383753" w:rsidR="00041DD5">
        <w:rPr>
          <w:rStyle w:val="FootnoteReference"/>
          <w:rFonts w:cstheme="minorHAnsi"/>
          <w:color w:val="000000" w:themeColor="text1"/>
          <w:lang w:val="en-US"/>
        </w:rPr>
        <w:footnoteReference w:id="13"/>
      </w:r>
      <w:r w:rsidRPr="00383753" w:rsidR="007C0462">
        <w:rPr>
          <w:rFonts w:cstheme="minorHAnsi"/>
          <w:color w:val="000000" w:themeColor="text1"/>
          <w:lang w:val="en-US"/>
        </w:rPr>
        <w:t xml:space="preserve">. </w:t>
      </w:r>
    </w:p>
    <w:p w:rsidRPr="00383753" w:rsidR="001A7EF2" w:rsidP="00383753" w:rsidRDefault="00AC70EB" w14:paraId="72734959" w14:textId="67F892B8">
      <w:pPr>
        <w:spacing w:line="276" w:lineRule="auto"/>
        <w:jc w:val="both"/>
        <w:rPr>
          <w:rFonts w:cstheme="minorHAnsi"/>
          <w:lang w:val="en-US"/>
        </w:rPr>
      </w:pPr>
      <w:r w:rsidRPr="00383753">
        <w:rPr>
          <w:rFonts w:cstheme="minorHAnsi"/>
          <w:color w:val="000000" w:themeColor="text1"/>
          <w:lang w:val="en-US"/>
        </w:rPr>
        <w:t xml:space="preserve">The EURES 2022 report on </w:t>
      </w:r>
      <w:r w:rsidR="00C645C8">
        <w:rPr>
          <w:rFonts w:cstheme="minorHAnsi"/>
          <w:color w:val="000000" w:themeColor="text1"/>
          <w:lang w:val="en-US"/>
        </w:rPr>
        <w:t>labour</w:t>
      </w:r>
      <w:r w:rsidR="00E814C2">
        <w:rPr>
          <w:rFonts w:cstheme="minorHAnsi"/>
          <w:color w:val="000000" w:themeColor="text1"/>
          <w:lang w:val="en-US"/>
        </w:rPr>
        <w:t xml:space="preserve"> </w:t>
      </w:r>
      <w:r w:rsidRPr="00383753">
        <w:rPr>
          <w:rFonts w:cstheme="minorHAnsi"/>
          <w:color w:val="000000" w:themeColor="text1"/>
          <w:lang w:val="en-US"/>
        </w:rPr>
        <w:t xml:space="preserve">shortages and surpluses, compiled by the European </w:t>
      </w:r>
      <w:r w:rsidR="00C645C8">
        <w:rPr>
          <w:rFonts w:cstheme="minorHAnsi"/>
          <w:color w:val="000000" w:themeColor="text1"/>
          <w:lang w:val="en-US"/>
        </w:rPr>
        <w:t>labour</w:t>
      </w:r>
      <w:r w:rsidR="00E814C2">
        <w:rPr>
          <w:rFonts w:cstheme="minorHAnsi"/>
          <w:color w:val="000000" w:themeColor="text1"/>
          <w:lang w:val="en-US"/>
        </w:rPr>
        <w:t xml:space="preserve"> </w:t>
      </w:r>
      <w:r w:rsidRPr="00383753">
        <w:rPr>
          <w:rFonts w:cstheme="minorHAnsi"/>
          <w:color w:val="000000" w:themeColor="text1"/>
          <w:lang w:val="en-US"/>
        </w:rPr>
        <w:t>authority, offers compelling evidence of skill shortages in diverse sectors and countries across Europe, as depicted in Figure 2.</w:t>
      </w:r>
      <w:r w:rsidR="00570674">
        <w:rPr>
          <w:rFonts w:cstheme="minorHAnsi"/>
          <w:color w:val="000000" w:themeColor="text1"/>
          <w:lang w:val="en-US"/>
        </w:rPr>
        <w:t>2</w:t>
      </w:r>
      <w:r w:rsidRPr="00383753" w:rsidR="00570674">
        <w:rPr>
          <w:rFonts w:cstheme="minorHAnsi"/>
          <w:color w:val="000000" w:themeColor="text1"/>
          <w:lang w:val="en-US"/>
        </w:rPr>
        <w:t xml:space="preserve"> </w:t>
      </w:r>
      <w:r w:rsidRPr="00383753">
        <w:rPr>
          <w:rFonts w:cstheme="minorHAnsi"/>
          <w:color w:val="000000" w:themeColor="text1"/>
          <w:lang w:val="en-US"/>
        </w:rPr>
        <w:t>(Fig 2.</w:t>
      </w:r>
      <w:r w:rsidR="00570674">
        <w:rPr>
          <w:rFonts w:cstheme="minorHAnsi"/>
          <w:color w:val="000000" w:themeColor="text1"/>
          <w:lang w:val="en-US"/>
        </w:rPr>
        <w:t>2</w:t>
      </w:r>
      <w:r w:rsidRPr="00383753">
        <w:rPr>
          <w:rFonts w:cstheme="minorHAnsi"/>
          <w:color w:val="000000" w:themeColor="text1"/>
          <w:lang w:val="en-US"/>
        </w:rPr>
        <w:t xml:space="preserve">) below. </w:t>
      </w:r>
      <w:r w:rsidRPr="00383753" w:rsidR="00346BE9">
        <w:rPr>
          <w:rFonts w:cstheme="minorHAnsi"/>
          <w:lang w:val="en-US"/>
        </w:rPr>
        <w:t xml:space="preserve">Although </w:t>
      </w:r>
      <w:r w:rsidRPr="004906D9" w:rsidR="00346BE9">
        <w:rPr>
          <w:rFonts w:cstheme="minorHAnsi"/>
          <w:b/>
          <w:lang w:val="en-US"/>
        </w:rPr>
        <w:t>the extent of</w:t>
      </w:r>
      <w:r w:rsidRPr="00383753" w:rsidR="00346BE9">
        <w:rPr>
          <w:rFonts w:cstheme="minorHAnsi"/>
          <w:lang w:val="en-US"/>
        </w:rPr>
        <w:t xml:space="preserve"> </w:t>
      </w:r>
      <w:r w:rsidRPr="00545EBC" w:rsidR="00346BE9">
        <w:rPr>
          <w:rFonts w:cstheme="minorHAnsi"/>
          <w:b/>
          <w:bCs/>
          <w:lang w:val="en-US"/>
        </w:rPr>
        <w:t xml:space="preserve">skill shortages varies by </w:t>
      </w:r>
      <w:r w:rsidRPr="00545EBC" w:rsidR="000901C6">
        <w:rPr>
          <w:rFonts w:cstheme="minorHAnsi"/>
          <w:b/>
          <w:bCs/>
          <w:lang w:val="en-US"/>
        </w:rPr>
        <w:t xml:space="preserve">country, </w:t>
      </w:r>
      <w:r w:rsidRPr="00545EBC" w:rsidR="003C0A7D">
        <w:rPr>
          <w:rFonts w:cstheme="minorHAnsi"/>
          <w:b/>
          <w:bCs/>
          <w:lang w:val="en-US"/>
        </w:rPr>
        <w:t>sector,</w:t>
      </w:r>
      <w:r w:rsidRPr="00545EBC" w:rsidR="000901C6">
        <w:rPr>
          <w:rFonts w:cstheme="minorHAnsi"/>
          <w:b/>
          <w:bCs/>
          <w:lang w:val="en-US"/>
        </w:rPr>
        <w:t xml:space="preserve"> and occupation</w:t>
      </w:r>
      <w:r w:rsidR="00413499">
        <w:rPr>
          <w:rFonts w:cstheme="minorHAnsi"/>
          <w:b/>
          <w:bCs/>
          <w:lang w:val="en-US"/>
        </w:rPr>
        <w:t>,</w:t>
      </w:r>
      <w:r w:rsidRPr="00545EBC" w:rsidR="000901C6">
        <w:rPr>
          <w:rFonts w:cstheme="minorHAnsi"/>
          <w:b/>
          <w:bCs/>
          <w:lang w:val="en-US"/>
        </w:rPr>
        <w:t xml:space="preserve"> there</w:t>
      </w:r>
      <w:r w:rsidRPr="00545EBC" w:rsidR="003030BF">
        <w:rPr>
          <w:rFonts w:cstheme="minorHAnsi"/>
          <w:b/>
          <w:bCs/>
          <w:lang w:val="en-US"/>
        </w:rPr>
        <w:t xml:space="preserve"> are </w:t>
      </w:r>
      <w:r w:rsidRPr="00545EBC" w:rsidR="000901C6">
        <w:rPr>
          <w:rFonts w:cstheme="minorHAnsi"/>
          <w:b/>
          <w:bCs/>
          <w:lang w:val="en-US"/>
        </w:rPr>
        <w:t xml:space="preserve">a series of </w:t>
      </w:r>
      <w:r w:rsidRPr="00545EBC" w:rsidR="005457A1">
        <w:rPr>
          <w:rFonts w:cstheme="minorHAnsi"/>
          <w:b/>
          <w:bCs/>
          <w:lang w:val="en-US"/>
        </w:rPr>
        <w:t xml:space="preserve">explanatory factors </w:t>
      </w:r>
      <w:r w:rsidRPr="00545EBC" w:rsidR="00BF38D2">
        <w:rPr>
          <w:rFonts w:cstheme="minorHAnsi"/>
          <w:b/>
          <w:bCs/>
          <w:lang w:val="en-US"/>
        </w:rPr>
        <w:t xml:space="preserve">that collectively contribute </w:t>
      </w:r>
      <w:r w:rsidRPr="00545EBC" w:rsidR="005250F1">
        <w:rPr>
          <w:rFonts w:cstheme="minorHAnsi"/>
          <w:b/>
          <w:bCs/>
          <w:lang w:val="en-US"/>
        </w:rPr>
        <w:t xml:space="preserve">to </w:t>
      </w:r>
      <w:r w:rsidRPr="00545EBC" w:rsidR="000901C6">
        <w:rPr>
          <w:rFonts w:cstheme="minorHAnsi"/>
          <w:b/>
          <w:bCs/>
          <w:lang w:val="en-US"/>
        </w:rPr>
        <w:t xml:space="preserve">today’s </w:t>
      </w:r>
      <w:r w:rsidRPr="00545EBC" w:rsidR="005250F1">
        <w:rPr>
          <w:rFonts w:cstheme="minorHAnsi"/>
          <w:b/>
          <w:bCs/>
          <w:lang w:val="en-US"/>
        </w:rPr>
        <w:t xml:space="preserve">challenge </w:t>
      </w:r>
      <w:r w:rsidRPr="00383753" w:rsidR="005250F1">
        <w:rPr>
          <w:rFonts w:cstheme="minorHAnsi"/>
          <w:lang w:val="en-US"/>
        </w:rPr>
        <w:t>of ensuring a skilled and adequately sized workforce</w:t>
      </w:r>
      <w:r w:rsidRPr="00383753" w:rsidR="003C0A7D">
        <w:rPr>
          <w:rFonts w:cstheme="minorHAnsi"/>
          <w:lang w:val="en-US"/>
        </w:rPr>
        <w:t xml:space="preserve">. </w:t>
      </w:r>
      <w:r w:rsidRPr="00383753" w:rsidR="001E3823">
        <w:rPr>
          <w:rFonts w:cstheme="minorHAnsi"/>
          <w:lang w:val="en-US"/>
        </w:rPr>
        <w:t xml:space="preserve">Some of the explanatory factors are the following: </w:t>
      </w:r>
    </w:p>
    <w:p w:rsidRPr="00DA0FE9" w:rsidR="001A7EF2" w:rsidP="00BF1A89" w:rsidRDefault="00DA0FE9" w14:paraId="150CAD6B" w14:textId="13599934">
      <w:pPr>
        <w:pStyle w:val="ListParagraph"/>
        <w:numPr>
          <w:ilvl w:val="0"/>
          <w:numId w:val="14"/>
        </w:numPr>
        <w:spacing w:line="276" w:lineRule="auto"/>
        <w:jc w:val="both"/>
        <w:rPr>
          <w:rFonts w:cstheme="minorHAnsi"/>
          <w:lang w:val="en-US"/>
        </w:rPr>
      </w:pPr>
      <w:r>
        <w:rPr>
          <w:noProof/>
        </w:rPr>
        <w:drawing>
          <wp:anchor distT="0" distB="0" distL="114300" distR="114300" simplePos="0" relativeHeight="251658271" behindDoc="0" locked="0" layoutInCell="1" allowOverlap="1" wp14:anchorId="02B03E32" wp14:editId="0461A6A0">
            <wp:simplePos x="0" y="0"/>
            <wp:positionH relativeFrom="margin">
              <wp:posOffset>1341120</wp:posOffset>
            </wp:positionH>
            <wp:positionV relativeFrom="paragraph">
              <wp:posOffset>877570</wp:posOffset>
            </wp:positionV>
            <wp:extent cx="3640455" cy="2602230"/>
            <wp:effectExtent l="0" t="0" r="0" b="7620"/>
            <wp:wrapTopAndBottom/>
            <wp:docPr id="896532334" name="Picture 896532334"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32334" name="Picture 1" descr="A screen shot of a graph&#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40455" cy="2602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EF2" w:rsidR="00744881">
        <w:rPr>
          <w:rFonts w:cstheme="minorHAnsi"/>
          <w:u w:val="single"/>
          <w:lang w:val="en-US"/>
        </w:rPr>
        <w:t>A demographic factor</w:t>
      </w:r>
      <w:r w:rsidRPr="001A7EF2" w:rsidR="00F165C9">
        <w:rPr>
          <w:rFonts w:cstheme="minorHAnsi"/>
          <w:b/>
          <w:bCs/>
          <w:lang w:val="en-US"/>
        </w:rPr>
        <w:t>:</w:t>
      </w:r>
      <w:r w:rsidRPr="001A7EF2" w:rsidR="00F165C9">
        <w:rPr>
          <w:rFonts w:cstheme="minorHAnsi"/>
          <w:lang w:val="en-US"/>
        </w:rPr>
        <w:t xml:space="preserve"> </w:t>
      </w:r>
      <w:r w:rsidRPr="001A7EF2" w:rsidR="00744881">
        <w:rPr>
          <w:rFonts w:cstheme="minorHAnsi"/>
          <w:lang w:val="en-US"/>
        </w:rPr>
        <w:t xml:space="preserve"> </w:t>
      </w:r>
      <w:r w:rsidRPr="001A7EF2" w:rsidR="00F27404">
        <w:rPr>
          <w:rFonts w:cstheme="minorHAnsi"/>
          <w:lang w:val="en-US"/>
        </w:rPr>
        <w:t>C</w:t>
      </w:r>
      <w:r w:rsidRPr="001A7EF2" w:rsidR="00744881">
        <w:rPr>
          <w:rFonts w:cstheme="minorHAnsi"/>
          <w:lang w:val="en-US"/>
        </w:rPr>
        <w:t xml:space="preserve">urrently more people are retiring than entering the job market and this has intensified during the Covid </w:t>
      </w:r>
      <w:r w:rsidRPr="001A7EF2" w:rsidR="009A44F9">
        <w:rPr>
          <w:rFonts w:cstheme="minorHAnsi"/>
          <w:lang w:val="en-US"/>
        </w:rPr>
        <w:t>crisis,</w:t>
      </w:r>
      <w:r w:rsidRPr="001A7EF2" w:rsidR="00B94E88">
        <w:rPr>
          <w:rFonts w:cstheme="minorHAnsi"/>
          <w:lang w:val="en-US"/>
        </w:rPr>
        <w:t xml:space="preserve"> and this revolves primarily around an</w:t>
      </w:r>
      <w:r w:rsidR="00E814C2">
        <w:rPr>
          <w:rFonts w:cstheme="minorHAnsi"/>
          <w:lang w:val="en-US"/>
        </w:rPr>
        <w:t xml:space="preserve"> </w:t>
      </w:r>
      <w:r w:rsidR="00ED7F48">
        <w:rPr>
          <w:rFonts w:cstheme="minorHAnsi"/>
          <w:lang w:val="en-US"/>
        </w:rPr>
        <w:t>ageing</w:t>
      </w:r>
      <w:r w:rsidRPr="001A7EF2" w:rsidR="00B94E88">
        <w:rPr>
          <w:rFonts w:cstheme="minorHAnsi"/>
          <w:lang w:val="en-US"/>
        </w:rPr>
        <w:t xml:space="preserve"> population and declining birth rates</w:t>
      </w:r>
      <w:r w:rsidRPr="001A7EF2" w:rsidR="000F6D02">
        <w:rPr>
          <w:rFonts w:cstheme="minorHAnsi"/>
          <w:lang w:val="en-US"/>
        </w:rPr>
        <w:t>, as show</w:t>
      </w:r>
      <w:r w:rsidRPr="001A7EF2" w:rsidR="00EE0EAE">
        <w:rPr>
          <w:rFonts w:cstheme="minorHAnsi"/>
          <w:lang w:val="en-US"/>
        </w:rPr>
        <w:t>n</w:t>
      </w:r>
      <w:r w:rsidRPr="001A7EF2" w:rsidR="000F6D02">
        <w:rPr>
          <w:rFonts w:cstheme="minorHAnsi"/>
          <w:lang w:val="en-US"/>
        </w:rPr>
        <w:t xml:space="preserve"> in figure 2.1 below</w:t>
      </w:r>
      <w:r w:rsidRPr="001A7EF2" w:rsidR="00DC1286">
        <w:rPr>
          <w:rFonts w:cstheme="minorHAnsi"/>
          <w:lang w:val="en-US"/>
        </w:rPr>
        <w:t xml:space="preserve"> (Fig 2.1)</w:t>
      </w:r>
      <w:r w:rsidRPr="001A7EF2" w:rsidR="00B94E88">
        <w:rPr>
          <w:rFonts w:cstheme="minorHAnsi"/>
          <w:lang w:val="en-US"/>
        </w:rPr>
        <w:t xml:space="preserve">. </w:t>
      </w:r>
      <w:r w:rsidRPr="001A7EF2" w:rsidR="009A44F9">
        <w:rPr>
          <w:rFonts w:cstheme="minorHAnsi"/>
          <w:lang w:val="en-US"/>
        </w:rPr>
        <w:t xml:space="preserve">As a result, a large segment of experienced and skilled workers </w:t>
      </w:r>
      <w:r w:rsidRPr="001A7EF2" w:rsidR="001B4769">
        <w:rPr>
          <w:rFonts w:cstheme="minorHAnsi"/>
          <w:lang w:val="en-US"/>
        </w:rPr>
        <w:t>is</w:t>
      </w:r>
      <w:r w:rsidRPr="001A7EF2" w:rsidR="009A44F9">
        <w:rPr>
          <w:rFonts w:cstheme="minorHAnsi"/>
          <w:lang w:val="en-US"/>
        </w:rPr>
        <w:t xml:space="preserve"> reaching retirement age, leaving a gap in the </w:t>
      </w:r>
      <w:r w:rsidR="00C645C8">
        <w:rPr>
          <w:rFonts w:cstheme="minorHAnsi"/>
          <w:lang w:val="en-US"/>
        </w:rPr>
        <w:t>labour</w:t>
      </w:r>
      <w:r w:rsidR="00E814C2">
        <w:rPr>
          <w:rFonts w:cstheme="minorHAnsi"/>
          <w:lang w:val="en-US"/>
        </w:rPr>
        <w:t xml:space="preserve"> </w:t>
      </w:r>
      <w:r w:rsidRPr="001A7EF2" w:rsidR="009A44F9">
        <w:rPr>
          <w:rFonts w:cstheme="minorHAnsi"/>
          <w:lang w:val="en-US"/>
        </w:rPr>
        <w:t>market</w:t>
      </w:r>
      <w:r w:rsidRPr="00383753" w:rsidR="00065CB6">
        <w:rPr>
          <w:rStyle w:val="FootnoteReference"/>
          <w:rFonts w:cstheme="minorHAnsi"/>
          <w:lang w:val="en-US"/>
        </w:rPr>
        <w:footnoteReference w:id="14"/>
      </w:r>
      <w:r w:rsidRPr="001A7EF2" w:rsidR="009A44F9">
        <w:rPr>
          <w:rFonts w:cstheme="minorHAnsi"/>
          <w:lang w:val="en-US"/>
        </w:rPr>
        <w:t xml:space="preserve">. </w:t>
      </w:r>
    </w:p>
    <w:p w:rsidRPr="00DA0FE9" w:rsidR="00DA0FE9" w:rsidP="00DA0FE9" w:rsidRDefault="00DA0FE9" w14:paraId="64B5AA4B" w14:textId="77777777">
      <w:pPr>
        <w:spacing w:line="276" w:lineRule="auto"/>
        <w:ind w:left="360"/>
        <w:jc w:val="both"/>
        <w:rPr>
          <w:rFonts w:cstheme="minorHAnsi"/>
          <w:lang w:val="en-US"/>
        </w:rPr>
      </w:pPr>
      <w:r w:rsidRPr="00DA0FE9">
        <w:rPr>
          <w:rFonts w:ascii="Arial" w:hAnsi="Arial" w:cs="Arial"/>
          <w:i/>
          <w:iCs/>
          <w:color w:val="808080" w:themeColor="background1" w:themeShade="80"/>
          <w:sz w:val="21"/>
          <w:szCs w:val="21"/>
          <w:shd w:val="clear" w:color="auto" w:fill="FFFFFF"/>
          <w:lang w:val="en-GB"/>
        </w:rPr>
        <w:t>Fig. 2.1 Source: Eurostat (2019)</w:t>
      </w:r>
    </w:p>
    <w:p w:rsidRPr="00DA0FE9" w:rsidR="001A7EF2" w:rsidP="00DA0FE9" w:rsidRDefault="001A7EF2" w14:paraId="33620029" w14:textId="20236453">
      <w:pPr>
        <w:spacing w:line="276" w:lineRule="auto"/>
        <w:jc w:val="both"/>
        <w:rPr>
          <w:rFonts w:cstheme="minorHAnsi"/>
          <w:lang w:val="en-US"/>
        </w:rPr>
      </w:pPr>
    </w:p>
    <w:p w:rsidRPr="001A7EF2" w:rsidR="00F14A4C" w:rsidP="00BF1A89" w:rsidRDefault="001E3823" w14:paraId="2A9D36F1" w14:textId="178D3AF4">
      <w:pPr>
        <w:pStyle w:val="ListParagraph"/>
        <w:numPr>
          <w:ilvl w:val="0"/>
          <w:numId w:val="12"/>
        </w:numPr>
        <w:spacing w:line="276" w:lineRule="auto"/>
        <w:jc w:val="both"/>
        <w:rPr>
          <w:rFonts w:cstheme="minorHAnsi"/>
          <w:lang w:val="en-US"/>
        </w:rPr>
      </w:pPr>
      <w:r w:rsidRPr="001A7EF2">
        <w:rPr>
          <w:rFonts w:cstheme="minorHAnsi"/>
          <w:u w:val="single"/>
          <w:lang w:val="en-US"/>
        </w:rPr>
        <w:t>A d</w:t>
      </w:r>
      <w:r w:rsidRPr="001A7EF2" w:rsidR="006D6BA8">
        <w:rPr>
          <w:rFonts w:cstheme="minorHAnsi"/>
          <w:u w:val="single"/>
          <w:lang w:val="en-US"/>
        </w:rPr>
        <w:t xml:space="preserve">emand for </w:t>
      </w:r>
      <w:r w:rsidRPr="001A7EF2" w:rsidR="00125A52">
        <w:rPr>
          <w:rFonts w:cstheme="minorHAnsi"/>
          <w:u w:val="single"/>
          <w:lang w:val="en-US"/>
        </w:rPr>
        <w:t>n</w:t>
      </w:r>
      <w:r w:rsidRPr="001A7EF2" w:rsidR="006D6BA8">
        <w:rPr>
          <w:rFonts w:cstheme="minorHAnsi"/>
          <w:u w:val="single"/>
          <w:lang w:val="en-US"/>
        </w:rPr>
        <w:t xml:space="preserve">ew </w:t>
      </w:r>
      <w:r w:rsidRPr="001A7EF2" w:rsidR="00125A52">
        <w:rPr>
          <w:rFonts w:cstheme="minorHAnsi"/>
          <w:u w:val="single"/>
          <w:lang w:val="en-US"/>
        </w:rPr>
        <w:t>s</w:t>
      </w:r>
      <w:r w:rsidRPr="001A7EF2" w:rsidR="006D6BA8">
        <w:rPr>
          <w:rFonts w:cstheme="minorHAnsi"/>
          <w:u w:val="single"/>
          <w:lang w:val="en-US"/>
        </w:rPr>
        <w:t>kills:</w:t>
      </w:r>
      <w:r w:rsidRPr="001A7EF2" w:rsidR="006D6BA8">
        <w:rPr>
          <w:rFonts w:cstheme="minorHAnsi"/>
          <w:lang w:val="en-US"/>
        </w:rPr>
        <w:t xml:space="preserve"> The rapid advancement in technology, including automated machinery and green technologies, has created a demand for new skills</w:t>
      </w:r>
      <w:r w:rsidRPr="001A7EF2" w:rsidR="00506DE2">
        <w:rPr>
          <w:rFonts w:cstheme="minorHAnsi"/>
          <w:lang w:val="en-US"/>
        </w:rPr>
        <w:t xml:space="preserve"> </w:t>
      </w:r>
      <w:r w:rsidRPr="001A7EF2" w:rsidR="00392DA0">
        <w:rPr>
          <w:rFonts w:cstheme="minorHAnsi"/>
          <w:lang w:val="en-US"/>
        </w:rPr>
        <w:t>resulting in difficulties for companies to find workers with the right skillset</w:t>
      </w:r>
      <w:r w:rsidRPr="001A7EF2" w:rsidR="006D6BA8">
        <w:rPr>
          <w:rFonts w:cstheme="minorHAnsi"/>
          <w:lang w:val="en-US"/>
        </w:rPr>
        <w:t xml:space="preserve">. The </w:t>
      </w:r>
      <w:r w:rsidR="00C645C8">
        <w:rPr>
          <w:rFonts w:cstheme="minorHAnsi"/>
          <w:lang w:val="en-US"/>
        </w:rPr>
        <w:t>labour</w:t>
      </w:r>
      <w:r w:rsidR="00E814C2">
        <w:rPr>
          <w:rFonts w:cstheme="minorHAnsi"/>
          <w:lang w:val="en-US"/>
        </w:rPr>
        <w:t xml:space="preserve"> </w:t>
      </w:r>
      <w:r w:rsidRPr="001A7EF2" w:rsidR="006D6BA8">
        <w:rPr>
          <w:rFonts w:cstheme="minorHAnsi"/>
          <w:lang w:val="en-US"/>
        </w:rPr>
        <w:t xml:space="preserve">market is experiencing a gap in workers proficient in these emerging technologies. This gap is particularly </w:t>
      </w:r>
      <w:r w:rsidR="005749FE">
        <w:rPr>
          <w:rFonts w:cstheme="minorHAnsi"/>
          <w:lang w:val="en-US"/>
        </w:rPr>
        <w:t>significant</w:t>
      </w:r>
      <w:r w:rsidRPr="001A7EF2" w:rsidR="006D6BA8">
        <w:rPr>
          <w:rFonts w:cstheme="minorHAnsi"/>
          <w:lang w:val="en-US"/>
        </w:rPr>
        <w:t xml:space="preserve"> in industries undergoing digital transformation and those pivoting towards sustainability and green practices.</w:t>
      </w:r>
    </w:p>
    <w:p w:rsidRPr="00383753" w:rsidR="00F14A4C" w:rsidP="00383753" w:rsidRDefault="00F14A4C" w14:paraId="667B7DFD" w14:textId="48B394CD">
      <w:pPr>
        <w:pStyle w:val="ListParagraph"/>
        <w:spacing w:line="276" w:lineRule="auto"/>
        <w:jc w:val="both"/>
        <w:rPr>
          <w:rFonts w:cstheme="minorHAnsi"/>
          <w:lang w:val="en-US"/>
        </w:rPr>
      </w:pPr>
    </w:p>
    <w:p w:rsidRPr="00383753" w:rsidR="00E67821" w:rsidP="00B600E6" w:rsidRDefault="00666B1D" w14:paraId="7F6D4CA7" w14:textId="7CBFB5F0">
      <w:pPr>
        <w:pStyle w:val="ListParagraph"/>
        <w:numPr>
          <w:ilvl w:val="0"/>
          <w:numId w:val="7"/>
        </w:numPr>
        <w:spacing w:line="276" w:lineRule="auto"/>
        <w:jc w:val="both"/>
        <w:rPr>
          <w:rFonts w:cstheme="minorHAnsi"/>
          <w:color w:val="000000" w:themeColor="text1"/>
          <w:lang w:val="en-GB"/>
        </w:rPr>
      </w:pPr>
      <w:r w:rsidRPr="00D726DF">
        <w:rPr>
          <w:rFonts w:cstheme="minorHAnsi"/>
          <w:u w:val="single"/>
          <w:lang w:val="en-GB"/>
        </w:rPr>
        <w:t xml:space="preserve">Working </w:t>
      </w:r>
      <w:r w:rsidRPr="00D726DF" w:rsidR="00D726DF">
        <w:rPr>
          <w:rFonts w:cstheme="minorHAnsi"/>
          <w:u w:val="single"/>
          <w:lang w:val="en-GB"/>
        </w:rPr>
        <w:t>conditions:</w:t>
      </w:r>
      <w:r w:rsidRPr="00383753" w:rsidR="00E525DC">
        <w:rPr>
          <w:rFonts w:cstheme="minorHAnsi"/>
          <w:lang w:val="en-GB"/>
        </w:rPr>
        <w:t xml:space="preserve"> </w:t>
      </w:r>
      <w:r w:rsidRPr="00383753" w:rsidR="00462372">
        <w:rPr>
          <w:rFonts w:cstheme="minorHAnsi"/>
          <w:lang w:val="en-GB"/>
        </w:rPr>
        <w:t xml:space="preserve">In some cases, working conditions </w:t>
      </w:r>
      <w:r w:rsidRPr="00383753">
        <w:rPr>
          <w:rFonts w:cstheme="minorHAnsi"/>
          <w:lang w:val="en-GB"/>
        </w:rPr>
        <w:t>mig</w:t>
      </w:r>
      <w:r w:rsidRPr="00383753" w:rsidR="00E525DC">
        <w:rPr>
          <w:rFonts w:cstheme="minorHAnsi"/>
          <w:lang w:val="en-GB"/>
        </w:rPr>
        <w:t>ht</w:t>
      </w:r>
      <w:r w:rsidRPr="00383753">
        <w:rPr>
          <w:rFonts w:cstheme="minorHAnsi"/>
          <w:lang w:val="en-GB"/>
        </w:rPr>
        <w:t xml:space="preserve"> explain the persistence of labour shortages in certain sectors and occupations</w:t>
      </w:r>
      <w:r w:rsidR="002B72EC">
        <w:rPr>
          <w:rFonts w:cstheme="minorHAnsi"/>
          <w:lang w:val="en-GB"/>
        </w:rPr>
        <w:t>. F</w:t>
      </w:r>
      <w:r w:rsidRPr="00383753" w:rsidR="002113A9">
        <w:rPr>
          <w:rFonts w:cstheme="minorHAnsi"/>
          <w:lang w:val="en-GB"/>
        </w:rPr>
        <w:t xml:space="preserve">or example, the COVID-19 crisis </w:t>
      </w:r>
      <w:r w:rsidR="001564D8">
        <w:rPr>
          <w:rFonts w:cstheme="minorHAnsi"/>
          <w:lang w:val="en-GB"/>
        </w:rPr>
        <w:t xml:space="preserve">heightened </w:t>
      </w:r>
      <w:r w:rsidRPr="00383753" w:rsidR="002113A9">
        <w:rPr>
          <w:rFonts w:cstheme="minorHAnsi"/>
          <w:lang w:val="en-GB"/>
        </w:rPr>
        <w:t>poor working conditions and job insecurity in some sectors and occupations, such as healthcare, hospitality, and tourism, and for seasonal workers. This led to a growing share of workers moving away from low-quality jobs</w:t>
      </w:r>
      <w:r w:rsidRPr="00383753" w:rsidR="00986819">
        <w:rPr>
          <w:rFonts w:cstheme="minorHAnsi"/>
          <w:lang w:val="en-GB"/>
        </w:rPr>
        <w:t xml:space="preserve">, </w:t>
      </w:r>
      <w:r w:rsidRPr="00383753" w:rsidR="002113A9">
        <w:rPr>
          <w:rFonts w:cstheme="minorHAnsi"/>
          <w:lang w:val="en-GB"/>
        </w:rPr>
        <w:t>low-paying, less flexible, contact-intensive, physically demanding</w:t>
      </w:r>
      <w:r w:rsidRPr="00383753" w:rsidR="00462372">
        <w:rPr>
          <w:rFonts w:cstheme="minorHAnsi"/>
          <w:lang w:val="en-GB"/>
        </w:rPr>
        <w:t xml:space="preserve"> jobs</w:t>
      </w:r>
      <w:r w:rsidRPr="00383753" w:rsidR="00E527AA">
        <w:rPr>
          <w:rStyle w:val="FootnoteReference"/>
          <w:rFonts w:cstheme="minorHAnsi"/>
          <w:lang w:val="en-GB"/>
        </w:rPr>
        <w:footnoteReference w:id="15"/>
      </w:r>
      <w:r w:rsidRPr="00383753" w:rsidR="00986819">
        <w:rPr>
          <w:rFonts w:cstheme="minorHAnsi"/>
          <w:lang w:val="en-GB"/>
        </w:rPr>
        <w:t xml:space="preserve">. </w:t>
      </w:r>
    </w:p>
    <w:p w:rsidR="00A57B5E" w:rsidP="00383753" w:rsidRDefault="006D1E02" w14:paraId="67FD8712" w14:textId="123D284E">
      <w:pPr>
        <w:spacing w:line="276" w:lineRule="auto"/>
        <w:jc w:val="both"/>
        <w:rPr>
          <w:rFonts w:cstheme="minorHAnsi"/>
          <w:color w:val="000000" w:themeColor="text1"/>
          <w:lang w:val="en-GB"/>
        </w:rPr>
      </w:pPr>
      <w:r w:rsidRPr="00383753">
        <w:rPr>
          <w:rFonts w:cstheme="minorHAnsi"/>
          <w:color w:val="000000" w:themeColor="text1"/>
          <w:lang w:val="en-GB"/>
        </w:rPr>
        <w:t>These factors combined w</w:t>
      </w:r>
      <w:r w:rsidRPr="00383753" w:rsidR="00CA5FB8">
        <w:rPr>
          <w:rFonts w:cstheme="minorHAnsi"/>
          <w:color w:val="000000" w:themeColor="text1"/>
          <w:lang w:val="en-GB"/>
        </w:rPr>
        <w:t xml:space="preserve">ith other global tendencies </w:t>
      </w:r>
      <w:r w:rsidRPr="00383753">
        <w:rPr>
          <w:rFonts w:cstheme="minorHAnsi"/>
          <w:color w:val="000000" w:themeColor="text1"/>
          <w:lang w:val="en-GB"/>
        </w:rPr>
        <w:t xml:space="preserve">collectively contribute to the challenge Europe faces in addressing the skill shortages in its </w:t>
      </w:r>
      <w:r w:rsidRPr="00383753" w:rsidR="001564D8">
        <w:rPr>
          <w:rFonts w:cstheme="minorHAnsi"/>
          <w:color w:val="000000" w:themeColor="text1"/>
          <w:lang w:val="en-GB"/>
        </w:rPr>
        <w:t>labour</w:t>
      </w:r>
      <w:r w:rsidRPr="00383753">
        <w:rPr>
          <w:rFonts w:cstheme="minorHAnsi"/>
          <w:color w:val="000000" w:themeColor="text1"/>
          <w:lang w:val="en-GB"/>
        </w:rPr>
        <w:t xml:space="preserve"> market.</w:t>
      </w:r>
    </w:p>
    <w:p w:rsidRPr="00734108" w:rsidR="00FC3181" w:rsidP="00383753" w:rsidRDefault="00FC3181" w14:paraId="6A72C070" w14:textId="77777777">
      <w:pPr>
        <w:spacing w:line="276" w:lineRule="auto"/>
        <w:jc w:val="both"/>
        <w:rPr>
          <w:rFonts w:cstheme="minorHAnsi"/>
          <w:color w:val="000000" w:themeColor="text1"/>
          <w:lang w:val="en-GB"/>
        </w:rPr>
      </w:pPr>
    </w:p>
    <w:p w:rsidRPr="00383753" w:rsidR="00D27B82" w:rsidP="36B9ADA5" w:rsidRDefault="000333D1" w14:paraId="239F952F" w14:textId="4F3FED16">
      <w:pPr>
        <w:spacing w:line="276" w:lineRule="auto"/>
        <w:jc w:val="both"/>
        <w:rPr>
          <w:color w:val="000000" w:themeColor="text1"/>
          <w:lang w:val="en-US"/>
        </w:rPr>
      </w:pPr>
      <w:r w:rsidRPr="00383753">
        <w:rPr>
          <w:rFonts w:cstheme="minorHAnsi"/>
          <w:noProof/>
        </w:rPr>
        <w:drawing>
          <wp:anchor distT="0" distB="0" distL="114300" distR="114300" simplePos="0" relativeHeight="251658249" behindDoc="0" locked="0" layoutInCell="1" allowOverlap="1" wp14:anchorId="16D07D2E" wp14:editId="6D1FAF57">
            <wp:simplePos x="0" y="0"/>
            <wp:positionH relativeFrom="margin">
              <wp:posOffset>1169512</wp:posOffset>
            </wp:positionH>
            <wp:positionV relativeFrom="paragraph">
              <wp:posOffset>18732</wp:posOffset>
            </wp:positionV>
            <wp:extent cx="4618007" cy="3352800"/>
            <wp:effectExtent l="19050" t="19050" r="11430" b="19050"/>
            <wp:wrapTopAndBottom/>
            <wp:docPr id="12" name="Picture 12" descr="A map of europe with numbers and countries/regions&#10;&#10;Description automatically generated">
              <a:extLst xmlns:a="http://schemas.openxmlformats.org/drawingml/2006/main">
                <a:ext uri="{FF2B5EF4-FFF2-40B4-BE49-F238E27FC236}">
                  <a16:creationId xmlns:a16="http://schemas.microsoft.com/office/drawing/2014/main" id="{2BBBE385-9AE5-E77D-FE8B-B249704824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map of europe with numbers and countries/regions&#10;&#10;Description automatically generated">
                      <a:extLst>
                        <a:ext uri="{FF2B5EF4-FFF2-40B4-BE49-F238E27FC236}">
                          <a16:creationId xmlns:a16="http://schemas.microsoft.com/office/drawing/2014/main" id="{2BBBE385-9AE5-E77D-FE8B-B2497048240C}"/>
                        </a:ext>
                      </a:extLst>
                    </pic:cNvPr>
                    <pic:cNvPicPr>
                      <a:picLocks noChangeAspect="1"/>
                    </pic:cNvPicPr>
                  </pic:nvPicPr>
                  <pic:blipFill>
                    <a:blip r:embed="rId31"/>
                    <a:stretch>
                      <a:fillRect/>
                    </a:stretch>
                  </pic:blipFill>
                  <pic:spPr>
                    <a:xfrm>
                      <a:off x="0" y="0"/>
                      <a:ext cx="4618007" cy="3352800"/>
                    </a:xfrm>
                    <a:prstGeom prst="rect">
                      <a:avLst/>
                    </a:prstGeom>
                    <a:ln>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sidRPr="00383753" w:rsidR="002367CD">
        <w:rPr>
          <w:rFonts w:cstheme="minorHAnsi"/>
          <w:i/>
          <w:iCs/>
          <w:color w:val="808080" w:themeColor="background1" w:themeShade="80"/>
          <w:kern w:val="24"/>
          <w:lang w:val="en-US"/>
        </w:rPr>
        <w:t>Fig 2.</w:t>
      </w:r>
      <w:r w:rsidR="008816B6">
        <w:rPr>
          <w:rFonts w:cstheme="minorHAnsi"/>
          <w:i/>
          <w:iCs/>
          <w:color w:val="808080" w:themeColor="background1" w:themeShade="80"/>
          <w:kern w:val="24"/>
          <w:lang w:val="en-US"/>
        </w:rPr>
        <w:t>2</w:t>
      </w:r>
      <w:r w:rsidRPr="00383753" w:rsidR="002367CD">
        <w:rPr>
          <w:rFonts w:cstheme="minorHAnsi"/>
          <w:i/>
          <w:iCs/>
          <w:color w:val="808080" w:themeColor="background1" w:themeShade="80"/>
          <w:kern w:val="24"/>
          <w:lang w:val="en-US"/>
        </w:rPr>
        <w:t xml:space="preserve">: Total number of shortage occupations identified by each European </w:t>
      </w:r>
      <w:r w:rsidRPr="00383753" w:rsidR="00AF5C4E">
        <w:rPr>
          <w:rFonts w:cstheme="minorHAnsi"/>
          <w:i/>
          <w:iCs/>
          <w:color w:val="808080" w:themeColor="background1" w:themeShade="80"/>
          <w:kern w:val="24"/>
          <w:lang w:val="en-US"/>
        </w:rPr>
        <w:t>country;</w:t>
      </w:r>
      <w:r w:rsidRPr="00383753" w:rsidR="002367CD">
        <w:rPr>
          <w:rFonts w:cstheme="minorHAnsi"/>
          <w:i/>
          <w:iCs/>
          <w:color w:val="808080" w:themeColor="background1" w:themeShade="80"/>
          <w:kern w:val="24"/>
          <w:lang w:val="en-US"/>
        </w:rPr>
        <w:t xml:space="preserve"> 2022 Analysis of data submitted by EURES National Coordination Offices</w:t>
      </w:r>
    </w:p>
    <w:p w:rsidRPr="000333D1" w:rsidR="001564D8" w:rsidP="00383753" w:rsidRDefault="000333D1" w14:paraId="729859B1" w14:textId="592FA76D">
      <w:pPr>
        <w:spacing w:line="276" w:lineRule="auto"/>
        <w:jc w:val="both"/>
        <w:rPr>
          <w:color w:val="000000" w:themeColor="text1"/>
          <w:lang w:val="en-US"/>
        </w:rPr>
      </w:pPr>
      <w:r>
        <w:rPr>
          <w:noProof/>
        </w:rPr>
        <w:drawing>
          <wp:anchor distT="0" distB="0" distL="114300" distR="114300" simplePos="0" relativeHeight="251658250" behindDoc="0" locked="0" layoutInCell="1" allowOverlap="1" wp14:anchorId="0341D08C" wp14:editId="73967D1C">
            <wp:simplePos x="0" y="0"/>
            <wp:positionH relativeFrom="margin">
              <wp:posOffset>337185</wp:posOffset>
            </wp:positionH>
            <wp:positionV relativeFrom="paragraph">
              <wp:posOffset>1227296</wp:posOffset>
            </wp:positionV>
            <wp:extent cx="5760720" cy="3108960"/>
            <wp:effectExtent l="0" t="0" r="0" b="0"/>
            <wp:wrapTopAndBottom/>
            <wp:docPr id="1049152139" name="Picture 1049152139" descr="A graph with blue lines and yellow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667803"/>
                    <pic:cNvPicPr/>
                  </pic:nvPicPr>
                  <pic:blipFill>
                    <a:blip r:embed="rId32">
                      <a:extLst>
                        <a:ext uri="{28A0092B-C50C-407E-A947-70E740481C1C}">
                          <a14:useLocalDpi xmlns:a14="http://schemas.microsoft.com/office/drawing/2010/main" val="0"/>
                        </a:ext>
                      </a:extLst>
                    </a:blip>
                    <a:stretch>
                      <a:fillRect/>
                    </a:stretch>
                  </pic:blipFill>
                  <pic:spPr>
                    <a:xfrm>
                      <a:off x="0" y="0"/>
                      <a:ext cx="5760720" cy="3108960"/>
                    </a:xfrm>
                    <a:prstGeom prst="rect">
                      <a:avLst/>
                    </a:prstGeom>
                  </pic:spPr>
                </pic:pic>
              </a:graphicData>
            </a:graphic>
          </wp:anchor>
        </w:drawing>
      </w:r>
      <w:r w:rsidRPr="36B9ADA5" w:rsidR="00913768">
        <w:rPr>
          <w:color w:val="000000" w:themeColor="text1"/>
          <w:lang w:val="en-US"/>
        </w:rPr>
        <w:t xml:space="preserve">A close examination of the </w:t>
      </w:r>
      <w:r w:rsidRPr="36B9ADA5" w:rsidR="00913768">
        <w:rPr>
          <w:b/>
          <w:bCs/>
          <w:color w:val="000000" w:themeColor="text1"/>
          <w:lang w:val="en-US"/>
        </w:rPr>
        <w:t xml:space="preserve">European landscape reveals that shortages are </w:t>
      </w:r>
      <w:r w:rsidRPr="36B9ADA5" w:rsidR="00EE0EAE">
        <w:rPr>
          <w:b/>
          <w:bCs/>
          <w:color w:val="000000" w:themeColor="text1"/>
          <w:lang w:val="en-US"/>
        </w:rPr>
        <w:t>concentrated</w:t>
      </w:r>
      <w:r w:rsidRPr="36B9ADA5" w:rsidR="00913768">
        <w:rPr>
          <w:b/>
          <w:bCs/>
          <w:color w:val="000000" w:themeColor="text1"/>
          <w:lang w:val="en-US"/>
        </w:rPr>
        <w:t xml:space="preserve"> in the northern and western regions,</w:t>
      </w:r>
      <w:r w:rsidRPr="36B9ADA5" w:rsidR="00913768">
        <w:rPr>
          <w:color w:val="000000" w:themeColor="text1"/>
          <w:lang w:val="en-US"/>
        </w:rPr>
        <w:t xml:space="preserve"> with Italy also experiencing significant shortages. While a substantial portion of these challenges arises from a deficiency in digital skills, traditional skillsets, particularly in healthcare, software construction, and </w:t>
      </w:r>
      <w:r w:rsidRPr="36B9ADA5" w:rsidR="00DD5EAF">
        <w:rPr>
          <w:color w:val="000000" w:themeColor="text1"/>
          <w:lang w:val="en-US"/>
        </w:rPr>
        <w:t>craft</w:t>
      </w:r>
      <w:r w:rsidRPr="36B9ADA5" w:rsidR="00913768">
        <w:rPr>
          <w:color w:val="000000" w:themeColor="text1"/>
          <w:lang w:val="en-US"/>
        </w:rPr>
        <w:t xml:space="preserve"> engineering occupations, are also in short supply. Furthermore, as illustrated in Figure 2.</w:t>
      </w:r>
      <w:r w:rsidR="00570674">
        <w:rPr>
          <w:color w:val="000000" w:themeColor="text1"/>
          <w:lang w:val="en-US"/>
        </w:rPr>
        <w:t>3</w:t>
      </w:r>
      <w:r w:rsidRPr="36B9ADA5" w:rsidR="00570674">
        <w:rPr>
          <w:color w:val="000000" w:themeColor="text1"/>
          <w:lang w:val="en-US"/>
        </w:rPr>
        <w:t xml:space="preserve"> </w:t>
      </w:r>
      <w:r w:rsidRPr="36B9ADA5" w:rsidR="00913768">
        <w:rPr>
          <w:color w:val="000000" w:themeColor="text1"/>
          <w:lang w:val="en-US"/>
        </w:rPr>
        <w:t>(Fig 2.</w:t>
      </w:r>
      <w:r w:rsidR="00570674">
        <w:rPr>
          <w:color w:val="000000" w:themeColor="text1"/>
          <w:lang w:val="en-US"/>
        </w:rPr>
        <w:t>3</w:t>
      </w:r>
      <w:r w:rsidRPr="36B9ADA5" w:rsidR="00913768">
        <w:rPr>
          <w:color w:val="000000" w:themeColor="text1"/>
          <w:lang w:val="en-US"/>
        </w:rPr>
        <w:t xml:space="preserve">) below, the manufacturing sector </w:t>
      </w:r>
      <w:r w:rsidRPr="36B9ADA5" w:rsidR="004E4E44">
        <w:rPr>
          <w:color w:val="000000" w:themeColor="text1"/>
          <w:lang w:val="en-US"/>
        </w:rPr>
        <w:t xml:space="preserve">can serve as an example of sector </w:t>
      </w:r>
      <w:r w:rsidRPr="36B9ADA5" w:rsidR="00D056C0">
        <w:rPr>
          <w:color w:val="000000" w:themeColor="text1"/>
          <w:lang w:val="en-US"/>
        </w:rPr>
        <w:t xml:space="preserve">that has faced </w:t>
      </w:r>
      <w:r w:rsidRPr="36B9ADA5" w:rsidR="00913768">
        <w:rPr>
          <w:color w:val="000000" w:themeColor="text1"/>
          <w:lang w:val="en-US"/>
        </w:rPr>
        <w:t xml:space="preserve">a notable surge in </w:t>
      </w:r>
      <w:r w:rsidR="00C645C8">
        <w:rPr>
          <w:color w:val="000000" w:themeColor="text1"/>
          <w:lang w:val="en-US"/>
        </w:rPr>
        <w:t>labour</w:t>
      </w:r>
      <w:r w:rsidR="00F70DAA">
        <w:rPr>
          <w:color w:val="000000" w:themeColor="text1"/>
          <w:lang w:val="en-US"/>
        </w:rPr>
        <w:t xml:space="preserve"> </w:t>
      </w:r>
      <w:r w:rsidRPr="36B9ADA5" w:rsidR="005B3946">
        <w:rPr>
          <w:color w:val="000000" w:themeColor="text1"/>
          <w:lang w:val="en-US"/>
        </w:rPr>
        <w:t>shortage</w:t>
      </w:r>
      <w:r w:rsidRPr="36B9ADA5" w:rsidR="00D056C0">
        <w:rPr>
          <w:color w:val="000000" w:themeColor="text1"/>
          <w:lang w:val="en-US"/>
        </w:rPr>
        <w:t xml:space="preserve"> particularly after 2020. </w:t>
      </w:r>
    </w:p>
    <w:p w:rsidRPr="00383753" w:rsidR="00B563E3" w:rsidP="00383753" w:rsidRDefault="00B563E3" w14:paraId="7449F11D" w14:textId="74E9B72A">
      <w:pPr>
        <w:spacing w:line="276" w:lineRule="auto"/>
        <w:jc w:val="both"/>
        <w:rPr>
          <w:rFonts w:cstheme="minorHAnsi"/>
          <w:color w:val="000000" w:themeColor="text1"/>
          <w:lang w:val="en-US"/>
        </w:rPr>
      </w:pPr>
      <w:r w:rsidRPr="00383753">
        <w:rPr>
          <w:rFonts w:cstheme="minorHAnsi"/>
          <w:i/>
          <w:iCs/>
          <w:color w:val="808080" w:themeColor="background1" w:themeShade="80"/>
          <w:kern w:val="24"/>
          <w:lang w:val="en-US"/>
        </w:rPr>
        <w:t>Fig 2.</w:t>
      </w:r>
      <w:r w:rsidR="008816B6">
        <w:rPr>
          <w:rFonts w:cstheme="minorHAnsi"/>
          <w:i/>
          <w:iCs/>
          <w:color w:val="808080" w:themeColor="background1" w:themeShade="80"/>
          <w:kern w:val="24"/>
          <w:lang w:val="en-US"/>
        </w:rPr>
        <w:t>3</w:t>
      </w:r>
      <w:r w:rsidRPr="00383753">
        <w:rPr>
          <w:rFonts w:cstheme="minorHAnsi"/>
          <w:i/>
          <w:iCs/>
          <w:color w:val="808080" w:themeColor="background1" w:themeShade="80"/>
          <w:kern w:val="24"/>
          <w:lang w:val="en-US"/>
        </w:rPr>
        <w:t xml:space="preserve">: </w:t>
      </w:r>
      <w:r w:rsidRPr="00383753" w:rsidR="00045F04">
        <w:rPr>
          <w:rFonts w:cstheme="minorHAnsi"/>
          <w:i/>
          <w:iCs/>
          <w:color w:val="808080" w:themeColor="background1" w:themeShade="80"/>
          <w:kern w:val="24"/>
          <w:lang w:val="en-US"/>
        </w:rPr>
        <w:t>Share of manufacturing firms reporting labour shortages, 2018 – 2022. Source: Eurostat survey of manufactory employment</w:t>
      </w:r>
      <w:r w:rsidRPr="00383753">
        <w:rPr>
          <w:rFonts w:cstheme="minorHAnsi"/>
          <w:noProof/>
          <w:lang w:val="en-GB"/>
        </w:rPr>
        <w:t xml:space="preserve"> </w:t>
      </w:r>
    </w:p>
    <w:p w:rsidRPr="00383753" w:rsidR="00035EDE" w:rsidP="00383753" w:rsidRDefault="00390BD9" w14:paraId="2CE97BE2" w14:textId="140A15FD">
      <w:pPr>
        <w:spacing w:line="276" w:lineRule="auto"/>
        <w:jc w:val="both"/>
        <w:rPr>
          <w:rFonts w:cstheme="minorHAnsi"/>
          <w:color w:val="000000" w:themeColor="text1"/>
          <w:lang w:val="en-US"/>
        </w:rPr>
      </w:pPr>
      <w:r>
        <w:rPr>
          <w:rFonts w:cstheme="minorHAnsi"/>
          <w:noProof/>
          <w:color w:val="000000" w:themeColor="text1"/>
          <w:lang w:val="en-US"/>
        </w:rPr>
        <w:drawing>
          <wp:anchor distT="0" distB="0" distL="114300" distR="114300" simplePos="0" relativeHeight="251658247" behindDoc="0" locked="0" layoutInCell="1" allowOverlap="1" wp14:anchorId="4CA21277" wp14:editId="7455A015">
            <wp:simplePos x="0" y="0"/>
            <wp:positionH relativeFrom="column">
              <wp:posOffset>-290779</wp:posOffset>
            </wp:positionH>
            <wp:positionV relativeFrom="paragraph">
              <wp:posOffset>308026</wp:posOffset>
            </wp:positionV>
            <wp:extent cx="3942715" cy="2223770"/>
            <wp:effectExtent l="0" t="0" r="635" b="5080"/>
            <wp:wrapSquare wrapText="bothSides"/>
            <wp:docPr id="149902484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Pr="00383753" w:rsidR="00D07004">
        <w:rPr>
          <w:rFonts w:cstheme="minorHAnsi"/>
          <w:color w:val="000000" w:themeColor="text1"/>
          <w:lang w:val="en-US"/>
        </w:rPr>
        <w:t xml:space="preserve">Additional information regarding the industries encountering the most pronounced issues in terms of employee attraction and retention will be </w:t>
      </w:r>
      <w:r w:rsidR="002F78A6">
        <w:rPr>
          <w:rFonts w:cstheme="minorHAnsi"/>
          <w:color w:val="000000" w:themeColor="text1"/>
          <w:lang w:val="en-US"/>
        </w:rPr>
        <w:t>presented</w:t>
      </w:r>
      <w:r w:rsidRPr="00383753" w:rsidR="00D07004">
        <w:rPr>
          <w:rFonts w:cstheme="minorHAnsi"/>
          <w:color w:val="000000" w:themeColor="text1"/>
          <w:lang w:val="en-US"/>
        </w:rPr>
        <w:t xml:space="preserve"> in the upcoming section of our research.</w:t>
      </w:r>
    </w:p>
    <w:p w:rsidRPr="00383753" w:rsidR="007A6CA2" w:rsidP="00383753" w:rsidRDefault="00390BD9" w14:paraId="50D7E0FA" w14:textId="7FD6109E">
      <w:pPr>
        <w:spacing w:line="276" w:lineRule="auto"/>
        <w:jc w:val="both"/>
        <w:rPr>
          <w:rFonts w:cstheme="minorHAnsi"/>
          <w:lang w:val="en-US"/>
        </w:rPr>
      </w:pPr>
      <w:r>
        <w:rPr>
          <w:noProof/>
          <w:sz w:val="16"/>
          <w:szCs w:val="16"/>
        </w:rPr>
        <mc:AlternateContent>
          <mc:Choice Requires="wps">
            <w:drawing>
              <wp:anchor distT="0" distB="0" distL="114300" distR="114300" simplePos="0" relativeHeight="251658248" behindDoc="0" locked="0" layoutInCell="1" allowOverlap="1" wp14:anchorId="41E849DD" wp14:editId="13EB4589">
                <wp:simplePos x="0" y="0"/>
                <wp:positionH relativeFrom="column">
                  <wp:posOffset>1201522</wp:posOffset>
                </wp:positionH>
                <wp:positionV relativeFrom="paragraph">
                  <wp:posOffset>-160833</wp:posOffset>
                </wp:positionV>
                <wp:extent cx="1111885" cy="1275080"/>
                <wp:effectExtent l="0" t="0" r="0" b="1270"/>
                <wp:wrapSquare wrapText="bothSides"/>
                <wp:docPr id="290298952" name="Text Box 290298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885" cy="1275080"/>
                        </a:xfrm>
                        <a:prstGeom prst="rect">
                          <a:avLst/>
                        </a:prstGeom>
                        <a:noFill/>
                        <a:ln w="9525">
                          <a:noFill/>
                          <a:miter lim="800000"/>
                          <a:headEnd/>
                          <a:tailEnd/>
                        </a:ln>
                      </wps:spPr>
                      <wps:txbx>
                        <w:txbxContent>
                          <w:p w:rsidRPr="00FD1ECC" w:rsidR="004429AA" w:rsidP="004429AA" w:rsidRDefault="004429AA" w14:paraId="64872382" w14:textId="70F4158B">
                            <w:pPr>
                              <w:spacing w:after="0"/>
                              <w:rPr>
                                <w:color w:val="1F3864" w:themeColor="accent1" w:themeShade="80"/>
                                <w:sz w:val="48"/>
                                <w:szCs w:val="48"/>
                                <w:lang w:val="en-GB"/>
                              </w:rPr>
                            </w:pPr>
                            <w:r>
                              <w:rPr>
                                <w:b/>
                                <w:bCs/>
                                <w:color w:val="1F3864" w:themeColor="accent1" w:themeShade="80"/>
                                <w:sz w:val="48"/>
                                <w:szCs w:val="48"/>
                                <w:lang w:val="en-GB"/>
                              </w:rPr>
                              <w:t>51</w:t>
                            </w:r>
                            <w:r w:rsidRPr="00FD1ECC">
                              <w:rPr>
                                <w:b/>
                                <w:bCs/>
                                <w:color w:val="1F3864" w:themeColor="accent1" w:themeShade="80"/>
                                <w:sz w:val="48"/>
                                <w:szCs w:val="48"/>
                                <w:lang w:val="en-GB"/>
                              </w:rPr>
                              <w:t>%</w:t>
                            </w:r>
                          </w:p>
                          <w:p w:rsidRPr="00FD1ECC" w:rsidR="004429AA" w:rsidP="004429AA" w:rsidRDefault="004429AA" w14:paraId="2F6A3188" w14:textId="7A8A01B0">
                            <w:pPr>
                              <w:spacing w:after="0"/>
                              <w:rPr>
                                <w:color w:val="171717" w:themeColor="background2" w:themeShade="1A"/>
                                <w:sz w:val="16"/>
                                <w:szCs w:val="16"/>
                                <w:lang w:val="en-GB"/>
                              </w:rPr>
                            </w:pPr>
                            <w:r>
                              <w:rPr>
                                <w:color w:val="171717" w:themeColor="background2" w:themeShade="1A"/>
                                <w:sz w:val="16"/>
                                <w:szCs w:val="16"/>
                                <w:lang w:val="en-GB"/>
                              </w:rPr>
                              <w:t xml:space="preserve">of currently employed workers </w:t>
                            </w:r>
                            <w:r w:rsidR="00EE0EAE">
                              <w:rPr>
                                <w:color w:val="171717" w:themeColor="background2" w:themeShade="1A"/>
                                <w:sz w:val="16"/>
                                <w:szCs w:val="16"/>
                                <w:lang w:val="en-GB"/>
                              </w:rPr>
                              <w:t>worldwide</w:t>
                            </w:r>
                            <w:r>
                              <w:rPr>
                                <w:color w:val="171717" w:themeColor="background2" w:themeShade="1A"/>
                                <w:sz w:val="16"/>
                                <w:szCs w:val="16"/>
                                <w:lang w:val="en-GB"/>
                              </w:rPr>
                              <w:t xml:space="preserve"> said they are watching for or actively seeking a new job</w:t>
                            </w:r>
                          </w:p>
                        </w:txbxContent>
                      </wps:txbx>
                      <wps:bodyPr rot="0" vert="horz" wrap="square" lIns="91440" tIns="45720" rIns="91440" bIns="45720" anchor="t" anchorCtr="0">
                        <a:noAutofit/>
                      </wps:bodyPr>
                    </wps:wsp>
                  </a:graphicData>
                </a:graphic>
              </wp:anchor>
            </w:drawing>
          </mc:Choice>
          <mc:Fallback>
            <w:pict w14:anchorId="31E7A32A">
              <v:shape id="Text Box 290298952" style="position:absolute;left:0;text-align:left;margin-left:94.6pt;margin-top:-12.65pt;width:87.55pt;height:100.4pt;z-index:251658248;visibility:visible;mso-wrap-style:square;mso-wrap-distance-left:9pt;mso-wrap-distance-top:0;mso-wrap-distance-right:9pt;mso-wrap-distance-bottom:0;mso-position-horizontal:absolute;mso-position-horizontal-relative:text;mso-position-vertical:absolute;mso-position-vertical-relative:text;v-text-anchor:top" o:spid="_x0000_s106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" w14:anchorId="41E849DD">
                <v:textbox>
                  <w:txbxContent>
                    <w:p w:rsidRPr="00FD1ECC" w:rsidR="004429AA" w:rsidP="004429AA" w:rsidRDefault="004429AA" w14:paraId="145F8C30" w14:textId="70F4158B">
                      <w:pPr>
                        <w:spacing w:after="0"/>
                        <w:rPr>
                          <w:color w:val="1F3864" w:themeColor="accent1" w:themeShade="80"/>
                          <w:sz w:val="48"/>
                          <w:szCs w:val="48"/>
                          <w:lang w:val="en-GB"/>
                        </w:rPr>
                      </w:pPr>
                      <w:r>
                        <w:rPr>
                          <w:b/>
                          <w:bCs/>
                          <w:color w:val="1F3864" w:themeColor="accent1" w:themeShade="80"/>
                          <w:sz w:val="48"/>
                          <w:szCs w:val="48"/>
                          <w:lang w:val="en-GB"/>
                        </w:rPr>
                        <w:t>51</w:t>
                      </w:r>
                      <w:r w:rsidRPr="00FD1ECC">
                        <w:rPr>
                          <w:b/>
                          <w:bCs/>
                          <w:color w:val="1F3864" w:themeColor="accent1" w:themeShade="80"/>
                          <w:sz w:val="48"/>
                          <w:szCs w:val="48"/>
                          <w:lang w:val="en-GB"/>
                        </w:rPr>
                        <w:t>%</w:t>
                      </w:r>
                    </w:p>
                    <w:p w:rsidRPr="00FD1ECC" w:rsidR="004429AA" w:rsidP="004429AA" w:rsidRDefault="004429AA" w14:paraId="39ADC069" w14:textId="7A8A01B0">
                      <w:pPr>
                        <w:spacing w:after="0"/>
                        <w:rPr>
                          <w:color w:val="171717" w:themeColor="background2" w:themeShade="1A"/>
                          <w:sz w:val="16"/>
                          <w:szCs w:val="16"/>
                          <w:lang w:val="en-GB"/>
                        </w:rPr>
                      </w:pPr>
                      <w:r>
                        <w:rPr>
                          <w:color w:val="171717" w:themeColor="background2" w:themeShade="1A"/>
                          <w:sz w:val="16"/>
                          <w:szCs w:val="16"/>
                          <w:lang w:val="en-GB"/>
                        </w:rPr>
                        <w:t xml:space="preserve">of currently employed workers </w:t>
                      </w:r>
                      <w:r w:rsidR="00EE0EAE">
                        <w:rPr>
                          <w:color w:val="171717" w:themeColor="background2" w:themeShade="1A"/>
                          <w:sz w:val="16"/>
                          <w:szCs w:val="16"/>
                          <w:lang w:val="en-GB"/>
                        </w:rPr>
                        <w:t>worldwide</w:t>
                      </w:r>
                      <w:r>
                        <w:rPr>
                          <w:color w:val="171717" w:themeColor="background2" w:themeShade="1A"/>
                          <w:sz w:val="16"/>
                          <w:szCs w:val="16"/>
                          <w:lang w:val="en-GB"/>
                        </w:rPr>
                        <w:t xml:space="preserve"> said they are watching for or actively seeking a new job</w:t>
                      </w:r>
                    </w:p>
                  </w:txbxContent>
                </v:textbox>
                <w10:wrap type="square"/>
              </v:shape>
            </w:pict>
          </mc:Fallback>
        </mc:AlternateContent>
      </w:r>
      <w:r w:rsidRPr="00383753" w:rsidR="00235973">
        <w:rPr>
          <w:rFonts w:cstheme="minorHAnsi"/>
          <w:lang w:val="en-US"/>
        </w:rPr>
        <w:t xml:space="preserve">European companies </w:t>
      </w:r>
      <w:r w:rsidRPr="00383753" w:rsidR="00235973">
        <w:rPr>
          <w:rFonts w:cstheme="minorHAnsi"/>
          <w:b/>
          <w:bCs/>
          <w:lang w:val="en-US"/>
        </w:rPr>
        <w:t>primarily grapple with attracting the right talent</w:t>
      </w:r>
      <w:r w:rsidRPr="00383753" w:rsidR="00235973">
        <w:rPr>
          <w:rFonts w:cstheme="minorHAnsi"/>
          <w:lang w:val="en-US"/>
        </w:rPr>
        <w:t xml:space="preserve">, but </w:t>
      </w:r>
      <w:r w:rsidRPr="00383753" w:rsidR="00235973">
        <w:rPr>
          <w:rFonts w:cstheme="minorHAnsi"/>
          <w:b/>
          <w:bCs/>
          <w:lang w:val="en-US"/>
        </w:rPr>
        <w:t>retaining skilled workers remains a significant challenge</w:t>
      </w:r>
      <w:r w:rsidRPr="00383753" w:rsidR="00235973">
        <w:rPr>
          <w:rFonts w:cstheme="minorHAnsi"/>
          <w:lang w:val="en-US"/>
        </w:rPr>
        <w:t xml:space="preserve"> for </w:t>
      </w:r>
      <w:r w:rsidRPr="00383753" w:rsidR="00A15D57">
        <w:rPr>
          <w:rFonts w:cstheme="minorHAnsi"/>
          <w:lang w:val="en-US"/>
        </w:rPr>
        <w:t>half</w:t>
      </w:r>
      <w:r w:rsidRPr="00383753" w:rsidR="00235973">
        <w:rPr>
          <w:rFonts w:cstheme="minorHAnsi"/>
          <w:lang w:val="en-US"/>
        </w:rPr>
        <w:t xml:space="preserve"> of them</w:t>
      </w:r>
      <w:r w:rsidRPr="00383753" w:rsidR="00235973">
        <w:rPr>
          <w:rStyle w:val="FootnoteReference"/>
          <w:rFonts w:cstheme="minorHAnsi"/>
          <w:color w:val="000000" w:themeColor="text1"/>
          <w:lang w:val="en-US"/>
        </w:rPr>
        <w:footnoteReference w:id="16"/>
      </w:r>
      <w:r w:rsidRPr="00383753" w:rsidR="00235973">
        <w:rPr>
          <w:rFonts w:cstheme="minorHAnsi"/>
          <w:lang w:val="en-US"/>
        </w:rPr>
        <w:t xml:space="preserve">. This problem is part of a larger global issue, as revealed by the 2023 Gallup State of the Global Workforce study, which found that </w:t>
      </w:r>
      <w:r w:rsidRPr="00383753" w:rsidR="00235973">
        <w:rPr>
          <w:rFonts w:cstheme="minorHAnsi"/>
          <w:b/>
          <w:bCs/>
          <w:lang w:val="en-US"/>
        </w:rPr>
        <w:t>51% of the worldwide workforce actively seek new job opportunities</w:t>
      </w:r>
      <w:r w:rsidRPr="00383753" w:rsidR="00235973">
        <w:rPr>
          <w:rFonts w:cstheme="minorHAnsi"/>
          <w:lang w:val="en-US"/>
        </w:rPr>
        <w:t>, and only 23% of employees consider themselves engaged. At the European level, the intent to leave one's job is lower at 34% compared to the global average of 51%. However, it is concerning that Europe has the lowest regional percentage of engaged employees.</w:t>
      </w:r>
    </w:p>
    <w:p w:rsidRPr="00383753" w:rsidR="002A2200" w:rsidP="00383753" w:rsidRDefault="00035EDE" w14:paraId="284BD5C6" w14:textId="6BE21C94">
      <w:pPr>
        <w:spacing w:line="276" w:lineRule="auto"/>
        <w:jc w:val="both"/>
        <w:rPr>
          <w:rFonts w:cstheme="minorHAnsi"/>
          <w:lang w:val="en-US"/>
        </w:rPr>
      </w:pPr>
      <w:r w:rsidRPr="00383753">
        <w:rPr>
          <w:rFonts w:cstheme="minorHAnsi"/>
          <w:noProof/>
          <w:color w:val="000000" w:themeColor="text1"/>
          <w:highlight w:val="magenta"/>
          <w:lang w:val="en-US"/>
        </w:rPr>
        <w:drawing>
          <wp:anchor distT="0" distB="0" distL="114300" distR="114300" simplePos="0" relativeHeight="251658251" behindDoc="0" locked="0" layoutInCell="1" allowOverlap="1" wp14:anchorId="2855D5B6" wp14:editId="3CE841BE">
            <wp:simplePos x="0" y="0"/>
            <wp:positionH relativeFrom="margin">
              <wp:posOffset>145204</wp:posOffset>
            </wp:positionH>
            <wp:positionV relativeFrom="paragraph">
              <wp:posOffset>1290461</wp:posOffset>
            </wp:positionV>
            <wp:extent cx="5760720" cy="2261235"/>
            <wp:effectExtent l="19050" t="19050" r="11430" b="24765"/>
            <wp:wrapTopAndBottom/>
            <wp:docPr id="359269083" name="Picture 359269083" descr="A blue and yellow rectangular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269083" name="Picture 1" descr="A blue and yellow rectangular shapes&#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2261235"/>
                    </a:xfrm>
                    <a:prstGeom prst="rect">
                      <a:avLst/>
                    </a:prstGeom>
                    <a:noFill/>
                    <a:ln>
                      <a:solidFill>
                        <a:schemeClr val="bg2">
                          <a:lumMod val="90000"/>
                        </a:schemeClr>
                      </a:solidFill>
                    </a:ln>
                  </pic:spPr>
                </pic:pic>
              </a:graphicData>
            </a:graphic>
            <wp14:sizeRelH relativeFrom="page">
              <wp14:pctWidth>0</wp14:pctWidth>
            </wp14:sizeRelH>
            <wp14:sizeRelV relativeFrom="page">
              <wp14:pctHeight>0</wp14:pctHeight>
            </wp14:sizeRelV>
          </wp:anchor>
        </w:drawing>
      </w:r>
      <w:r w:rsidRPr="00383753" w:rsidR="00EE0EAE">
        <w:rPr>
          <w:rFonts w:cstheme="minorHAnsi"/>
          <w:color w:val="000000" w:themeColor="text1"/>
          <w:lang w:val="en-US"/>
        </w:rPr>
        <w:t>Overall</w:t>
      </w:r>
      <w:r w:rsidRPr="00383753" w:rsidR="002A2200">
        <w:rPr>
          <w:rFonts w:cstheme="minorHAnsi"/>
          <w:color w:val="000000" w:themeColor="text1"/>
          <w:lang w:val="en-US"/>
        </w:rPr>
        <w:t xml:space="preserve">, </w:t>
      </w:r>
      <w:r w:rsidRPr="00383753" w:rsidR="007503C7">
        <w:rPr>
          <w:rFonts w:cstheme="minorHAnsi"/>
          <w:color w:val="000000" w:themeColor="text1"/>
          <w:lang w:val="en-US"/>
        </w:rPr>
        <w:t xml:space="preserve">employee retention is a </w:t>
      </w:r>
      <w:r w:rsidRPr="00383753" w:rsidR="006849D1">
        <w:rPr>
          <w:rFonts w:cstheme="minorHAnsi"/>
          <w:color w:val="000000" w:themeColor="text1"/>
          <w:lang w:val="en-US"/>
        </w:rPr>
        <w:t>significant concern for many companies</w:t>
      </w:r>
      <w:r w:rsidRPr="00383753" w:rsidR="007503C7">
        <w:rPr>
          <w:rFonts w:cstheme="minorHAnsi"/>
          <w:color w:val="000000" w:themeColor="text1"/>
          <w:lang w:val="en-US"/>
        </w:rPr>
        <w:t xml:space="preserve">, yet it </w:t>
      </w:r>
      <w:r w:rsidRPr="00383753" w:rsidR="00D22E25">
        <w:rPr>
          <w:rFonts w:cstheme="minorHAnsi"/>
          <w:color w:val="000000" w:themeColor="text1"/>
          <w:lang w:val="en-US"/>
        </w:rPr>
        <w:t>highlights</w:t>
      </w:r>
      <w:r w:rsidRPr="00383753" w:rsidR="007503C7">
        <w:rPr>
          <w:rFonts w:cstheme="minorHAnsi"/>
          <w:color w:val="000000" w:themeColor="text1"/>
          <w:lang w:val="en-US"/>
        </w:rPr>
        <w:t xml:space="preserve"> noteworthy diversity across different </w:t>
      </w:r>
      <w:r w:rsidR="00094363">
        <w:rPr>
          <w:rFonts w:cstheme="minorHAnsi"/>
          <w:color w:val="000000" w:themeColor="text1"/>
          <w:lang w:val="en-US"/>
        </w:rPr>
        <w:t>organisation</w:t>
      </w:r>
      <w:r w:rsidRPr="00383753" w:rsidR="007503C7">
        <w:rPr>
          <w:rFonts w:cstheme="minorHAnsi"/>
          <w:color w:val="000000" w:themeColor="text1"/>
          <w:lang w:val="en-US"/>
        </w:rPr>
        <w:t>s. Figure 2.</w:t>
      </w:r>
      <w:r w:rsidR="00570674">
        <w:rPr>
          <w:rFonts w:cstheme="minorHAnsi"/>
          <w:color w:val="000000" w:themeColor="text1"/>
          <w:lang w:val="en-US"/>
        </w:rPr>
        <w:t>4</w:t>
      </w:r>
      <w:r w:rsidRPr="00383753" w:rsidR="007503C7">
        <w:rPr>
          <w:rFonts w:cstheme="minorHAnsi"/>
          <w:color w:val="000000" w:themeColor="text1"/>
          <w:lang w:val="en-US"/>
        </w:rPr>
        <w:t xml:space="preserve"> </w:t>
      </w:r>
      <w:r w:rsidR="00353511">
        <w:rPr>
          <w:rFonts w:cstheme="minorHAnsi"/>
          <w:color w:val="000000" w:themeColor="text1"/>
          <w:lang w:val="en-US"/>
        </w:rPr>
        <w:t xml:space="preserve">(Fig. 2.4) </w:t>
      </w:r>
      <w:r w:rsidRPr="00383753" w:rsidR="00EE0EAE">
        <w:rPr>
          <w:rFonts w:cstheme="minorHAnsi"/>
          <w:color w:val="000000" w:themeColor="text1"/>
          <w:lang w:val="en-US"/>
        </w:rPr>
        <w:t>vivid</w:t>
      </w:r>
      <w:r w:rsidR="00EE0EAE">
        <w:rPr>
          <w:rFonts w:cstheme="minorHAnsi"/>
          <w:color w:val="000000" w:themeColor="text1"/>
          <w:lang w:val="en-US"/>
        </w:rPr>
        <w:t>l</w:t>
      </w:r>
      <w:r w:rsidRPr="00383753" w:rsidR="00EE0EAE">
        <w:rPr>
          <w:rFonts w:cstheme="minorHAnsi"/>
          <w:color w:val="000000" w:themeColor="text1"/>
          <w:lang w:val="en-US"/>
        </w:rPr>
        <w:t>y</w:t>
      </w:r>
      <w:r w:rsidRPr="00383753" w:rsidR="007503C7">
        <w:rPr>
          <w:rFonts w:cstheme="minorHAnsi"/>
          <w:color w:val="000000" w:themeColor="text1"/>
          <w:lang w:val="en-US"/>
        </w:rPr>
        <w:t xml:space="preserve"> illustrates the </w:t>
      </w:r>
      <w:r w:rsidRPr="00383753" w:rsidR="0029472D">
        <w:rPr>
          <w:rFonts w:cstheme="minorHAnsi"/>
          <w:color w:val="000000" w:themeColor="text1"/>
          <w:lang w:val="en-US"/>
        </w:rPr>
        <w:t>significant role</w:t>
      </w:r>
      <w:r w:rsidRPr="00383753" w:rsidR="007503C7">
        <w:rPr>
          <w:rFonts w:cstheme="minorHAnsi"/>
          <w:color w:val="000000" w:themeColor="text1"/>
          <w:lang w:val="en-US"/>
        </w:rPr>
        <w:t xml:space="preserve"> that companies can assume in tackling this challenge</w:t>
      </w:r>
      <w:r w:rsidRPr="00383753" w:rsidR="006849D1">
        <w:rPr>
          <w:rFonts w:cstheme="minorHAnsi"/>
          <w:color w:val="000000" w:themeColor="text1"/>
          <w:lang w:val="en-US"/>
        </w:rPr>
        <w:t>. Some</w:t>
      </w:r>
      <w:r w:rsidRPr="00383753" w:rsidR="007503C7">
        <w:rPr>
          <w:rFonts w:cstheme="minorHAnsi"/>
          <w:color w:val="000000" w:themeColor="text1"/>
          <w:lang w:val="en-US"/>
        </w:rPr>
        <w:t xml:space="preserve"> </w:t>
      </w:r>
      <w:r w:rsidRPr="00383753" w:rsidR="009C7BB9">
        <w:rPr>
          <w:rFonts w:cstheme="minorHAnsi"/>
          <w:color w:val="000000" w:themeColor="text1"/>
          <w:lang w:val="en-US"/>
        </w:rPr>
        <w:t>companies</w:t>
      </w:r>
      <w:r w:rsidRPr="00383753" w:rsidR="007503C7">
        <w:rPr>
          <w:rFonts w:cstheme="minorHAnsi"/>
          <w:color w:val="000000" w:themeColor="text1"/>
          <w:lang w:val="en-US"/>
        </w:rPr>
        <w:t xml:space="preserve"> appear to excel in </w:t>
      </w:r>
      <w:r w:rsidR="009C2840">
        <w:rPr>
          <w:rFonts w:cstheme="minorHAnsi"/>
          <w:color w:val="000000" w:themeColor="text1"/>
          <w:lang w:val="en-US"/>
        </w:rPr>
        <w:t>eas</w:t>
      </w:r>
      <w:r w:rsidR="00767F5C">
        <w:rPr>
          <w:rFonts w:cstheme="minorHAnsi"/>
          <w:color w:val="000000" w:themeColor="text1"/>
          <w:lang w:val="en-US"/>
        </w:rPr>
        <w:t>i</w:t>
      </w:r>
      <w:r w:rsidR="009C2840">
        <w:rPr>
          <w:rFonts w:cstheme="minorHAnsi"/>
          <w:color w:val="000000" w:themeColor="text1"/>
          <w:lang w:val="en-US"/>
        </w:rPr>
        <w:t>ly</w:t>
      </w:r>
      <w:r w:rsidRPr="00383753" w:rsidR="007503C7">
        <w:rPr>
          <w:rFonts w:cstheme="minorHAnsi"/>
          <w:color w:val="000000" w:themeColor="text1"/>
          <w:lang w:val="en-US"/>
        </w:rPr>
        <w:t xml:space="preserve"> retaining their workforce, while others struggle with this task. This variation </w:t>
      </w:r>
      <w:r w:rsidRPr="00383753" w:rsidR="00720661">
        <w:rPr>
          <w:rFonts w:cstheme="minorHAnsi"/>
          <w:color w:val="000000" w:themeColor="text1"/>
          <w:lang w:val="en-US"/>
        </w:rPr>
        <w:t>emphasizes</w:t>
      </w:r>
      <w:r w:rsidRPr="00383753" w:rsidR="007503C7">
        <w:rPr>
          <w:rFonts w:cstheme="minorHAnsi"/>
          <w:color w:val="000000" w:themeColor="text1"/>
          <w:lang w:val="en-US"/>
        </w:rPr>
        <w:t xml:space="preserve"> </w:t>
      </w:r>
      <w:r w:rsidRPr="00862382" w:rsidR="007503C7">
        <w:rPr>
          <w:rFonts w:cstheme="minorHAnsi"/>
          <w:b/>
          <w:bCs/>
          <w:color w:val="000000" w:themeColor="text1"/>
          <w:lang w:val="en-US"/>
        </w:rPr>
        <w:t>the importance of tailoring retention strategies to the unique characteristics and needs of each company</w:t>
      </w:r>
      <w:r w:rsidRPr="00862382" w:rsidR="00282FBB">
        <w:rPr>
          <w:rFonts w:cstheme="minorHAnsi"/>
          <w:b/>
          <w:bCs/>
          <w:color w:val="000000" w:themeColor="text1"/>
          <w:lang w:val="en-US"/>
        </w:rPr>
        <w:t xml:space="preserve"> and employee.</w:t>
      </w:r>
      <w:r w:rsidRPr="00383753" w:rsidR="00282FBB">
        <w:rPr>
          <w:rFonts w:cstheme="minorHAnsi"/>
          <w:color w:val="000000" w:themeColor="text1"/>
          <w:lang w:val="en-US"/>
        </w:rPr>
        <w:t xml:space="preserve"> </w:t>
      </w:r>
    </w:p>
    <w:p w:rsidRPr="00383753" w:rsidR="00035EDE" w:rsidP="00383753" w:rsidRDefault="00035EDE" w14:paraId="1C7BFF20" w14:textId="3A9C7D58">
      <w:pPr>
        <w:spacing w:line="276" w:lineRule="auto"/>
        <w:rPr>
          <w:rFonts w:cstheme="minorHAnsi"/>
          <w:color w:val="808080" w:themeColor="background1" w:themeShade="80"/>
          <w:lang w:val="en-GB"/>
        </w:rPr>
      </w:pPr>
    </w:p>
    <w:p w:rsidR="0068026D" w:rsidP="00383753" w:rsidRDefault="000E65C5" w14:paraId="1D340CCA" w14:textId="475F5B06">
      <w:pPr>
        <w:spacing w:line="276" w:lineRule="auto"/>
        <w:rPr>
          <w:rFonts w:cstheme="minorHAnsi"/>
          <w:i/>
          <w:iCs/>
          <w:color w:val="808080" w:themeColor="background1" w:themeShade="80"/>
          <w:lang w:val="en-GB"/>
        </w:rPr>
      </w:pPr>
      <w:r w:rsidRPr="008816B6">
        <w:rPr>
          <w:rFonts w:cstheme="minorHAnsi"/>
          <w:i/>
          <w:iCs/>
          <w:color w:val="808080" w:themeColor="background1" w:themeShade="80"/>
          <w:kern w:val="24"/>
          <w:lang w:val="en-US"/>
        </w:rPr>
        <w:t>Fig 2.</w:t>
      </w:r>
      <w:r w:rsidR="008816B6">
        <w:rPr>
          <w:rFonts w:cstheme="minorHAnsi"/>
          <w:i/>
          <w:iCs/>
          <w:color w:val="808080" w:themeColor="background1" w:themeShade="80"/>
          <w:kern w:val="24"/>
          <w:lang w:val="en-US"/>
        </w:rPr>
        <w:t>4</w:t>
      </w:r>
      <w:r w:rsidRPr="008816B6">
        <w:rPr>
          <w:rFonts w:cstheme="minorHAnsi"/>
          <w:i/>
          <w:iCs/>
          <w:color w:val="808080" w:themeColor="background1" w:themeShade="80"/>
          <w:kern w:val="24"/>
          <w:lang w:val="en-US"/>
        </w:rPr>
        <w:t xml:space="preserve">: </w:t>
      </w:r>
      <w:r w:rsidRPr="008816B6" w:rsidR="000678CF">
        <w:rPr>
          <w:rFonts w:cstheme="minorHAnsi"/>
          <w:i/>
          <w:iCs/>
          <w:color w:val="808080" w:themeColor="background1" w:themeShade="80"/>
          <w:lang w:val="en-GB"/>
        </w:rPr>
        <w:t>How difficult is it for your company: (% EU27)</w:t>
      </w:r>
      <w:r w:rsidRPr="008816B6" w:rsidR="00444793">
        <w:rPr>
          <w:rFonts w:cstheme="minorHAnsi"/>
          <w:i/>
          <w:iCs/>
          <w:color w:val="808080" w:themeColor="background1" w:themeShade="80"/>
          <w:lang w:val="en-GB"/>
        </w:rPr>
        <w:t>, Europa barometer</w:t>
      </w:r>
      <w:r w:rsidRPr="008816B6" w:rsidR="00920C9E">
        <w:rPr>
          <w:rFonts w:cstheme="minorHAnsi"/>
          <w:i/>
          <w:iCs/>
          <w:color w:val="808080" w:themeColor="background1" w:themeShade="80"/>
          <w:lang w:val="en-GB"/>
        </w:rPr>
        <w:t>,</w:t>
      </w:r>
      <w:r w:rsidR="00570674">
        <w:rPr>
          <w:rFonts w:cstheme="minorHAnsi"/>
          <w:i/>
          <w:iCs/>
          <w:color w:val="808080" w:themeColor="background1" w:themeShade="80"/>
          <w:lang w:val="en-GB"/>
        </w:rPr>
        <w:t xml:space="preserve"> </w:t>
      </w:r>
      <w:r w:rsidR="00E5293E">
        <w:rPr>
          <w:rFonts w:cstheme="minorHAnsi"/>
          <w:i/>
          <w:iCs/>
          <w:color w:val="808080" w:themeColor="background1" w:themeShade="80"/>
          <w:lang w:val="en-GB"/>
        </w:rPr>
        <w:t>European Union</w:t>
      </w:r>
      <w:r w:rsidRPr="008816B6" w:rsidR="00920C9E">
        <w:rPr>
          <w:rFonts w:cstheme="minorHAnsi"/>
          <w:i/>
          <w:iCs/>
          <w:color w:val="808080" w:themeColor="background1" w:themeShade="80"/>
          <w:lang w:val="en-GB"/>
        </w:rPr>
        <w:t xml:space="preserve"> 2023</w:t>
      </w:r>
    </w:p>
    <w:p w:rsidRPr="007E6E89" w:rsidR="00F70DAA" w:rsidP="00383753" w:rsidRDefault="00F70DAA" w14:paraId="3E8463F8" w14:textId="77777777">
      <w:pPr>
        <w:spacing w:line="276" w:lineRule="auto"/>
        <w:rPr>
          <w:rFonts w:cstheme="minorHAnsi"/>
          <w:i/>
          <w:iCs/>
          <w:color w:val="808080" w:themeColor="background1" w:themeShade="80"/>
          <w:lang w:val="en-GB"/>
        </w:rPr>
      </w:pPr>
    </w:p>
    <w:p w:rsidRPr="00383753" w:rsidR="00B80A11" w:rsidP="00383753" w:rsidRDefault="00D851D9" w14:paraId="7DB6AED0" w14:textId="49F9E2F8">
      <w:pPr>
        <w:pStyle w:val="Heading2"/>
        <w:numPr>
          <w:ilvl w:val="1"/>
          <w:numId w:val="1"/>
        </w:numPr>
        <w:spacing w:line="276" w:lineRule="auto"/>
        <w:rPr>
          <w:rFonts w:asciiTheme="minorHAnsi" w:hAnsiTheme="minorHAnsi" w:cstheme="minorHAnsi"/>
          <w:lang w:val="en-GB"/>
        </w:rPr>
      </w:pPr>
      <w:bookmarkStart w:name="_Toc162628187" w:id="23"/>
      <w:r>
        <w:rPr>
          <w:rFonts w:asciiTheme="minorHAnsi" w:hAnsiTheme="minorHAnsi" w:cstheme="minorHAnsi"/>
          <w:lang w:val="en-GB"/>
        </w:rPr>
        <w:t>An o</w:t>
      </w:r>
      <w:r w:rsidRPr="00383753" w:rsidR="00D53C0B">
        <w:rPr>
          <w:rFonts w:asciiTheme="minorHAnsi" w:hAnsiTheme="minorHAnsi" w:cstheme="minorHAnsi"/>
          <w:lang w:val="en-GB"/>
        </w:rPr>
        <w:t>verview by industry</w:t>
      </w:r>
      <w:bookmarkEnd w:id="23"/>
      <w:r w:rsidRPr="00383753" w:rsidR="00D53C0B">
        <w:rPr>
          <w:rFonts w:asciiTheme="minorHAnsi" w:hAnsiTheme="minorHAnsi" w:cstheme="minorHAnsi"/>
          <w:lang w:val="en-GB"/>
        </w:rPr>
        <w:t xml:space="preserve"> </w:t>
      </w:r>
    </w:p>
    <w:p w:rsidRPr="00383753" w:rsidR="00B53868" w:rsidP="00383753" w:rsidRDefault="00B53868" w14:paraId="5D66E614" w14:textId="77777777">
      <w:pPr>
        <w:spacing w:after="0" w:line="276" w:lineRule="auto"/>
        <w:jc w:val="both"/>
        <w:rPr>
          <w:rFonts w:cstheme="minorHAnsi"/>
          <w:color w:val="1F1F1F"/>
          <w:shd w:val="clear" w:color="auto" w:fill="FFFFFF"/>
          <w:lang w:val="en-GB"/>
        </w:rPr>
      </w:pPr>
    </w:p>
    <w:p w:rsidRPr="00383753" w:rsidR="000660E3" w:rsidP="00383753" w:rsidRDefault="000660E3" w14:paraId="3B58B7DB" w14:textId="21BCA732">
      <w:pPr>
        <w:spacing w:line="276" w:lineRule="auto"/>
        <w:jc w:val="both"/>
        <w:rPr>
          <w:rFonts w:cstheme="minorHAnsi"/>
          <w:color w:val="1F1F1F"/>
          <w:shd w:val="clear" w:color="auto" w:fill="FFFFFF"/>
          <w:lang w:val="en-GB"/>
        </w:rPr>
      </w:pPr>
      <w:r w:rsidRPr="00383753">
        <w:rPr>
          <w:rFonts w:cstheme="minorHAnsi"/>
          <w:color w:val="1F1F1F"/>
          <w:shd w:val="clear" w:color="auto" w:fill="FFFFFF"/>
          <w:lang w:val="en-GB"/>
        </w:rPr>
        <w:t>Attracting and keeping talented employees is a challenge for many industries,</w:t>
      </w:r>
      <w:r w:rsidRPr="00315B81">
        <w:rPr>
          <w:rFonts w:cstheme="minorHAnsi"/>
          <w:b/>
          <w:bCs/>
          <w:color w:val="1F1F1F"/>
          <w:shd w:val="clear" w:color="auto" w:fill="FFFFFF"/>
          <w:lang w:val="en-GB"/>
        </w:rPr>
        <w:t xml:space="preserve"> but some sectors and countries are struggling more than others</w:t>
      </w:r>
      <w:r w:rsidRPr="00383753">
        <w:rPr>
          <w:rFonts w:cstheme="minorHAnsi"/>
          <w:color w:val="1F1F1F"/>
          <w:shd w:val="clear" w:color="auto" w:fill="FFFFFF"/>
          <w:lang w:val="en-GB"/>
        </w:rPr>
        <w:t xml:space="preserve">. In Europe, </w:t>
      </w:r>
      <w:r w:rsidRPr="00315B81">
        <w:rPr>
          <w:rFonts w:cstheme="minorHAnsi"/>
          <w:b/>
          <w:bCs/>
          <w:color w:val="1F1F1F"/>
          <w:shd w:val="clear" w:color="auto" w:fill="FFFFFF"/>
          <w:lang w:val="en-GB"/>
        </w:rPr>
        <w:t>four key sectors are facing a shortage of skilled workers</w:t>
      </w:r>
      <w:r w:rsidRPr="00383753">
        <w:rPr>
          <w:rFonts w:cstheme="minorHAnsi"/>
          <w:color w:val="1F1F1F"/>
          <w:shd w:val="clear" w:color="auto" w:fill="FFFFFF"/>
          <w:lang w:val="en-GB"/>
        </w:rPr>
        <w:t>: healthcare, technology, construction, and engineering.</w:t>
      </w:r>
    </w:p>
    <w:p w:rsidRPr="00383753" w:rsidR="00F35973" w:rsidP="00B600E6" w:rsidRDefault="0032404C" w14:paraId="28425198" w14:textId="1477D90F">
      <w:pPr>
        <w:pStyle w:val="ListParagraph"/>
        <w:numPr>
          <w:ilvl w:val="0"/>
          <w:numId w:val="4"/>
        </w:numPr>
        <w:spacing w:line="276" w:lineRule="auto"/>
        <w:jc w:val="both"/>
        <w:rPr>
          <w:rFonts w:cstheme="minorHAnsi"/>
          <w:lang w:val="en-GB"/>
        </w:rPr>
      </w:pPr>
      <w:r w:rsidRPr="00383753">
        <w:rPr>
          <w:rFonts w:cstheme="minorHAnsi"/>
          <w:u w:val="single"/>
          <w:lang w:val="en-GB"/>
        </w:rPr>
        <w:t>Healthcare</w:t>
      </w:r>
      <w:r w:rsidRPr="00383753">
        <w:rPr>
          <w:rFonts w:cstheme="minorHAnsi"/>
          <w:lang w:val="en-GB"/>
        </w:rPr>
        <w:t xml:space="preserve">: </w:t>
      </w:r>
      <w:r w:rsidRPr="00383753" w:rsidR="00740D1B">
        <w:rPr>
          <w:rFonts w:cstheme="minorHAnsi"/>
          <w:lang w:val="en-GB"/>
        </w:rPr>
        <w:t>This sector is in high demand, primarily due to factors such as an</w:t>
      </w:r>
      <w:r w:rsidR="00ED7F48">
        <w:rPr>
          <w:rFonts w:cstheme="minorHAnsi"/>
          <w:lang w:val="en-GB"/>
        </w:rPr>
        <w:t xml:space="preserve"> ageing</w:t>
      </w:r>
      <w:r w:rsidRPr="00383753" w:rsidR="00740D1B">
        <w:rPr>
          <w:rFonts w:cstheme="minorHAnsi"/>
          <w:lang w:val="en-GB"/>
        </w:rPr>
        <w:t xml:space="preserve"> population and the enduring impact of the Covid-19 pandemic. According to recent estimates, the World Health </w:t>
      </w:r>
      <w:r w:rsidR="00094363">
        <w:rPr>
          <w:rFonts w:cstheme="minorHAnsi"/>
          <w:lang w:val="en-GB"/>
        </w:rPr>
        <w:t>Organisation</w:t>
      </w:r>
      <w:r w:rsidRPr="00383753" w:rsidR="00740D1B">
        <w:rPr>
          <w:rFonts w:cstheme="minorHAnsi"/>
          <w:lang w:val="en-GB"/>
        </w:rPr>
        <w:t xml:space="preserve"> (WHO) anticipates a global shortage of 10 million health workers by the year 2030</w:t>
      </w:r>
      <w:r w:rsidRPr="00383753" w:rsidR="00A75DBA">
        <w:rPr>
          <w:rStyle w:val="FootnoteReference"/>
          <w:rFonts w:cstheme="minorHAnsi"/>
          <w:color w:val="000000"/>
          <w:shd w:val="clear" w:color="auto" w:fill="FFFFFF"/>
          <w:lang w:val="en-GB"/>
        </w:rPr>
        <w:footnoteReference w:id="17"/>
      </w:r>
      <w:r w:rsidRPr="00383753" w:rsidR="00A75DBA">
        <w:rPr>
          <w:rFonts w:cstheme="minorHAnsi"/>
          <w:color w:val="000000"/>
          <w:shd w:val="clear" w:color="auto" w:fill="FFFFFF"/>
          <w:lang w:val="en-GB"/>
        </w:rPr>
        <w:t>.</w:t>
      </w:r>
    </w:p>
    <w:p w:rsidRPr="00383753" w:rsidR="00F35973" w:rsidP="00383753" w:rsidRDefault="00F35973" w14:paraId="241CE300" w14:textId="77777777">
      <w:pPr>
        <w:pStyle w:val="ListParagraph"/>
        <w:spacing w:line="276" w:lineRule="auto"/>
        <w:jc w:val="both"/>
        <w:rPr>
          <w:rFonts w:cstheme="minorHAnsi"/>
          <w:lang w:val="en-GB"/>
        </w:rPr>
      </w:pPr>
    </w:p>
    <w:p w:rsidRPr="00383753" w:rsidR="00F35973" w:rsidP="00B600E6" w:rsidRDefault="0032404C" w14:paraId="7709ADE7" w14:textId="37EC54C7">
      <w:pPr>
        <w:pStyle w:val="ListParagraph"/>
        <w:numPr>
          <w:ilvl w:val="0"/>
          <w:numId w:val="4"/>
        </w:numPr>
        <w:spacing w:line="276" w:lineRule="auto"/>
        <w:jc w:val="both"/>
        <w:rPr>
          <w:rFonts w:cstheme="minorHAnsi"/>
          <w:lang w:val="en-GB"/>
        </w:rPr>
      </w:pPr>
      <w:r w:rsidRPr="00383753">
        <w:rPr>
          <w:rFonts w:cstheme="minorHAnsi"/>
          <w:u w:val="single"/>
          <w:lang w:val="en-GB"/>
        </w:rPr>
        <w:t xml:space="preserve">Technology </w:t>
      </w:r>
      <w:r w:rsidRPr="00383753" w:rsidR="004762FA">
        <w:rPr>
          <w:rFonts w:cstheme="minorHAnsi"/>
          <w:u w:val="single"/>
          <w:lang w:val="en-GB"/>
        </w:rPr>
        <w:t>industry:</w:t>
      </w:r>
      <w:r w:rsidRPr="00383753" w:rsidR="00990F1E">
        <w:rPr>
          <w:rFonts w:cstheme="minorHAnsi"/>
          <w:u w:val="single"/>
          <w:lang w:val="en-GB"/>
        </w:rPr>
        <w:t xml:space="preserve"> </w:t>
      </w:r>
      <w:r w:rsidRPr="00383753" w:rsidR="004762FA">
        <w:rPr>
          <w:rFonts w:cstheme="minorHAnsi"/>
          <w:lang w:val="en-GB"/>
        </w:rPr>
        <w:t>Characteri</w:t>
      </w:r>
      <w:r w:rsidR="008D78B6">
        <w:rPr>
          <w:rFonts w:cstheme="minorHAnsi"/>
          <w:lang w:val="en-GB"/>
        </w:rPr>
        <w:t>s</w:t>
      </w:r>
      <w:r w:rsidRPr="00383753" w:rsidR="004762FA">
        <w:rPr>
          <w:rFonts w:cstheme="minorHAnsi"/>
          <w:lang w:val="en-GB"/>
        </w:rPr>
        <w:t xml:space="preserve">ed by perpetual evolution and rapid innovation, the technology </w:t>
      </w:r>
      <w:r w:rsidRPr="00383753" w:rsidR="009A64DC">
        <w:rPr>
          <w:rFonts w:cstheme="minorHAnsi"/>
          <w:lang w:val="en-GB"/>
        </w:rPr>
        <w:t xml:space="preserve">sector </w:t>
      </w:r>
      <w:r w:rsidRPr="00383753" w:rsidR="00565D3E">
        <w:rPr>
          <w:rFonts w:cstheme="minorHAnsi"/>
          <w:lang w:val="en-GB"/>
        </w:rPr>
        <w:t>faces constant</w:t>
      </w:r>
      <w:r w:rsidRPr="00383753" w:rsidR="004762FA">
        <w:rPr>
          <w:rFonts w:cstheme="minorHAnsi"/>
          <w:lang w:val="en-GB"/>
        </w:rPr>
        <w:t xml:space="preserve"> disparity between the skills required and those possessed by employees. This results in a heightened demand for professionals with speciali</w:t>
      </w:r>
      <w:r w:rsidR="00504897">
        <w:rPr>
          <w:rFonts w:cstheme="minorHAnsi"/>
          <w:lang w:val="en-GB"/>
        </w:rPr>
        <w:t>s</w:t>
      </w:r>
      <w:r w:rsidRPr="00383753" w:rsidR="004762FA">
        <w:rPr>
          <w:rFonts w:cstheme="minorHAnsi"/>
          <w:lang w:val="en-GB"/>
        </w:rPr>
        <w:t>ed expertise in domains such as artificial intelligence (AI), data analytics, cloud computing, cybersecurity, and software development, among others.</w:t>
      </w:r>
    </w:p>
    <w:p w:rsidRPr="00383753" w:rsidR="00F35973" w:rsidP="00383753" w:rsidRDefault="00F35973" w14:paraId="5E574002" w14:textId="77777777">
      <w:pPr>
        <w:pStyle w:val="ListParagraph"/>
        <w:spacing w:line="276" w:lineRule="auto"/>
        <w:jc w:val="both"/>
        <w:rPr>
          <w:rFonts w:cstheme="minorHAnsi"/>
          <w:lang w:val="en-GB"/>
        </w:rPr>
      </w:pPr>
    </w:p>
    <w:p w:rsidRPr="002D1ACA" w:rsidR="00F35973" w:rsidP="002D1ACA" w:rsidRDefault="009A64DC" w14:paraId="6E3970A0" w14:textId="48B98663">
      <w:pPr>
        <w:pStyle w:val="ListParagraph"/>
        <w:numPr>
          <w:ilvl w:val="0"/>
          <w:numId w:val="4"/>
        </w:numPr>
        <w:spacing w:line="276" w:lineRule="auto"/>
        <w:jc w:val="both"/>
        <w:rPr>
          <w:rFonts w:cstheme="minorHAnsi"/>
          <w:color w:val="000000" w:themeColor="text1"/>
          <w:lang w:val="en-GB"/>
        </w:rPr>
      </w:pPr>
      <w:r w:rsidRPr="00383753">
        <w:rPr>
          <w:rFonts w:cstheme="minorHAnsi"/>
          <w:u w:val="single"/>
          <w:lang w:val="en-GB"/>
        </w:rPr>
        <w:t>Construction industry</w:t>
      </w:r>
      <w:r w:rsidRPr="00383753" w:rsidR="00F55B3C">
        <w:rPr>
          <w:rFonts w:cstheme="minorHAnsi"/>
          <w:lang w:val="en-GB"/>
        </w:rPr>
        <w:t>:</w:t>
      </w:r>
      <w:r w:rsidRPr="00383753" w:rsidR="00636BFB">
        <w:rPr>
          <w:rFonts w:cstheme="minorHAnsi"/>
          <w:lang w:val="en-GB"/>
        </w:rPr>
        <w:t xml:space="preserve"> </w:t>
      </w:r>
      <w:r w:rsidRPr="00383753" w:rsidR="00B26812">
        <w:rPr>
          <w:rFonts w:cstheme="minorHAnsi"/>
          <w:lang w:val="en-GB"/>
        </w:rPr>
        <w:t>According to several reports</w:t>
      </w:r>
      <w:r w:rsidR="007B7632">
        <w:rPr>
          <w:rFonts w:cstheme="minorHAnsi"/>
          <w:lang w:val="en-GB"/>
        </w:rPr>
        <w:t>,</w:t>
      </w:r>
      <w:r w:rsidRPr="00383753" w:rsidR="00B26812">
        <w:rPr>
          <w:rFonts w:cstheme="minorHAnsi"/>
          <w:lang w:val="en-GB"/>
        </w:rPr>
        <w:t xml:space="preserve"> the con</w:t>
      </w:r>
      <w:r w:rsidRPr="00383753" w:rsidR="006F0DD6">
        <w:rPr>
          <w:rFonts w:cstheme="minorHAnsi"/>
          <w:lang w:val="en-GB"/>
        </w:rPr>
        <w:t>struction industry is facing a lack of interest among young people</w:t>
      </w:r>
      <w:r w:rsidR="007B7632">
        <w:rPr>
          <w:rFonts w:cstheme="minorHAnsi"/>
          <w:lang w:val="en-GB"/>
        </w:rPr>
        <w:t>,</w:t>
      </w:r>
      <w:r w:rsidRPr="00383753" w:rsidR="00187F18">
        <w:rPr>
          <w:rFonts w:cstheme="minorHAnsi"/>
          <w:lang w:val="en-GB"/>
        </w:rPr>
        <w:t xml:space="preserve"> who find the sector’s employment conditions unattractive</w:t>
      </w:r>
      <w:r w:rsidR="007B7632">
        <w:rPr>
          <w:rFonts w:cstheme="minorHAnsi"/>
          <w:lang w:val="en-GB"/>
        </w:rPr>
        <w:t>. This</w:t>
      </w:r>
      <w:r w:rsidRPr="00383753" w:rsidR="006F0DD6">
        <w:rPr>
          <w:rFonts w:cstheme="minorHAnsi"/>
          <w:lang w:val="en-GB"/>
        </w:rPr>
        <w:t xml:space="preserve"> is leading to a</w:t>
      </w:r>
      <w:r w:rsidRPr="00383753" w:rsidR="00EC13BC">
        <w:rPr>
          <w:rFonts w:cstheme="minorHAnsi"/>
          <w:lang w:val="en-GB"/>
        </w:rPr>
        <w:t xml:space="preserve"> </w:t>
      </w:r>
      <w:r w:rsidRPr="00383753" w:rsidR="006F0DD6">
        <w:rPr>
          <w:rFonts w:cstheme="minorHAnsi"/>
          <w:lang w:val="en-GB"/>
        </w:rPr>
        <w:t xml:space="preserve">shortage of skilled labour. </w:t>
      </w:r>
      <w:r w:rsidRPr="00383753" w:rsidR="00636BFB">
        <w:rPr>
          <w:rFonts w:cstheme="minorHAnsi"/>
          <w:lang w:val="en-GB"/>
        </w:rPr>
        <w:t xml:space="preserve">A review </w:t>
      </w:r>
      <w:r w:rsidRPr="00EF4CCB" w:rsidR="00636BFB">
        <w:rPr>
          <w:rFonts w:cstheme="minorHAnsi"/>
          <w:color w:val="000000" w:themeColor="text1"/>
          <w:lang w:val="en-GB"/>
        </w:rPr>
        <w:t xml:space="preserve">paper by </w:t>
      </w:r>
      <w:r w:rsidR="006A564D">
        <w:rPr>
          <w:rFonts w:cstheme="minorHAnsi"/>
          <w:color w:val="000000" w:themeColor="text1"/>
          <w:lang w:val="en-GB"/>
        </w:rPr>
        <w:t xml:space="preserve">the </w:t>
      </w:r>
      <w:r w:rsidRPr="00EF4CCB" w:rsidR="00EF4CCB">
        <w:rPr>
          <w:rFonts w:cstheme="minorHAnsi"/>
          <w:color w:val="000000" w:themeColor="text1"/>
          <w:shd w:val="clear" w:color="auto" w:fill="FFFFFF"/>
          <w:lang w:val="en-GB"/>
        </w:rPr>
        <w:t>Multidisciplinary Digital Publishing Institute</w:t>
      </w:r>
      <w:r w:rsidRPr="00EF4CCB" w:rsidR="00636BFB">
        <w:rPr>
          <w:rFonts w:cstheme="minorHAnsi"/>
          <w:color w:val="000000" w:themeColor="text1"/>
          <w:lang w:val="en-GB"/>
        </w:rPr>
        <w:t xml:space="preserve"> highlights </w:t>
      </w:r>
      <w:r w:rsidRPr="00EF4CCB" w:rsidR="00AA70E7">
        <w:rPr>
          <w:rFonts w:cstheme="minorHAnsi"/>
          <w:color w:val="000000" w:themeColor="text1"/>
          <w:lang w:val="en-GB"/>
        </w:rPr>
        <w:t xml:space="preserve">that the </w:t>
      </w:r>
      <w:r w:rsidRPr="00EF4CCB" w:rsidR="00636BFB">
        <w:rPr>
          <w:rFonts w:cstheme="minorHAnsi"/>
          <w:color w:val="000000" w:themeColor="text1"/>
          <w:lang w:val="en-GB"/>
        </w:rPr>
        <w:t xml:space="preserve">European Union Member States </w:t>
      </w:r>
      <w:r w:rsidRPr="00EF4CCB" w:rsidR="00AA70E7">
        <w:rPr>
          <w:rFonts w:cstheme="minorHAnsi"/>
          <w:color w:val="000000" w:themeColor="text1"/>
          <w:lang w:val="en-GB"/>
        </w:rPr>
        <w:t xml:space="preserve">are </w:t>
      </w:r>
      <w:r w:rsidRPr="00EF4CCB" w:rsidR="00636BFB">
        <w:rPr>
          <w:rFonts w:cstheme="minorHAnsi"/>
          <w:color w:val="000000" w:themeColor="text1"/>
          <w:lang w:val="en-GB"/>
        </w:rPr>
        <w:t>facing a shortage of skilled labo</w:t>
      </w:r>
      <w:r w:rsidR="007B7632">
        <w:rPr>
          <w:rFonts w:cstheme="minorHAnsi"/>
          <w:color w:val="000000" w:themeColor="text1"/>
          <w:lang w:val="en-GB"/>
        </w:rPr>
        <w:t>u</w:t>
      </w:r>
      <w:r w:rsidRPr="00EF4CCB" w:rsidR="00636BFB">
        <w:rPr>
          <w:rFonts w:cstheme="minorHAnsi"/>
          <w:color w:val="000000" w:themeColor="text1"/>
          <w:lang w:val="en-GB"/>
        </w:rPr>
        <w:t>r, which is affecting the quality of work and the productivity of the sector</w:t>
      </w:r>
      <w:r w:rsidRPr="00EF4CCB" w:rsidR="00EC13BC">
        <w:rPr>
          <w:rStyle w:val="FootnoteReference"/>
          <w:rFonts w:cstheme="minorHAnsi"/>
          <w:color w:val="000000" w:themeColor="text1"/>
          <w:lang w:val="en-GB"/>
        </w:rPr>
        <w:footnoteReference w:id="18"/>
      </w:r>
      <w:r w:rsidRPr="00EF4CCB" w:rsidR="00EC13BC">
        <w:rPr>
          <w:rFonts w:cstheme="minorHAnsi"/>
          <w:color w:val="000000" w:themeColor="text1"/>
          <w:lang w:val="en-GB"/>
        </w:rPr>
        <w:t xml:space="preserve">. </w:t>
      </w:r>
    </w:p>
    <w:p w:rsidRPr="0040477E" w:rsidR="0040477E" w:rsidP="00B600E6" w:rsidRDefault="009A64DC" w14:paraId="7E6FBE2A" w14:textId="33E67653">
      <w:pPr>
        <w:pStyle w:val="ListParagraph"/>
        <w:numPr>
          <w:ilvl w:val="0"/>
          <w:numId w:val="4"/>
        </w:numPr>
        <w:spacing w:line="276" w:lineRule="auto"/>
        <w:jc w:val="both"/>
        <w:rPr>
          <w:rFonts w:cstheme="minorHAnsi"/>
          <w:lang w:val="en-GB"/>
        </w:rPr>
      </w:pPr>
      <w:r w:rsidRPr="00383753">
        <w:rPr>
          <w:rFonts w:cstheme="minorHAnsi"/>
          <w:u w:val="single"/>
          <w:lang w:val="en-GB"/>
        </w:rPr>
        <w:t>Engineering</w:t>
      </w:r>
      <w:r w:rsidRPr="00383753" w:rsidR="00F55B3C">
        <w:rPr>
          <w:rFonts w:cstheme="minorHAnsi"/>
          <w:lang w:val="en-GB"/>
        </w:rPr>
        <w:t xml:space="preserve">: </w:t>
      </w:r>
      <w:r w:rsidRPr="00383753" w:rsidR="00816261">
        <w:rPr>
          <w:rFonts w:cstheme="minorHAnsi"/>
          <w:lang w:val="en-GB"/>
        </w:rPr>
        <w:t xml:space="preserve"> The lack of engineers in Europe is due to several factors, such as the low attractiveness of STEM </w:t>
      </w:r>
      <w:r w:rsidR="00742C0D">
        <w:rPr>
          <w:rFonts w:cstheme="minorHAnsi"/>
          <w:lang w:val="en-GB"/>
        </w:rPr>
        <w:t xml:space="preserve">(science, technology, </w:t>
      </w:r>
      <w:r w:rsidR="007B7632">
        <w:rPr>
          <w:rFonts w:cstheme="minorHAnsi"/>
          <w:lang w:val="en-GB"/>
        </w:rPr>
        <w:t>engineering,</w:t>
      </w:r>
      <w:r w:rsidR="00742C0D">
        <w:rPr>
          <w:rFonts w:cstheme="minorHAnsi"/>
          <w:lang w:val="en-GB"/>
        </w:rPr>
        <w:t xml:space="preserve"> and math) </w:t>
      </w:r>
      <w:r w:rsidRPr="00383753" w:rsidR="00816261">
        <w:rPr>
          <w:rFonts w:cstheme="minorHAnsi"/>
          <w:lang w:val="en-GB"/>
        </w:rPr>
        <w:t>studies, the</w:t>
      </w:r>
      <w:r w:rsidR="00C645C8">
        <w:rPr>
          <w:rFonts w:cstheme="minorHAnsi"/>
          <w:lang w:val="en-GB"/>
        </w:rPr>
        <w:t xml:space="preserve"> ageing</w:t>
      </w:r>
      <w:r w:rsidRPr="00383753" w:rsidR="00816261">
        <w:rPr>
          <w:rFonts w:cstheme="minorHAnsi"/>
          <w:lang w:val="en-GB"/>
        </w:rPr>
        <w:t xml:space="preserve"> of the population and the difficult working conditions</w:t>
      </w:r>
      <w:r w:rsidRPr="00383753" w:rsidR="004659EA">
        <w:rPr>
          <w:rFonts w:cstheme="minorHAnsi"/>
          <w:lang w:val="en-GB"/>
        </w:rPr>
        <w:t>. The shortage of engineers poses challenges for various engineering sectors, from civil and mechanical engineering to electrical and software engineering.</w:t>
      </w:r>
    </w:p>
    <w:p w:rsidR="003E56CA" w:rsidP="00383753" w:rsidRDefault="00EB485D" w14:paraId="1288DAD2" w14:textId="0B3A7EF6">
      <w:pPr>
        <w:spacing w:line="276" w:lineRule="auto"/>
        <w:jc w:val="both"/>
        <w:rPr>
          <w:rFonts w:cstheme="minorHAnsi"/>
          <w:b/>
          <w:bCs/>
          <w:lang w:val="en-GB"/>
        </w:rPr>
      </w:pPr>
      <w:r w:rsidRPr="00383753">
        <w:rPr>
          <w:rFonts w:cstheme="minorHAnsi"/>
          <w:lang w:val="en-GB"/>
        </w:rPr>
        <w:t xml:space="preserve">As </w:t>
      </w:r>
      <w:r w:rsidR="007B7632">
        <w:rPr>
          <w:rFonts w:cstheme="minorHAnsi"/>
          <w:lang w:val="en-GB"/>
        </w:rPr>
        <w:t>it</w:t>
      </w:r>
      <w:r w:rsidRPr="00383753">
        <w:rPr>
          <w:rFonts w:cstheme="minorHAnsi"/>
          <w:lang w:val="en-GB"/>
        </w:rPr>
        <w:t xml:space="preserve"> has been shown, the diverse nature of labo</w:t>
      </w:r>
      <w:r w:rsidR="00615D04">
        <w:rPr>
          <w:rFonts w:cstheme="minorHAnsi"/>
          <w:lang w:val="en-GB"/>
        </w:rPr>
        <w:t>u</w:t>
      </w:r>
      <w:r w:rsidRPr="00383753">
        <w:rPr>
          <w:rFonts w:cstheme="minorHAnsi"/>
          <w:lang w:val="en-GB"/>
        </w:rPr>
        <w:t xml:space="preserve">r shortages varies by industry, each influenced by a unique set of factors. However, it is evident that these shortages also share common threads, such as </w:t>
      </w:r>
      <w:r w:rsidRPr="00315B81">
        <w:rPr>
          <w:rFonts w:cstheme="minorHAnsi"/>
          <w:b/>
          <w:bCs/>
          <w:lang w:val="en-GB"/>
        </w:rPr>
        <w:t>the impact of</w:t>
      </w:r>
      <w:r w:rsidR="00C645C8">
        <w:rPr>
          <w:rFonts w:cstheme="minorHAnsi"/>
          <w:b/>
          <w:bCs/>
          <w:lang w:val="en-GB"/>
        </w:rPr>
        <w:t xml:space="preserve"> ageing</w:t>
      </w:r>
      <w:r w:rsidRPr="00315B81">
        <w:rPr>
          <w:rFonts w:cstheme="minorHAnsi"/>
          <w:b/>
          <w:bCs/>
          <w:lang w:val="en-GB"/>
        </w:rPr>
        <w:t xml:space="preserve"> populations, evolving expectations of new generations </w:t>
      </w:r>
      <w:r w:rsidR="00D31AB5">
        <w:rPr>
          <w:rFonts w:cstheme="minorHAnsi"/>
          <w:b/>
          <w:bCs/>
          <w:lang w:val="en-GB"/>
        </w:rPr>
        <w:t xml:space="preserve">and </w:t>
      </w:r>
      <w:r w:rsidRPr="00315B81">
        <w:rPr>
          <w:rFonts w:cstheme="minorHAnsi"/>
          <w:b/>
          <w:bCs/>
          <w:lang w:val="en-GB"/>
        </w:rPr>
        <w:t>the ever-quickening transformation of skill requirements</w:t>
      </w:r>
      <w:r w:rsidR="003E56CA">
        <w:rPr>
          <w:rFonts w:cstheme="minorHAnsi"/>
          <w:b/>
          <w:bCs/>
          <w:lang w:val="en-GB"/>
        </w:rPr>
        <w:t xml:space="preserve">. </w:t>
      </w:r>
    </w:p>
    <w:p w:rsidR="00FC3181" w:rsidP="00383753" w:rsidRDefault="00C93494" w14:paraId="3ED8721E" w14:textId="23C68AC0">
      <w:pPr>
        <w:spacing w:line="276" w:lineRule="auto"/>
        <w:jc w:val="both"/>
        <w:rPr>
          <w:rFonts w:cstheme="minorHAnsi"/>
          <w:lang w:val="en-GB"/>
        </w:rPr>
      </w:pPr>
      <w:r w:rsidRPr="001F3351">
        <w:rPr>
          <w:rFonts w:cstheme="minorHAnsi"/>
          <w:lang w:val="en-GB"/>
        </w:rPr>
        <w:t xml:space="preserve">Furthermore, </w:t>
      </w:r>
      <w:r w:rsidRPr="00C93494">
        <w:rPr>
          <w:rFonts w:cstheme="minorHAnsi"/>
          <w:b/>
          <w:bCs/>
          <w:lang w:val="en-GB"/>
        </w:rPr>
        <w:t xml:space="preserve">amidst </w:t>
      </w:r>
      <w:r>
        <w:rPr>
          <w:rFonts w:cstheme="minorHAnsi"/>
          <w:b/>
          <w:bCs/>
          <w:lang w:val="en-GB"/>
        </w:rPr>
        <w:t xml:space="preserve">a </w:t>
      </w:r>
      <w:r w:rsidRPr="00C93494">
        <w:rPr>
          <w:rFonts w:cstheme="minorHAnsi"/>
          <w:b/>
          <w:bCs/>
          <w:lang w:val="en-GB"/>
        </w:rPr>
        <w:t xml:space="preserve">context of uncertain geopolitics, which is significantly impacting industries in various ways, </w:t>
      </w:r>
      <w:r w:rsidRPr="001F3351">
        <w:rPr>
          <w:rFonts w:cstheme="minorHAnsi"/>
          <w:lang w:val="en-GB"/>
        </w:rPr>
        <w:t>notably due to inflation creating global tensions, there is an additional layer of complexity.</w:t>
      </w:r>
      <w:r w:rsidRPr="00C93494">
        <w:rPr>
          <w:rFonts w:cstheme="minorHAnsi"/>
          <w:b/>
          <w:bCs/>
          <w:lang w:val="en-GB"/>
        </w:rPr>
        <w:t xml:space="preserve"> </w:t>
      </w:r>
      <w:r w:rsidRPr="001F3351">
        <w:rPr>
          <w:rFonts w:cstheme="minorHAnsi"/>
          <w:lang w:val="en-GB"/>
        </w:rPr>
        <w:t xml:space="preserve">Geopolitical uncertainty can disrupt international supply chains and trade relations, while inflationary pressures erode purchasing power and increase costs for businesses. This combination of factors affects </w:t>
      </w:r>
      <w:r w:rsidRPr="001F3351" w:rsidR="001F3351">
        <w:rPr>
          <w:rFonts w:cstheme="minorHAnsi"/>
          <w:lang w:val="en-GB"/>
        </w:rPr>
        <w:t xml:space="preserve">the </w:t>
      </w:r>
      <w:r w:rsidRPr="001F3351">
        <w:rPr>
          <w:rFonts w:cstheme="minorHAnsi"/>
          <w:b/>
          <w:bCs/>
          <w:lang w:val="en-GB"/>
        </w:rPr>
        <w:t>overall global economic growth projections, adding to the challenges faced by industries</w:t>
      </w:r>
      <w:r w:rsidRPr="001F3351">
        <w:rPr>
          <w:rFonts w:cstheme="minorHAnsi"/>
          <w:lang w:val="en-GB"/>
        </w:rPr>
        <w:t>. Although global inflation is expected to decline steadily from 6.9% in 2023 to 5.8% in 2024</w:t>
      </w:r>
      <w:r w:rsidRPr="001F3351" w:rsidR="00F8397B">
        <w:rPr>
          <w:rFonts w:cstheme="minorHAnsi"/>
          <w:lang w:val="en-GB"/>
        </w:rPr>
        <w:t xml:space="preserve">, </w:t>
      </w:r>
      <w:r w:rsidRPr="001F3351">
        <w:rPr>
          <w:rFonts w:cstheme="minorHAnsi"/>
          <w:lang w:val="en-GB"/>
        </w:rPr>
        <w:t>overall global growth is projected to slow for the third year in a row—from 2.6% last year to 2.4% in 2024</w:t>
      </w:r>
      <w:r w:rsidR="00F71C66">
        <w:rPr>
          <w:rStyle w:val="FootnoteReference"/>
          <w:rFonts w:cstheme="minorHAnsi"/>
          <w:lang w:val="en-GB"/>
        </w:rPr>
        <w:footnoteReference w:id="19"/>
      </w:r>
      <w:r w:rsidR="001F3351">
        <w:rPr>
          <w:rFonts w:cstheme="minorHAnsi"/>
          <w:lang w:val="en-GB"/>
        </w:rPr>
        <w:t xml:space="preserve">. </w:t>
      </w:r>
    </w:p>
    <w:p w:rsidRPr="002D1ACA" w:rsidR="002D1ACA" w:rsidP="002D1ACA" w:rsidRDefault="002D1ACA" w14:paraId="42063010" w14:textId="77777777">
      <w:pPr>
        <w:spacing w:line="276" w:lineRule="auto"/>
        <w:jc w:val="both"/>
        <w:rPr>
          <w:rFonts w:cstheme="minorHAnsi"/>
          <w:lang w:val="en-GB"/>
        </w:rPr>
      </w:pPr>
    </w:p>
    <w:p w:rsidR="00C00774" w:rsidRDefault="00C00774" w14:paraId="56AE3B4C" w14:textId="77777777">
      <w:pPr>
        <w:rPr>
          <w:rFonts w:eastAsiaTheme="majorEastAsia" w:cstheme="minorHAnsi"/>
          <w:color w:val="2F5496" w:themeColor="accent1" w:themeShade="BF"/>
          <w:sz w:val="32"/>
          <w:szCs w:val="32"/>
          <w:lang w:val="en-GB"/>
        </w:rPr>
      </w:pPr>
      <w:r>
        <w:rPr>
          <w:rFonts w:cstheme="minorHAnsi"/>
          <w:lang w:val="en-GB"/>
        </w:rPr>
        <w:br w:type="page"/>
      </w:r>
    </w:p>
    <w:p w:rsidRPr="00383753" w:rsidR="00864B4E" w:rsidP="00B600E6" w:rsidRDefault="00864B4E" w14:paraId="4D79547C" w14:textId="6DF0F54C">
      <w:pPr>
        <w:pStyle w:val="Heading1"/>
        <w:numPr>
          <w:ilvl w:val="0"/>
          <w:numId w:val="3"/>
        </w:numPr>
        <w:spacing w:line="276" w:lineRule="auto"/>
        <w:rPr>
          <w:rFonts w:asciiTheme="minorHAnsi" w:hAnsiTheme="minorHAnsi" w:cstheme="minorHAnsi"/>
          <w:lang w:val="en-GB"/>
        </w:rPr>
      </w:pPr>
      <w:bookmarkStart w:name="_Toc162628188" w:id="24"/>
      <w:r w:rsidRPr="00383753">
        <w:rPr>
          <w:rFonts w:asciiTheme="minorHAnsi" w:hAnsiTheme="minorHAnsi" w:cstheme="minorHAnsi"/>
          <w:lang w:val="en-GB"/>
        </w:rPr>
        <w:t>An overview of the rental equipment industry</w:t>
      </w:r>
      <w:bookmarkEnd w:id="24"/>
      <w:r w:rsidRPr="00383753">
        <w:rPr>
          <w:rFonts w:asciiTheme="minorHAnsi" w:hAnsiTheme="minorHAnsi" w:cstheme="minorHAnsi"/>
          <w:lang w:val="en-GB"/>
        </w:rPr>
        <w:t xml:space="preserve"> </w:t>
      </w:r>
    </w:p>
    <w:p w:rsidRPr="00383753" w:rsidR="00864B4E" w:rsidP="00383753" w:rsidRDefault="00864B4E" w14:paraId="42AAFE46" w14:textId="42645679">
      <w:pPr>
        <w:spacing w:line="276" w:lineRule="auto"/>
        <w:jc w:val="both"/>
        <w:rPr>
          <w:rFonts w:cstheme="minorHAnsi"/>
          <w:lang w:val="en-GB"/>
        </w:rPr>
      </w:pPr>
    </w:p>
    <w:p w:rsidR="003C6D88" w:rsidP="00383753" w:rsidRDefault="00A211DB" w14:paraId="026EEFCE" w14:textId="12B2FBA2">
      <w:pPr>
        <w:pStyle w:val="Heading2"/>
        <w:numPr>
          <w:ilvl w:val="1"/>
          <w:numId w:val="3"/>
        </w:numPr>
        <w:spacing w:line="276" w:lineRule="auto"/>
        <w:rPr>
          <w:rFonts w:asciiTheme="minorHAnsi" w:hAnsiTheme="minorHAnsi" w:cstheme="minorHAnsi"/>
          <w:lang w:val="en-GB"/>
        </w:rPr>
      </w:pPr>
      <w:bookmarkStart w:name="_Toc162628189" w:id="25"/>
      <w:r w:rsidRPr="00383753">
        <w:rPr>
          <w:rFonts w:asciiTheme="minorHAnsi" w:hAnsiTheme="minorHAnsi" w:cstheme="minorHAnsi"/>
          <w:lang w:val="en-GB"/>
        </w:rPr>
        <w:t>Industry dynamics</w:t>
      </w:r>
      <w:bookmarkEnd w:id="25"/>
      <w:r w:rsidRPr="00383753">
        <w:rPr>
          <w:rFonts w:asciiTheme="minorHAnsi" w:hAnsiTheme="minorHAnsi" w:cstheme="minorHAnsi"/>
          <w:lang w:val="en-GB"/>
        </w:rPr>
        <w:t xml:space="preserve"> </w:t>
      </w:r>
    </w:p>
    <w:p w:rsidRPr="003D2900" w:rsidR="003D2900" w:rsidP="003D2900" w:rsidRDefault="003D2900" w14:paraId="0E09AFB4" w14:textId="77777777">
      <w:pPr>
        <w:rPr>
          <w:lang w:val="en-GB"/>
        </w:rPr>
      </w:pPr>
    </w:p>
    <w:p w:rsidRPr="00383753" w:rsidR="002F5905" w:rsidP="00383753" w:rsidRDefault="0029472D" w14:paraId="7427D8A7" w14:textId="1C7F2982">
      <w:pPr>
        <w:spacing w:line="276" w:lineRule="auto"/>
        <w:jc w:val="both"/>
        <w:rPr>
          <w:rFonts w:cstheme="minorHAnsi"/>
          <w:color w:val="000000" w:themeColor="text1"/>
          <w:shd w:val="clear" w:color="auto" w:fill="FFFFFF"/>
          <w:lang w:val="en-GB"/>
        </w:rPr>
      </w:pPr>
      <w:r w:rsidRPr="00383753">
        <w:rPr>
          <w:rFonts w:cstheme="minorHAnsi"/>
          <w:bCs/>
          <w:noProof/>
          <w:lang w:val="en-GB"/>
        </w:rPr>
        <w:drawing>
          <wp:anchor distT="0" distB="0" distL="114300" distR="114300" simplePos="0" relativeHeight="251658252" behindDoc="0" locked="0" layoutInCell="1" allowOverlap="1" wp14:anchorId="7D212AFB" wp14:editId="75213483">
            <wp:simplePos x="0" y="0"/>
            <wp:positionH relativeFrom="margin">
              <wp:posOffset>220526</wp:posOffset>
            </wp:positionH>
            <wp:positionV relativeFrom="paragraph">
              <wp:posOffset>2059758</wp:posOffset>
            </wp:positionV>
            <wp:extent cx="5654040" cy="2353945"/>
            <wp:effectExtent l="19050" t="19050" r="22860" b="27305"/>
            <wp:wrapTopAndBottom/>
            <wp:docPr id="15" name="Picture 15" descr="Une image contenant texte, capture d’écran, diagramm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 capture d’écran, diagramme, Tracé&#10;&#10;Description générée automatiquement"/>
                    <pic:cNvPicPr/>
                  </pic:nvPicPr>
                  <pic:blipFill rotWithShape="1">
                    <a:blip r:embed="rId35">
                      <a:extLst>
                        <a:ext uri="{28A0092B-C50C-407E-A947-70E740481C1C}">
                          <a14:useLocalDpi xmlns:a14="http://schemas.microsoft.com/office/drawing/2010/main" val="0"/>
                        </a:ext>
                      </a:extLst>
                    </a:blip>
                    <a:srcRect l="-187" t="13501" r="-189" b="10880"/>
                    <a:stretch/>
                  </pic:blipFill>
                  <pic:spPr bwMode="auto">
                    <a:xfrm>
                      <a:off x="0" y="0"/>
                      <a:ext cx="5654040" cy="2353945"/>
                    </a:xfrm>
                    <a:prstGeom prst="rect">
                      <a:avLst/>
                    </a:prstGeom>
                    <a:ln>
                      <a:solidFill>
                        <a:schemeClr val="accent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39A2" w:rsidR="00BE39A2">
        <w:rPr>
          <w:rFonts w:cstheme="minorHAnsi"/>
          <w:color w:val="212529"/>
          <w:shd w:val="clear" w:color="auto" w:fill="FFFFFF"/>
          <w:lang w:val="en-GB"/>
        </w:rPr>
        <w:t>The equipment rental industry, despite experiencing a significant slowdown during the Covid pandemic, has been gradually expanding over the last decade, driven by a variety of factors</w:t>
      </w:r>
      <w:r w:rsidRPr="00383753" w:rsidR="003C6D88">
        <w:rPr>
          <w:rFonts w:cstheme="minorHAnsi"/>
          <w:color w:val="212529"/>
          <w:shd w:val="clear" w:color="auto" w:fill="FFFFFF"/>
          <w:lang w:val="en-GB"/>
        </w:rPr>
        <w:t xml:space="preserve">. Notably, the increasing demand from sectors such as construction, infrastructure, and industrial </w:t>
      </w:r>
      <w:r w:rsidRPr="00383753" w:rsidR="003C6D88">
        <w:rPr>
          <w:rFonts w:cstheme="minorHAnsi"/>
          <w:color w:val="000000" w:themeColor="text1"/>
          <w:shd w:val="clear" w:color="auto" w:fill="FFFFFF"/>
          <w:lang w:val="en-GB"/>
        </w:rPr>
        <w:t>development ha</w:t>
      </w:r>
      <w:r w:rsidRPr="00383753" w:rsidR="0009114B">
        <w:rPr>
          <w:rFonts w:cstheme="minorHAnsi"/>
          <w:color w:val="000000" w:themeColor="text1"/>
          <w:shd w:val="clear" w:color="auto" w:fill="FFFFFF"/>
          <w:lang w:val="en-GB"/>
        </w:rPr>
        <w:t xml:space="preserve">ve </w:t>
      </w:r>
      <w:r w:rsidRPr="00383753" w:rsidR="003C6D88">
        <w:rPr>
          <w:rFonts w:cstheme="minorHAnsi"/>
          <w:color w:val="000000" w:themeColor="text1"/>
          <w:shd w:val="clear" w:color="auto" w:fill="FFFFFF"/>
          <w:lang w:val="en-GB"/>
        </w:rPr>
        <w:t xml:space="preserve">played a pivotal role in shaping the market's trajectory. As we look forward to </w:t>
      </w:r>
      <w:r w:rsidRPr="00383753" w:rsidR="00844AE8">
        <w:rPr>
          <w:rFonts w:cstheme="minorHAnsi"/>
          <w:color w:val="000000" w:themeColor="text1"/>
          <w:shd w:val="clear" w:color="auto" w:fill="FFFFFF"/>
          <w:lang w:val="en-GB"/>
        </w:rPr>
        <w:t>202</w:t>
      </w:r>
      <w:r w:rsidR="00844AE8">
        <w:rPr>
          <w:rFonts w:cstheme="minorHAnsi"/>
          <w:color w:val="000000" w:themeColor="text1"/>
          <w:shd w:val="clear" w:color="auto" w:fill="FFFFFF"/>
          <w:lang w:val="en-GB"/>
        </w:rPr>
        <w:t>4</w:t>
      </w:r>
      <w:r w:rsidRPr="00383753" w:rsidR="003C6D88">
        <w:rPr>
          <w:rFonts w:cstheme="minorHAnsi"/>
          <w:color w:val="000000" w:themeColor="text1"/>
          <w:shd w:val="clear" w:color="auto" w:fill="FFFFFF"/>
          <w:lang w:val="en-GB"/>
        </w:rPr>
        <w:t xml:space="preserve">, </w:t>
      </w:r>
      <w:r w:rsidR="00214FE5">
        <w:rPr>
          <w:rFonts w:cstheme="minorHAnsi"/>
          <w:color w:val="000000" w:themeColor="text1"/>
          <w:shd w:val="clear" w:color="auto" w:fill="FFFFFF"/>
          <w:lang w:val="en-GB"/>
        </w:rPr>
        <w:t>despite expected uncertainty</w:t>
      </w:r>
      <w:r w:rsidR="004313BA">
        <w:rPr>
          <w:rFonts w:cstheme="minorHAnsi"/>
          <w:color w:val="000000" w:themeColor="text1"/>
          <w:shd w:val="clear" w:color="auto" w:fill="FFFFFF"/>
          <w:lang w:val="en-GB"/>
        </w:rPr>
        <w:t xml:space="preserve">, </w:t>
      </w:r>
      <w:r w:rsidRPr="009C1969" w:rsidR="003C6D88">
        <w:rPr>
          <w:rFonts w:cstheme="minorHAnsi"/>
          <w:b/>
          <w:bCs/>
          <w:color w:val="000000" w:themeColor="text1"/>
          <w:shd w:val="clear" w:color="auto" w:fill="FFFFFF"/>
          <w:lang w:val="en-GB"/>
        </w:rPr>
        <w:t xml:space="preserve">the </w:t>
      </w:r>
      <w:r w:rsidR="00214FE5">
        <w:rPr>
          <w:rFonts w:cstheme="minorHAnsi"/>
          <w:b/>
          <w:bCs/>
          <w:color w:val="000000" w:themeColor="text1"/>
          <w:shd w:val="clear" w:color="auto" w:fill="FFFFFF"/>
          <w:lang w:val="en-GB"/>
        </w:rPr>
        <w:t xml:space="preserve">IMF </w:t>
      </w:r>
      <w:r w:rsidRPr="009C1969" w:rsidR="001F042F">
        <w:rPr>
          <w:rFonts w:cstheme="minorHAnsi"/>
          <w:b/>
          <w:bCs/>
          <w:color w:val="000000" w:themeColor="text1"/>
          <w:shd w:val="clear" w:color="auto" w:fill="FFFFFF"/>
          <w:lang w:val="en-GB"/>
        </w:rPr>
        <w:t xml:space="preserve">updated </w:t>
      </w:r>
      <w:r w:rsidRPr="009C1969" w:rsidR="003C6D88">
        <w:rPr>
          <w:rFonts w:cstheme="minorHAnsi"/>
          <w:b/>
          <w:bCs/>
          <w:color w:val="000000" w:themeColor="text1"/>
          <w:shd w:val="clear" w:color="auto" w:fill="FFFFFF"/>
          <w:lang w:val="en-GB"/>
        </w:rPr>
        <w:t>economic outlook appears promising, characteri</w:t>
      </w:r>
      <w:r w:rsidR="00504897">
        <w:rPr>
          <w:rFonts w:cstheme="minorHAnsi"/>
          <w:b/>
          <w:bCs/>
          <w:color w:val="000000" w:themeColor="text1"/>
          <w:shd w:val="clear" w:color="auto" w:fill="FFFFFF"/>
          <w:lang w:val="en-GB"/>
        </w:rPr>
        <w:t>s</w:t>
      </w:r>
      <w:r w:rsidRPr="009C1969" w:rsidR="003C6D88">
        <w:rPr>
          <w:rFonts w:cstheme="minorHAnsi"/>
          <w:b/>
          <w:bCs/>
          <w:color w:val="000000" w:themeColor="text1"/>
          <w:shd w:val="clear" w:color="auto" w:fill="FFFFFF"/>
          <w:lang w:val="en-GB"/>
        </w:rPr>
        <w:t>ed by sustained growth, economic recovery,</w:t>
      </w:r>
      <w:r w:rsidRPr="00383753" w:rsidR="003C6D88">
        <w:rPr>
          <w:rFonts w:cstheme="minorHAnsi"/>
          <w:color w:val="000000" w:themeColor="text1"/>
          <w:shd w:val="clear" w:color="auto" w:fill="FFFFFF"/>
          <w:lang w:val="en-GB"/>
        </w:rPr>
        <w:t xml:space="preserve"> and heightened demand across various sectors. </w:t>
      </w:r>
      <w:r w:rsidR="00801077">
        <w:rPr>
          <w:rFonts w:cstheme="minorHAnsi"/>
          <w:color w:val="000000" w:themeColor="text1"/>
          <w:shd w:val="clear" w:color="auto" w:fill="FFFFFF"/>
          <w:lang w:val="en-GB"/>
        </w:rPr>
        <w:t>Supply chain issues</w:t>
      </w:r>
      <w:r w:rsidR="007A2B6C">
        <w:rPr>
          <w:rFonts w:cstheme="minorHAnsi"/>
          <w:color w:val="000000" w:themeColor="text1"/>
          <w:shd w:val="clear" w:color="auto" w:fill="FFFFFF"/>
          <w:lang w:val="en-GB"/>
        </w:rPr>
        <w:t xml:space="preserve"> and</w:t>
      </w:r>
      <w:r w:rsidR="00801077">
        <w:rPr>
          <w:rFonts w:cstheme="minorHAnsi"/>
          <w:color w:val="000000" w:themeColor="text1"/>
          <w:shd w:val="clear" w:color="auto" w:fill="FFFFFF"/>
          <w:lang w:val="en-GB"/>
        </w:rPr>
        <w:t xml:space="preserve"> CSR </w:t>
      </w:r>
      <w:r w:rsidR="00213284">
        <w:rPr>
          <w:rFonts w:cstheme="minorHAnsi"/>
          <w:color w:val="000000" w:themeColor="text1"/>
          <w:shd w:val="clear" w:color="auto" w:fill="FFFFFF"/>
          <w:lang w:val="en-GB"/>
        </w:rPr>
        <w:t>preoccupation</w:t>
      </w:r>
      <w:r w:rsidR="007D477A">
        <w:rPr>
          <w:rFonts w:cstheme="minorHAnsi"/>
          <w:color w:val="000000" w:themeColor="text1"/>
          <w:shd w:val="clear" w:color="auto" w:fill="FFFFFF"/>
          <w:lang w:val="en-GB"/>
        </w:rPr>
        <w:t>s</w:t>
      </w:r>
      <w:r w:rsidR="00213284">
        <w:rPr>
          <w:rFonts w:cstheme="minorHAnsi"/>
          <w:color w:val="000000" w:themeColor="text1"/>
          <w:shd w:val="clear" w:color="auto" w:fill="FFFFFF"/>
          <w:lang w:val="en-GB"/>
        </w:rPr>
        <w:t xml:space="preserve"> </w:t>
      </w:r>
      <w:r w:rsidR="007D477A">
        <w:rPr>
          <w:rFonts w:cstheme="minorHAnsi"/>
          <w:color w:val="000000" w:themeColor="text1"/>
          <w:shd w:val="clear" w:color="auto" w:fill="FFFFFF"/>
          <w:lang w:val="en-GB"/>
        </w:rPr>
        <w:t xml:space="preserve">in a context of </w:t>
      </w:r>
      <w:r w:rsidR="00300811">
        <w:rPr>
          <w:rFonts w:cstheme="minorHAnsi"/>
          <w:color w:val="000000" w:themeColor="text1"/>
          <w:shd w:val="clear" w:color="auto" w:fill="FFFFFF"/>
          <w:lang w:val="en-GB"/>
        </w:rPr>
        <w:t>inflation foster a</w:t>
      </w:r>
      <w:r w:rsidR="00B85714">
        <w:rPr>
          <w:rFonts w:cstheme="minorHAnsi"/>
          <w:color w:val="000000" w:themeColor="text1"/>
          <w:shd w:val="clear" w:color="auto" w:fill="FFFFFF"/>
          <w:lang w:val="en-GB"/>
        </w:rPr>
        <w:t>n emerging</w:t>
      </w:r>
      <w:r w:rsidR="00300811">
        <w:rPr>
          <w:rFonts w:cstheme="minorHAnsi"/>
          <w:color w:val="000000" w:themeColor="text1"/>
          <w:shd w:val="clear" w:color="auto" w:fill="FFFFFF"/>
          <w:lang w:val="en-GB"/>
        </w:rPr>
        <w:t xml:space="preserve"> trend for </w:t>
      </w:r>
      <w:r w:rsidR="007B1EE5">
        <w:rPr>
          <w:rFonts w:cstheme="minorHAnsi"/>
          <w:color w:val="000000" w:themeColor="text1"/>
          <w:shd w:val="clear" w:color="auto" w:fill="FFFFFF"/>
          <w:lang w:val="en-GB"/>
        </w:rPr>
        <w:t xml:space="preserve">industry </w:t>
      </w:r>
      <w:r w:rsidR="00E1011C">
        <w:rPr>
          <w:rFonts w:cstheme="minorHAnsi"/>
          <w:color w:val="000000" w:themeColor="text1"/>
          <w:shd w:val="clear" w:color="auto" w:fill="FFFFFF"/>
          <w:lang w:val="en-GB"/>
        </w:rPr>
        <w:t>relocation</w:t>
      </w:r>
      <w:r w:rsidR="007B1EE5">
        <w:rPr>
          <w:rFonts w:cstheme="minorHAnsi"/>
          <w:color w:val="000000" w:themeColor="text1"/>
          <w:shd w:val="clear" w:color="auto" w:fill="FFFFFF"/>
          <w:lang w:val="en-GB"/>
        </w:rPr>
        <w:t>,</w:t>
      </w:r>
      <w:r w:rsidR="007D477A">
        <w:rPr>
          <w:rFonts w:cstheme="minorHAnsi"/>
          <w:color w:val="000000" w:themeColor="text1"/>
          <w:shd w:val="clear" w:color="auto" w:fill="FFFFFF"/>
          <w:lang w:val="en-GB"/>
        </w:rPr>
        <w:t xml:space="preserve"> </w:t>
      </w:r>
      <w:r w:rsidR="007B1EE5">
        <w:rPr>
          <w:rFonts w:cstheme="minorHAnsi"/>
          <w:color w:val="000000" w:themeColor="text1"/>
          <w:shd w:val="clear" w:color="auto" w:fill="FFFFFF"/>
          <w:lang w:val="en-GB"/>
        </w:rPr>
        <w:t>supporting rental business growth.</w:t>
      </w:r>
      <w:r w:rsidR="00F93DEA">
        <w:rPr>
          <w:rFonts w:cstheme="minorHAnsi"/>
          <w:color w:val="000000" w:themeColor="text1"/>
          <w:shd w:val="clear" w:color="auto" w:fill="FFFFFF"/>
          <w:lang w:val="en-GB"/>
        </w:rPr>
        <w:t xml:space="preserve"> </w:t>
      </w:r>
      <w:r w:rsidRPr="00383753" w:rsidR="003C6D88">
        <w:rPr>
          <w:rFonts w:cstheme="minorHAnsi"/>
          <w:color w:val="000000" w:themeColor="text1"/>
          <w:shd w:val="clear" w:color="auto" w:fill="FFFFFF"/>
          <w:lang w:val="en-GB"/>
        </w:rPr>
        <w:t xml:space="preserve">Projections for 2024 </w:t>
      </w:r>
      <w:r w:rsidRPr="00383753" w:rsidR="00FE7CCE">
        <w:rPr>
          <w:rFonts w:cstheme="minorHAnsi"/>
          <w:color w:val="000000" w:themeColor="text1"/>
          <w:shd w:val="clear" w:color="auto" w:fill="FFFFFF"/>
          <w:lang w:val="en-GB"/>
        </w:rPr>
        <w:t xml:space="preserve">however, suggest </w:t>
      </w:r>
      <w:r w:rsidRPr="00383753" w:rsidR="0064395A">
        <w:rPr>
          <w:rFonts w:cstheme="minorHAnsi"/>
          <w:color w:val="000000" w:themeColor="text1"/>
          <w:shd w:val="clear" w:color="auto" w:fill="FFFFFF"/>
          <w:lang w:val="en-GB"/>
        </w:rPr>
        <w:t>that growth rates will fall back</w:t>
      </w:r>
      <w:r w:rsidRPr="00383753" w:rsidR="00FE7CCE">
        <w:rPr>
          <w:rFonts w:cstheme="minorHAnsi"/>
          <w:color w:val="000000" w:themeColor="text1"/>
          <w:shd w:val="clear" w:color="auto" w:fill="FFFFFF"/>
          <w:lang w:val="en-GB"/>
        </w:rPr>
        <w:t xml:space="preserve"> </w:t>
      </w:r>
      <w:r w:rsidRPr="00383753" w:rsidR="00A2536C">
        <w:rPr>
          <w:rFonts w:cstheme="minorHAnsi"/>
          <w:color w:val="000000" w:themeColor="text1"/>
          <w:shd w:val="clear" w:color="auto" w:fill="FFFFFF"/>
          <w:lang w:val="en-GB"/>
        </w:rPr>
        <w:t xml:space="preserve">for most countries </w:t>
      </w:r>
      <w:r w:rsidR="007D24EB">
        <w:rPr>
          <w:rFonts w:cstheme="minorHAnsi"/>
          <w:color w:val="000000" w:themeColor="text1"/>
          <w:shd w:val="clear" w:color="auto" w:fill="FFFFFF"/>
          <w:lang w:val="en-GB"/>
        </w:rPr>
        <w:t>except</w:t>
      </w:r>
      <w:r w:rsidRPr="00383753" w:rsidR="007D24EB">
        <w:rPr>
          <w:rFonts w:cstheme="minorHAnsi"/>
          <w:color w:val="000000" w:themeColor="text1"/>
          <w:shd w:val="clear" w:color="auto" w:fill="FFFFFF"/>
          <w:lang w:val="en-GB"/>
        </w:rPr>
        <w:t xml:space="preserve"> </w:t>
      </w:r>
      <w:r w:rsidRPr="00383753" w:rsidR="00A2536C">
        <w:rPr>
          <w:rFonts w:cstheme="minorHAnsi"/>
          <w:color w:val="000000" w:themeColor="text1"/>
          <w:shd w:val="clear" w:color="auto" w:fill="FFFFFF"/>
          <w:lang w:val="en-GB"/>
        </w:rPr>
        <w:t>for Netherlands,</w:t>
      </w:r>
      <w:r w:rsidR="00086F27">
        <w:rPr>
          <w:rFonts w:cstheme="minorHAnsi"/>
          <w:color w:val="000000" w:themeColor="text1"/>
          <w:shd w:val="clear" w:color="auto" w:fill="FFFFFF"/>
          <w:lang w:val="en-GB"/>
        </w:rPr>
        <w:t xml:space="preserve"> </w:t>
      </w:r>
      <w:r w:rsidRPr="00383753" w:rsidR="000559F3">
        <w:rPr>
          <w:rFonts w:cstheme="minorHAnsi"/>
          <w:color w:val="000000" w:themeColor="text1"/>
          <w:shd w:val="clear" w:color="auto" w:fill="FFFFFF"/>
          <w:lang w:val="en-GB"/>
        </w:rPr>
        <w:t>Spain,</w:t>
      </w:r>
      <w:r w:rsidRPr="00383753" w:rsidR="00A2536C">
        <w:rPr>
          <w:rFonts w:cstheme="minorHAnsi"/>
          <w:color w:val="000000" w:themeColor="text1"/>
          <w:shd w:val="clear" w:color="auto" w:fill="FFFFFF"/>
          <w:lang w:val="en-GB"/>
        </w:rPr>
        <w:t xml:space="preserve"> and</w:t>
      </w:r>
      <w:r w:rsidR="00247351">
        <w:rPr>
          <w:rFonts w:cstheme="minorHAnsi"/>
          <w:color w:val="000000" w:themeColor="text1"/>
          <w:shd w:val="clear" w:color="auto" w:fill="FFFFFF"/>
          <w:lang w:val="en-GB"/>
        </w:rPr>
        <w:t xml:space="preserve"> </w:t>
      </w:r>
      <w:r w:rsidRPr="00383753" w:rsidR="00A2536C">
        <w:rPr>
          <w:rFonts w:cstheme="minorHAnsi"/>
          <w:color w:val="000000" w:themeColor="text1"/>
          <w:shd w:val="clear" w:color="auto" w:fill="FFFFFF"/>
          <w:lang w:val="en-GB"/>
        </w:rPr>
        <w:t xml:space="preserve">Sweden </w:t>
      </w:r>
      <w:r w:rsidRPr="00383753" w:rsidR="001F042F">
        <w:rPr>
          <w:rFonts w:cstheme="minorHAnsi"/>
          <w:color w:val="000000" w:themeColor="text1"/>
          <w:shd w:val="clear" w:color="auto" w:fill="FFFFFF"/>
          <w:lang w:val="en-GB"/>
        </w:rPr>
        <w:t>to around</w:t>
      </w:r>
      <w:r w:rsidRPr="00383753" w:rsidR="003C6D88">
        <w:rPr>
          <w:rFonts w:cstheme="minorHAnsi"/>
          <w:color w:val="000000" w:themeColor="text1"/>
          <w:shd w:val="clear" w:color="auto" w:fill="FFFFFF"/>
          <w:lang w:val="en-GB"/>
        </w:rPr>
        <w:t xml:space="preserve"> 2.0% to 3.5% </w:t>
      </w:r>
      <w:r w:rsidRPr="00383753" w:rsidR="0064395A">
        <w:rPr>
          <w:rFonts w:cstheme="minorHAnsi"/>
          <w:color w:val="000000" w:themeColor="text1"/>
          <w:shd w:val="clear" w:color="auto" w:fill="FFFFFF"/>
          <w:lang w:val="en-GB"/>
        </w:rPr>
        <w:t>as the economic conditions become more challenging</w:t>
      </w:r>
      <w:r w:rsidRPr="00383753" w:rsidR="001761BD">
        <w:rPr>
          <w:rStyle w:val="FootnoteReference"/>
          <w:rFonts w:cstheme="minorHAnsi"/>
          <w:color w:val="000000" w:themeColor="text1"/>
          <w:shd w:val="clear" w:color="auto" w:fill="FFFFFF"/>
          <w:lang w:val="en-GB"/>
        </w:rPr>
        <w:footnoteReference w:id="20"/>
      </w:r>
      <w:r w:rsidR="007728E7">
        <w:rPr>
          <w:rFonts w:cstheme="minorHAnsi"/>
          <w:color w:val="000000" w:themeColor="text1"/>
          <w:shd w:val="clear" w:color="auto" w:fill="FFFFFF"/>
          <w:lang w:val="en-GB"/>
        </w:rPr>
        <w:t>.</w:t>
      </w:r>
      <w:r w:rsidRPr="00383753" w:rsidDel="007728E7" w:rsidR="00A90D97">
        <w:rPr>
          <w:rFonts w:cstheme="minorHAnsi"/>
          <w:color w:val="000000" w:themeColor="text1"/>
          <w:shd w:val="clear" w:color="auto" w:fill="FFFFFF"/>
          <w:lang w:val="en-GB"/>
        </w:rPr>
        <w:t xml:space="preserve"> </w:t>
      </w:r>
      <w:r w:rsidR="00F6428B">
        <w:rPr>
          <w:rFonts w:cstheme="minorHAnsi"/>
          <w:color w:val="000000" w:themeColor="text1"/>
          <w:shd w:val="clear" w:color="auto" w:fill="FFFFFF"/>
          <w:lang w:val="en-GB"/>
        </w:rPr>
        <w:t xml:space="preserve"> See</w:t>
      </w:r>
      <w:r w:rsidRPr="00383753" w:rsidR="00A90D97">
        <w:rPr>
          <w:rFonts w:cstheme="minorHAnsi"/>
          <w:color w:val="000000" w:themeColor="text1"/>
          <w:shd w:val="clear" w:color="auto" w:fill="FFFFFF"/>
          <w:lang w:val="en-GB"/>
        </w:rPr>
        <w:t xml:space="preserve"> Figure 3.1 (Fig 3.1) </w:t>
      </w:r>
      <w:r w:rsidRPr="00383753" w:rsidR="0064395A">
        <w:rPr>
          <w:rFonts w:cstheme="minorHAnsi"/>
          <w:color w:val="000000" w:themeColor="text1"/>
          <w:shd w:val="clear" w:color="auto" w:fill="FFFFFF"/>
          <w:lang w:val="en-GB"/>
        </w:rPr>
        <w:t xml:space="preserve"> </w:t>
      </w:r>
      <w:r w:rsidRPr="00383753" w:rsidR="002F5905">
        <w:rPr>
          <w:rFonts w:cstheme="minorHAnsi"/>
          <w:color w:val="000000" w:themeColor="text1"/>
          <w:shd w:val="clear" w:color="auto" w:fill="FFFFFF"/>
          <w:lang w:val="en-GB"/>
        </w:rPr>
        <w:t xml:space="preserve"> </w:t>
      </w:r>
    </w:p>
    <w:p w:rsidR="00F85F26" w:rsidP="00F85F26" w:rsidRDefault="00F85F26" w14:paraId="5A4E2433" w14:textId="1E68F4F9">
      <w:pPr>
        <w:tabs>
          <w:tab w:val="left" w:pos="1095"/>
        </w:tabs>
        <w:spacing w:line="276" w:lineRule="auto"/>
        <w:jc w:val="both"/>
        <w:rPr>
          <w:rFonts w:cstheme="minorHAnsi"/>
          <w:i/>
          <w:iCs/>
          <w:color w:val="808080" w:themeColor="background1" w:themeShade="80"/>
          <w:lang w:val="en-GB"/>
        </w:rPr>
      </w:pPr>
      <w:r w:rsidRPr="0040477E">
        <w:rPr>
          <w:rFonts w:cstheme="minorHAnsi"/>
          <w:i/>
          <w:iCs/>
          <w:color w:val="808080" w:themeColor="background1" w:themeShade="80"/>
          <w:lang w:val="en-GB"/>
        </w:rPr>
        <w:t>Fig 3.1 Equipment Rental Turnover Growth S&amp;P Global 2023</w:t>
      </w:r>
    </w:p>
    <w:p w:rsidRPr="00383753" w:rsidR="006C1E11" w:rsidP="006C1E11" w:rsidRDefault="006C1E11" w14:paraId="5468CE3D" w14:textId="32FB8765">
      <w:pPr>
        <w:spacing w:line="276" w:lineRule="auto"/>
        <w:jc w:val="both"/>
        <w:rPr>
          <w:rFonts w:cstheme="minorHAnsi"/>
          <w:lang w:val="en-GB"/>
        </w:rPr>
      </w:pPr>
      <w:r w:rsidRPr="0040477E">
        <w:rPr>
          <w:rFonts w:cstheme="minorHAnsi"/>
          <w:noProof/>
          <w:lang w:val="en-GB"/>
        </w:rPr>
        <w:drawing>
          <wp:anchor distT="0" distB="0" distL="114300" distR="114300" simplePos="0" relativeHeight="251658272" behindDoc="0" locked="0" layoutInCell="1" allowOverlap="1" wp14:anchorId="1C5815FE" wp14:editId="4CF061E4">
            <wp:simplePos x="0" y="0"/>
            <wp:positionH relativeFrom="margin">
              <wp:align>center</wp:align>
            </wp:positionH>
            <wp:positionV relativeFrom="paragraph">
              <wp:posOffset>1251712</wp:posOffset>
            </wp:positionV>
            <wp:extent cx="5727700" cy="3163570"/>
            <wp:effectExtent l="19050" t="19050" r="25400" b="17780"/>
            <wp:wrapTopAndBottom/>
            <wp:docPr id="9" name="Picture 9" descr="Une image contenant texte, capture d’écran, nombre,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capture d’écran, nombre, affichage&#10;&#10;Description générée automatiquement"/>
                    <pic:cNvPicPr/>
                  </pic:nvPicPr>
                  <pic:blipFill rotWithShape="1">
                    <a:blip r:embed="rId36" cstate="print">
                      <a:extLst>
                        <a:ext uri="{28A0092B-C50C-407E-A947-70E740481C1C}">
                          <a14:useLocalDpi xmlns:a14="http://schemas.microsoft.com/office/drawing/2010/main" val="0"/>
                        </a:ext>
                      </a:extLst>
                    </a:blip>
                    <a:srcRect l="1" t="1614" r="561" b="1149"/>
                    <a:stretch/>
                  </pic:blipFill>
                  <pic:spPr bwMode="auto">
                    <a:xfrm>
                      <a:off x="0" y="0"/>
                      <a:ext cx="5727700" cy="3163570"/>
                    </a:xfrm>
                    <a:prstGeom prst="rect">
                      <a:avLst/>
                    </a:prstGeom>
                    <a:ln>
                      <a:solidFill>
                        <a:schemeClr val="accent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3753">
        <w:rPr>
          <w:rFonts w:cstheme="minorHAnsi"/>
          <w:color w:val="212529"/>
          <w:shd w:val="clear" w:color="auto" w:fill="FFFFFF"/>
          <w:lang w:val="en-GB"/>
        </w:rPr>
        <w:t xml:space="preserve">Notably, the Netherlands, Norway, and Spain are expected to outpace this growth trend, with forecasted rates of 4.0%, 4.6%, and 8.1%, respectively. </w:t>
      </w:r>
      <w:r w:rsidRPr="00383753">
        <w:rPr>
          <w:rFonts w:cstheme="minorHAnsi"/>
          <w:lang w:val="en-GB"/>
        </w:rPr>
        <w:t>As can be seen by these varying growth rates</w:t>
      </w:r>
      <w:r w:rsidRPr="00F92BB3">
        <w:rPr>
          <w:rFonts w:cstheme="minorHAnsi"/>
          <w:b/>
          <w:bCs/>
          <w:lang w:val="en-GB"/>
        </w:rPr>
        <w:t>, the European equipment rental market exhibits distinctive characteristics, with certain countries significantly influencing its dynamics.</w:t>
      </w:r>
      <w:r w:rsidRPr="00383753">
        <w:rPr>
          <w:rFonts w:cstheme="minorHAnsi"/>
          <w:lang w:val="en-GB"/>
        </w:rPr>
        <w:t xml:space="preserve"> Among these, the United Kingdom, Germany, and France stand out as the three largest markets in Europe (Fig. 3.2)</w:t>
      </w:r>
    </w:p>
    <w:p w:rsidRPr="00383753" w:rsidR="006C1E11" w:rsidP="006C1E11" w:rsidRDefault="006C1E11" w14:paraId="2AF94766" w14:textId="77777777">
      <w:pPr>
        <w:spacing w:line="276" w:lineRule="auto"/>
        <w:jc w:val="both"/>
        <w:rPr>
          <w:rFonts w:cstheme="minorHAnsi"/>
          <w:color w:val="212529"/>
          <w:shd w:val="clear" w:color="auto" w:fill="FFFFFF"/>
          <w:lang w:val="en-GB"/>
        </w:rPr>
      </w:pPr>
      <w:r w:rsidRPr="00973C75">
        <w:rPr>
          <w:rFonts w:cstheme="minorHAnsi"/>
          <w:i/>
          <w:iCs/>
          <w:color w:val="808080" w:themeColor="background1" w:themeShade="80"/>
          <w:lang w:val="en-GB"/>
        </w:rPr>
        <w:t>Fig 3.2 Statista graph, 2021 based on a recollection of information from ERA, HIS Markit and Loxam</w:t>
      </w:r>
    </w:p>
    <w:p w:rsidR="006C1E11" w:rsidP="00383753" w:rsidRDefault="006C1E11" w14:paraId="621125F5" w14:textId="77777777">
      <w:pPr>
        <w:spacing w:line="276" w:lineRule="auto"/>
        <w:jc w:val="both"/>
        <w:rPr>
          <w:rFonts w:cstheme="minorHAnsi"/>
          <w:lang w:val="en-GB"/>
        </w:rPr>
      </w:pPr>
    </w:p>
    <w:p w:rsidRPr="00383753" w:rsidR="00E67821" w:rsidP="002605E7" w:rsidRDefault="00723A28" w14:paraId="299E4CA4" w14:textId="3F559116">
      <w:pPr>
        <w:spacing w:after="0"/>
        <w:jc w:val="both"/>
        <w:rPr>
          <w:lang w:val="en-GB"/>
        </w:rPr>
      </w:pPr>
      <w:r w:rsidRPr="00383753">
        <w:rPr>
          <w:noProof/>
        </w:rPr>
        <w:drawing>
          <wp:anchor distT="0" distB="0" distL="114300" distR="114300" simplePos="0" relativeHeight="251658253" behindDoc="0" locked="0" layoutInCell="1" allowOverlap="1" wp14:anchorId="4A1591A2" wp14:editId="42275DD2">
            <wp:simplePos x="0" y="0"/>
            <wp:positionH relativeFrom="margin">
              <wp:align>right</wp:align>
            </wp:positionH>
            <wp:positionV relativeFrom="paragraph">
              <wp:posOffset>516382</wp:posOffset>
            </wp:positionV>
            <wp:extent cx="2640330" cy="1910715"/>
            <wp:effectExtent l="0" t="0" r="7620" b="0"/>
            <wp:wrapSquare wrapText="bothSides"/>
            <wp:docPr id="2011878503" name="Picture 2011878503" descr="A pie chart with different colored sec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878503" name="Picture 1" descr="A pie chart with different colored sections&#10;&#10;Description automatically generated"/>
                    <pic:cNvPicPr/>
                  </pic:nvPicPr>
                  <pic:blipFill rotWithShape="1">
                    <a:blip r:embed="rId37" cstate="print">
                      <a:extLst>
                        <a:ext uri="{28A0092B-C50C-407E-A947-70E740481C1C}">
                          <a14:useLocalDpi xmlns:a14="http://schemas.microsoft.com/office/drawing/2010/main" val="0"/>
                        </a:ext>
                      </a:extLst>
                    </a:blip>
                    <a:srcRect l="13313" t="4919" r="5269" b="6508"/>
                    <a:stretch/>
                  </pic:blipFill>
                  <pic:spPr bwMode="auto">
                    <a:xfrm>
                      <a:off x="0" y="0"/>
                      <a:ext cx="2640330" cy="1910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3753" w:rsidR="00C463EF">
        <w:rPr>
          <w:noProof/>
          <w:lang w:val="en-GB"/>
        </w:rPr>
        <mc:AlternateContent>
          <mc:Choice Requires="wps">
            <w:drawing>
              <wp:anchor distT="45720" distB="45720" distL="114300" distR="114300" simplePos="0" relativeHeight="251658246" behindDoc="0" locked="0" layoutInCell="1" allowOverlap="1" wp14:anchorId="3B20350E" wp14:editId="5C5CEF4F">
                <wp:simplePos x="0" y="0"/>
                <wp:positionH relativeFrom="column">
                  <wp:posOffset>3522608</wp:posOffset>
                </wp:positionH>
                <wp:positionV relativeFrom="paragraph">
                  <wp:posOffset>7620</wp:posOffset>
                </wp:positionV>
                <wp:extent cx="2907665" cy="527685"/>
                <wp:effectExtent l="0" t="0" r="6985" b="5715"/>
                <wp:wrapSquare wrapText="bothSides"/>
                <wp:docPr id="1394464358" name="Text Box 1394464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665" cy="527685"/>
                        </a:xfrm>
                        <a:prstGeom prst="rect">
                          <a:avLst/>
                        </a:prstGeom>
                        <a:solidFill>
                          <a:srgbClr val="FFFFFF"/>
                        </a:solidFill>
                        <a:ln w="9525">
                          <a:noFill/>
                          <a:miter lim="800000"/>
                          <a:headEnd/>
                          <a:tailEnd/>
                        </a:ln>
                      </wps:spPr>
                      <wps:txbx>
                        <w:txbxContent>
                          <w:p w:rsidRPr="0058505E" w:rsidR="00B41E38" w:rsidP="0058505E" w:rsidRDefault="0058505E" w14:paraId="7AEC9054" w14:textId="672EAAE1">
                            <w:pPr>
                              <w:jc w:val="center"/>
                              <w:rPr>
                                <w:b/>
                                <w:bCs/>
                                <w:color w:val="1F3864" w:themeColor="accent1" w:themeShade="80"/>
                                <w:lang w:val="en-GB"/>
                              </w:rPr>
                            </w:pPr>
                            <w:r w:rsidRPr="0058505E">
                              <w:rPr>
                                <w:b/>
                                <w:bCs/>
                                <w:color w:val="1F3864" w:themeColor="accent1" w:themeShade="80"/>
                                <w:lang w:val="en-GB"/>
                              </w:rPr>
                              <w:t>Market share of the leading equipment rental companies in the UK in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1D41099">
              <v:shape id="Text Box 1394464358" style="position:absolute;left:0;text-align:left;margin-left:277.35pt;margin-top:.6pt;width:228.95pt;height:41.5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6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" w14:anchorId="3B20350E">
                <v:textbox>
                  <w:txbxContent>
                    <w:p w:rsidRPr="0058505E" w:rsidR="00B41E38" w:rsidP="0058505E" w:rsidRDefault="0058505E" w14:paraId="4D7F7A83" w14:textId="672EAAE1">
                      <w:pPr>
                        <w:jc w:val="center"/>
                        <w:rPr>
                          <w:b/>
                          <w:bCs/>
                          <w:color w:val="1F3864" w:themeColor="accent1" w:themeShade="80"/>
                          <w:lang w:val="en-GB"/>
                        </w:rPr>
                      </w:pPr>
                      <w:r w:rsidRPr="0058505E">
                        <w:rPr>
                          <w:b/>
                          <w:bCs/>
                          <w:color w:val="1F3864" w:themeColor="accent1" w:themeShade="80"/>
                          <w:lang w:val="en-GB"/>
                        </w:rPr>
                        <w:t>Market share of the leading equipment rental companies in the UK in 2021</w:t>
                      </w:r>
                    </w:p>
                  </w:txbxContent>
                </v:textbox>
                <w10:wrap type="square"/>
              </v:shape>
            </w:pict>
          </mc:Fallback>
        </mc:AlternateContent>
      </w:r>
      <w:r w:rsidRPr="00383753" w:rsidR="00DE692A">
        <w:rPr>
          <w:noProof/>
        </w:rPr>
        <mc:AlternateContent>
          <mc:Choice Requires="wps">
            <w:drawing>
              <wp:anchor distT="0" distB="0" distL="114300" distR="114300" simplePos="0" relativeHeight="251658245" behindDoc="0" locked="0" layoutInCell="1" allowOverlap="1" wp14:anchorId="67751C45" wp14:editId="38EC4D44">
                <wp:simplePos x="0" y="0"/>
                <wp:positionH relativeFrom="column">
                  <wp:posOffset>4546600</wp:posOffset>
                </wp:positionH>
                <wp:positionV relativeFrom="paragraph">
                  <wp:posOffset>711200</wp:posOffset>
                </wp:positionV>
                <wp:extent cx="953629" cy="711200"/>
                <wp:effectExtent l="0" t="0" r="0" b="0"/>
                <wp:wrapNone/>
                <wp:docPr id="387680486" name="Text Box 387680486"/>
                <wp:cNvGraphicFramePr/>
                <a:graphic xmlns:a="http://schemas.openxmlformats.org/drawingml/2006/main">
                  <a:graphicData uri="http://schemas.microsoft.com/office/word/2010/wordprocessingShape">
                    <wps:wsp>
                      <wps:cNvSpPr txBox="1"/>
                      <wps:spPr>
                        <a:xfrm>
                          <a:off x="0" y="0"/>
                          <a:ext cx="953629" cy="711200"/>
                        </a:xfrm>
                        <a:prstGeom prst="rect">
                          <a:avLst/>
                        </a:prstGeom>
                        <a:solidFill>
                          <a:srgbClr val="FFFF00"/>
                        </a:solidFill>
                        <a:ln w="6350">
                          <a:noFill/>
                        </a:ln>
                      </wps:spPr>
                      <wps:txbx>
                        <w:txbxContent>
                          <w:p w:rsidR="00DE692A" w:rsidRDefault="00DE692A" w14:paraId="7B158286" w14:textId="3D77DE57">
                            <w:r>
                              <w:t xml:space="preserve">Waiting for statista graph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5D90463">
              <v:shape id="Text Box 387680486" style="position:absolute;left:0;text-align:left;margin-left:358pt;margin-top:56pt;width:75.1pt;height:5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6" fillcolor="yell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" w14:anchorId="67751C45">
                <v:textbox>
                  <w:txbxContent>
                    <w:p w:rsidR="00DE692A" w:rsidRDefault="00DE692A" w14:paraId="2E149249" w14:textId="3D77DE57">
                      <w:r>
                        <w:t xml:space="preserve">Waiting for statista graph </w:t>
                      </w:r>
                    </w:p>
                  </w:txbxContent>
                </v:textbox>
              </v:shape>
            </w:pict>
          </mc:Fallback>
        </mc:AlternateContent>
      </w:r>
      <w:r w:rsidRPr="00383753" w:rsidR="008554F2">
        <w:rPr>
          <w:lang w:val="en-GB"/>
        </w:rPr>
        <w:t xml:space="preserve">From a broader perspective, </w:t>
      </w:r>
      <w:r w:rsidRPr="007F6018" w:rsidR="008554F2">
        <w:rPr>
          <w:b/>
          <w:bCs/>
          <w:lang w:val="en-GB"/>
        </w:rPr>
        <w:t>the rental industry continues to exhibit a high degree of fragmentation</w:t>
      </w:r>
      <w:r w:rsidRPr="00383753" w:rsidR="008554F2">
        <w:rPr>
          <w:lang w:val="en-GB"/>
        </w:rPr>
        <w:t xml:space="preserve">, </w:t>
      </w:r>
      <w:r w:rsidR="00504897">
        <w:rPr>
          <w:lang w:val="en-GB"/>
        </w:rPr>
        <w:t>characterised</w:t>
      </w:r>
      <w:r w:rsidRPr="00383753" w:rsidR="008554F2">
        <w:rPr>
          <w:lang w:val="en-GB"/>
        </w:rPr>
        <w:t xml:space="preserve"> by the presence of numerous small-scale rental businesses operating on a limited scale. </w:t>
      </w:r>
      <w:r w:rsidRPr="00383753" w:rsidR="008734CB">
        <w:rPr>
          <w:lang w:val="en-GB"/>
        </w:rPr>
        <w:t>Although larger corporations do exist, primarily composed of an extensive network of rental agencies spanning various regions, the market predominantly maintains its fragmented nature.</w:t>
      </w:r>
      <w:r w:rsidRPr="00383753" w:rsidR="008C5BD6">
        <w:rPr>
          <w:lang w:val="en-GB"/>
        </w:rPr>
        <w:t xml:space="preserve"> This fragmentation becomes apparent when analy</w:t>
      </w:r>
      <w:r w:rsidR="00717B59">
        <w:rPr>
          <w:lang w:val="en-GB"/>
        </w:rPr>
        <w:t>s</w:t>
      </w:r>
      <w:r w:rsidRPr="00383753" w:rsidR="008C5BD6">
        <w:rPr>
          <w:lang w:val="en-GB"/>
        </w:rPr>
        <w:t xml:space="preserve">ing the key participants in the equipment rental markets across Europe. For instance, in 2021, Sunbelt, HSS, and Speedy were the leading companies offering equipment rental services in the United Kingdom. However, they accounted for just 28% of the industry's market share, with the remaining 72% distributed among over 4,000 medium </w:t>
      </w:r>
      <w:r w:rsidR="00D01511">
        <w:rPr>
          <w:lang w:val="en-GB"/>
        </w:rPr>
        <w:t xml:space="preserve">and </w:t>
      </w:r>
      <w:r w:rsidRPr="00383753" w:rsidR="008C5BD6">
        <w:rPr>
          <w:lang w:val="en-GB"/>
        </w:rPr>
        <w:t>small businesses</w:t>
      </w:r>
      <w:r w:rsidR="00D01511">
        <w:rPr>
          <w:lang w:val="en-GB"/>
        </w:rPr>
        <w:t xml:space="preserve">, </w:t>
      </w:r>
      <w:r w:rsidRPr="00D01511" w:rsidR="00D01511">
        <w:rPr>
          <w:lang w:val="en-GB"/>
        </w:rPr>
        <w:t>with medium businesses holding a significant shar</w:t>
      </w:r>
      <w:r>
        <w:rPr>
          <w:lang w:val="en-GB"/>
        </w:rPr>
        <w:t xml:space="preserve">e. </w:t>
      </w:r>
    </w:p>
    <w:p w:rsidRPr="00247351" w:rsidR="00723A28" w:rsidP="00247351" w:rsidRDefault="00D31B40" w14:paraId="057C50E0" w14:textId="68D19F45">
      <w:pPr>
        <w:tabs>
          <w:tab w:val="left" w:pos="1095"/>
        </w:tabs>
        <w:spacing w:line="276" w:lineRule="auto"/>
        <w:jc w:val="right"/>
        <w:rPr>
          <w:rFonts w:cstheme="minorHAnsi"/>
          <w:i/>
          <w:iCs/>
          <w:color w:val="808080" w:themeColor="background1" w:themeShade="80"/>
          <w:lang w:val="en-GB"/>
        </w:rPr>
      </w:pPr>
      <w:r w:rsidRPr="00383753">
        <w:rPr>
          <w:rFonts w:cstheme="minorHAnsi"/>
          <w:i/>
          <w:iCs/>
          <w:color w:val="808080" w:themeColor="background1" w:themeShade="80"/>
          <w:lang w:val="en-GB"/>
        </w:rPr>
        <w:t>Fig 3.3</w:t>
      </w:r>
      <w:r w:rsidRPr="00383753" w:rsidR="00E160F5">
        <w:rPr>
          <w:rFonts w:cstheme="minorHAnsi"/>
          <w:i/>
          <w:iCs/>
          <w:color w:val="808080" w:themeColor="background1" w:themeShade="80"/>
          <w:lang w:val="en-GB"/>
        </w:rPr>
        <w:t xml:space="preserve"> Statista, 2022</w:t>
      </w:r>
      <w:r w:rsidRPr="00383753">
        <w:rPr>
          <w:rFonts w:cstheme="minorHAnsi"/>
          <w:i/>
          <w:iCs/>
          <w:color w:val="808080" w:themeColor="background1" w:themeShade="80"/>
          <w:lang w:val="en-GB"/>
        </w:rPr>
        <w:t xml:space="preserve"> </w:t>
      </w:r>
    </w:p>
    <w:p w:rsidR="004F6C54" w:rsidP="008B77BB" w:rsidRDefault="000D346F" w14:paraId="66E46C24" w14:textId="1AA87CF1">
      <w:pPr>
        <w:tabs>
          <w:tab w:val="left" w:pos="1095"/>
        </w:tabs>
        <w:spacing w:line="276" w:lineRule="auto"/>
        <w:jc w:val="both"/>
        <w:rPr>
          <w:rFonts w:cstheme="minorHAnsi"/>
          <w:lang w:val="en-GB"/>
        </w:rPr>
      </w:pPr>
      <w:r>
        <w:rPr>
          <w:rFonts w:cstheme="minorHAnsi"/>
          <w:lang w:val="en-GB"/>
        </w:rPr>
        <w:t>Tackling attractiveness and recruitment challenges</w:t>
      </w:r>
      <w:r w:rsidRPr="00383753" w:rsidR="00711151">
        <w:rPr>
          <w:rFonts w:cstheme="minorHAnsi"/>
          <w:lang w:val="en-GB"/>
        </w:rPr>
        <w:t>, it</w:t>
      </w:r>
      <w:r w:rsidR="00367FB4">
        <w:rPr>
          <w:rFonts w:cstheme="minorHAnsi"/>
          <w:lang w:val="en-GB"/>
        </w:rPr>
        <w:t>’</w:t>
      </w:r>
      <w:r w:rsidRPr="00383753" w:rsidR="00711151">
        <w:rPr>
          <w:rFonts w:cstheme="minorHAnsi"/>
          <w:lang w:val="en-GB"/>
        </w:rPr>
        <w:t xml:space="preserve">s essential to </w:t>
      </w:r>
      <w:r w:rsidRPr="00893561" w:rsidR="00711151">
        <w:rPr>
          <w:rFonts w:cstheme="minorHAnsi"/>
          <w:b/>
          <w:bCs/>
          <w:lang w:val="en-GB"/>
        </w:rPr>
        <w:t>distinguish between small businesses, which constitute more than 75% of the market, and larger enterprises</w:t>
      </w:r>
      <w:r w:rsidRPr="00383753" w:rsidR="00834888">
        <w:rPr>
          <w:rFonts w:cstheme="minorHAnsi"/>
          <w:lang w:val="en-GB"/>
        </w:rPr>
        <w:t xml:space="preserve"> to understand the different </w:t>
      </w:r>
      <w:r w:rsidR="00680DC9">
        <w:rPr>
          <w:rFonts w:cstheme="minorHAnsi"/>
          <w:lang w:val="en-GB"/>
        </w:rPr>
        <w:t xml:space="preserve">vacancies these companies need to fill up. </w:t>
      </w:r>
      <w:r w:rsidRPr="00383753" w:rsidR="00711151">
        <w:rPr>
          <w:rFonts w:cstheme="minorHAnsi"/>
          <w:lang w:val="en-GB"/>
        </w:rPr>
        <w:t xml:space="preserve"> </w:t>
      </w:r>
      <w:r w:rsidRPr="00527B31" w:rsidR="00527B31">
        <w:rPr>
          <w:rFonts w:cstheme="minorHAnsi"/>
          <w:lang w:val="en-GB"/>
        </w:rPr>
        <w:t>Small businesses typically have fewer than 10 employees, often operate as family-owned entities, and usually source their equipment locally,</w:t>
      </w:r>
      <w:r w:rsidR="00AD7F45">
        <w:rPr>
          <w:rFonts w:cstheme="minorHAnsi"/>
          <w:lang w:val="en-GB"/>
        </w:rPr>
        <w:t xml:space="preserve"> </w:t>
      </w:r>
      <w:r w:rsidRPr="00527B31" w:rsidR="00527B31">
        <w:rPr>
          <w:rFonts w:cstheme="minorHAnsi"/>
          <w:lang w:val="en-GB"/>
        </w:rPr>
        <w:t xml:space="preserve">operating from a single depot. In contrast, </w:t>
      </w:r>
      <w:r w:rsidRPr="00527B31" w:rsidR="00527B31">
        <w:rPr>
          <w:rFonts w:cstheme="minorHAnsi"/>
          <w:lang w:val="en-GB"/>
        </w:rPr>
        <w:t xml:space="preserve">larger </w:t>
      </w:r>
      <w:r w:rsidR="00094363">
        <w:rPr>
          <w:rFonts w:cstheme="minorHAnsi"/>
          <w:lang w:val="en-GB"/>
        </w:rPr>
        <w:t>organisation</w:t>
      </w:r>
      <w:r w:rsidRPr="00527B31" w:rsidR="00527B31">
        <w:rPr>
          <w:rFonts w:cstheme="minorHAnsi"/>
          <w:lang w:val="en-GB"/>
        </w:rPr>
        <w:t>s typically function through a hub-and-spoke structure, where a central hub serves as the main location for operations and is connected to multiple smaller locations, or spokes, for distribution and coordination of resources</w:t>
      </w:r>
      <w:r w:rsidR="00C749CE">
        <w:rPr>
          <w:rFonts w:cstheme="minorHAnsi"/>
          <w:lang w:val="en-GB"/>
        </w:rPr>
        <w:t xml:space="preserve">. </w:t>
      </w:r>
      <w:r w:rsidRPr="00383753" w:rsidR="009F5D38">
        <w:rPr>
          <w:rFonts w:cstheme="minorHAnsi"/>
          <w:lang w:val="en-GB"/>
        </w:rPr>
        <w:t xml:space="preserve">The headquarters </w:t>
      </w:r>
      <w:r w:rsidR="00584F8E">
        <w:rPr>
          <w:rFonts w:cstheme="minorHAnsi"/>
          <w:lang w:val="en-GB"/>
        </w:rPr>
        <w:t xml:space="preserve">and hubs </w:t>
      </w:r>
      <w:r w:rsidRPr="00383753" w:rsidR="009F5D38">
        <w:rPr>
          <w:rFonts w:cstheme="minorHAnsi"/>
          <w:lang w:val="en-GB"/>
        </w:rPr>
        <w:t xml:space="preserve">staff, </w:t>
      </w:r>
      <w:r w:rsidR="00CD554F">
        <w:rPr>
          <w:rFonts w:cstheme="minorHAnsi"/>
          <w:lang w:val="en-GB"/>
        </w:rPr>
        <w:t xml:space="preserve">make up </w:t>
      </w:r>
      <w:r w:rsidRPr="00383753" w:rsidR="009F5D38">
        <w:rPr>
          <w:rFonts w:cstheme="minorHAnsi"/>
          <w:lang w:val="en-GB"/>
        </w:rPr>
        <w:t>about 10% to 20% of the workforce</w:t>
      </w:r>
      <w:r w:rsidR="00CD554F">
        <w:rPr>
          <w:rFonts w:cstheme="minorHAnsi"/>
          <w:lang w:val="en-GB"/>
        </w:rPr>
        <w:t xml:space="preserve"> and </w:t>
      </w:r>
      <w:r w:rsidRPr="00383753" w:rsidR="009F5D38">
        <w:rPr>
          <w:rFonts w:cstheme="minorHAnsi"/>
          <w:lang w:val="en-GB"/>
        </w:rPr>
        <w:t xml:space="preserve">consist in </w:t>
      </w:r>
      <w:r w:rsidR="00CD554F">
        <w:rPr>
          <w:rFonts w:cstheme="minorHAnsi"/>
          <w:lang w:val="en-GB"/>
        </w:rPr>
        <w:t xml:space="preserve">office role </w:t>
      </w:r>
      <w:r w:rsidRPr="00383753" w:rsidR="009F5D38">
        <w:rPr>
          <w:rFonts w:cstheme="minorHAnsi"/>
          <w:lang w:val="en-GB"/>
        </w:rPr>
        <w:t xml:space="preserve">support functions </w:t>
      </w:r>
      <w:r w:rsidR="00CD554F">
        <w:rPr>
          <w:rFonts w:cstheme="minorHAnsi"/>
          <w:lang w:val="en-GB"/>
        </w:rPr>
        <w:t xml:space="preserve">such as </w:t>
      </w:r>
      <w:r w:rsidRPr="00383753" w:rsidR="009F5D38">
        <w:rPr>
          <w:rFonts w:cstheme="minorHAnsi"/>
          <w:lang w:val="en-GB"/>
        </w:rPr>
        <w:t xml:space="preserve">finance, HR, and marketing. </w:t>
      </w:r>
      <w:r w:rsidR="00951431">
        <w:rPr>
          <w:rFonts w:cstheme="minorHAnsi"/>
          <w:lang w:val="en-GB"/>
        </w:rPr>
        <w:t>Spoke</w:t>
      </w:r>
      <w:r w:rsidRPr="00383753" w:rsidR="00CC7801">
        <w:rPr>
          <w:rFonts w:cstheme="minorHAnsi"/>
          <w:lang w:val="en-GB"/>
        </w:rPr>
        <w:t xml:space="preserve"> </w:t>
      </w:r>
      <w:r w:rsidR="00AC3446">
        <w:rPr>
          <w:rFonts w:cstheme="minorHAnsi"/>
          <w:lang w:val="en-GB"/>
        </w:rPr>
        <w:t xml:space="preserve">job </w:t>
      </w:r>
      <w:r w:rsidRPr="00383753" w:rsidR="00CC7801">
        <w:rPr>
          <w:rFonts w:cstheme="minorHAnsi"/>
          <w:lang w:val="en-GB"/>
        </w:rPr>
        <w:t xml:space="preserve">positions </w:t>
      </w:r>
      <w:r w:rsidR="00CD554F">
        <w:rPr>
          <w:rFonts w:cstheme="minorHAnsi"/>
          <w:lang w:val="en-GB"/>
        </w:rPr>
        <w:t xml:space="preserve">on the contrary, </w:t>
      </w:r>
      <w:r w:rsidRPr="00383753" w:rsidR="00CC7801">
        <w:rPr>
          <w:rFonts w:cstheme="minorHAnsi"/>
          <w:lang w:val="en-GB"/>
        </w:rPr>
        <w:t>typically involve non-office, technical roles focused on machinery maintenance and repair, transportation tasks, sales responsibilities</w:t>
      </w:r>
      <w:r w:rsidR="00766B54">
        <w:rPr>
          <w:rFonts w:cstheme="minorHAnsi"/>
          <w:lang w:val="en-GB"/>
        </w:rPr>
        <w:t xml:space="preserve"> which respond to a</w:t>
      </w:r>
      <w:r w:rsidRPr="00383753" w:rsidR="00CC7801">
        <w:rPr>
          <w:rFonts w:cstheme="minorHAnsi"/>
          <w:lang w:val="en-GB"/>
        </w:rPr>
        <w:t xml:space="preserve"> branch manager.</w:t>
      </w:r>
    </w:p>
    <w:p w:rsidR="002D2913" w:rsidP="00383753" w:rsidRDefault="00BD00C4" w14:paraId="78C30BE7" w14:textId="6A15D3BC">
      <w:pPr>
        <w:tabs>
          <w:tab w:val="left" w:pos="1095"/>
        </w:tabs>
        <w:spacing w:line="276" w:lineRule="auto"/>
        <w:jc w:val="both"/>
        <w:rPr>
          <w:rFonts w:cstheme="minorHAnsi"/>
          <w:lang w:val="en-GB"/>
        </w:rPr>
      </w:pPr>
      <w:r w:rsidRPr="00383753">
        <w:rPr>
          <w:rFonts w:cstheme="minorHAnsi"/>
          <w:lang w:val="en-GB"/>
        </w:rPr>
        <w:t>To</w:t>
      </w:r>
      <w:r w:rsidRPr="00990368">
        <w:rPr>
          <w:rFonts w:cstheme="minorHAnsi"/>
          <w:b/>
          <w:bCs/>
          <w:lang w:val="en-GB"/>
        </w:rPr>
        <w:t xml:space="preserve"> ensure the industry</w:t>
      </w:r>
      <w:r w:rsidR="00367FB4">
        <w:rPr>
          <w:rFonts w:cstheme="minorHAnsi"/>
          <w:b/>
          <w:bCs/>
          <w:lang w:val="en-GB"/>
        </w:rPr>
        <w:t>’</w:t>
      </w:r>
      <w:r w:rsidRPr="00990368">
        <w:rPr>
          <w:rFonts w:cstheme="minorHAnsi"/>
          <w:b/>
          <w:bCs/>
          <w:lang w:val="en-GB"/>
        </w:rPr>
        <w:t>s continued growth in the upcoming years, it is imperative for rental companies to adopt a people-centric approach</w:t>
      </w:r>
      <w:r w:rsidRPr="008462E5">
        <w:rPr>
          <w:rFonts w:cstheme="minorHAnsi"/>
          <w:bCs/>
          <w:lang w:val="en-GB"/>
        </w:rPr>
        <w:t xml:space="preserve"> and </w:t>
      </w:r>
      <w:r w:rsidR="00367FB4">
        <w:rPr>
          <w:rFonts w:cstheme="minorHAnsi"/>
          <w:bCs/>
          <w:lang w:val="en-GB"/>
        </w:rPr>
        <w:t xml:space="preserve">to </w:t>
      </w:r>
      <w:r w:rsidRPr="008462E5" w:rsidR="00367FB4">
        <w:rPr>
          <w:rFonts w:cstheme="minorHAnsi"/>
          <w:bCs/>
          <w:lang w:val="en-GB"/>
        </w:rPr>
        <w:t>recogni</w:t>
      </w:r>
      <w:r w:rsidR="00367FB4">
        <w:rPr>
          <w:rFonts w:cstheme="minorHAnsi"/>
          <w:bCs/>
          <w:lang w:val="en-GB"/>
        </w:rPr>
        <w:t>se</w:t>
      </w:r>
      <w:r w:rsidRPr="008462E5" w:rsidR="00367FB4">
        <w:rPr>
          <w:rFonts w:cstheme="minorHAnsi"/>
          <w:bCs/>
          <w:lang w:val="en-GB"/>
        </w:rPr>
        <w:t xml:space="preserve"> </w:t>
      </w:r>
      <w:r w:rsidRPr="008462E5">
        <w:rPr>
          <w:rFonts w:cstheme="minorHAnsi"/>
          <w:bCs/>
          <w:lang w:val="en-GB"/>
        </w:rPr>
        <w:t>that strategies and challenges may differ between larger and smaller companies</w:t>
      </w:r>
      <w:r w:rsidR="00752AE2">
        <w:rPr>
          <w:rFonts w:cstheme="minorHAnsi"/>
          <w:bCs/>
          <w:lang w:val="en-GB"/>
        </w:rPr>
        <w:t xml:space="preserve"> </w:t>
      </w:r>
      <w:r w:rsidR="006F4006">
        <w:rPr>
          <w:rFonts w:cstheme="minorHAnsi"/>
          <w:bCs/>
          <w:lang w:val="en-GB"/>
        </w:rPr>
        <w:t>and</w:t>
      </w:r>
      <w:r w:rsidR="00752AE2">
        <w:rPr>
          <w:rFonts w:cstheme="minorHAnsi"/>
          <w:bCs/>
          <w:lang w:val="en-GB"/>
        </w:rPr>
        <w:t xml:space="preserve"> across different countries in Europe</w:t>
      </w:r>
      <w:r w:rsidR="000F5748">
        <w:rPr>
          <w:rFonts w:cstheme="minorHAnsi"/>
          <w:bCs/>
          <w:lang w:val="en-GB"/>
        </w:rPr>
        <w:t>, something that can be seen specifically in the graph 3,4</w:t>
      </w:r>
      <w:r w:rsidR="00AC5FAB">
        <w:rPr>
          <w:rFonts w:cstheme="minorHAnsi"/>
          <w:bCs/>
          <w:lang w:val="en-GB"/>
        </w:rPr>
        <w:t xml:space="preserve"> (Fig. 3,4)</w:t>
      </w:r>
      <w:r w:rsidR="000F5748">
        <w:rPr>
          <w:rFonts w:cstheme="minorHAnsi"/>
          <w:bCs/>
          <w:lang w:val="en-GB"/>
        </w:rPr>
        <w:t xml:space="preserve"> below</w:t>
      </w:r>
      <w:r w:rsidRPr="008462E5">
        <w:rPr>
          <w:rFonts w:cstheme="minorHAnsi"/>
          <w:bCs/>
          <w:lang w:val="en-GB"/>
        </w:rPr>
        <w:t xml:space="preserve">. </w:t>
      </w:r>
      <w:r w:rsidRPr="00383753">
        <w:rPr>
          <w:rFonts w:cstheme="minorHAnsi"/>
          <w:lang w:val="en-GB"/>
        </w:rPr>
        <w:t>This approach is vital not only for addressing the current labo</w:t>
      </w:r>
      <w:r w:rsidR="00367FB4">
        <w:rPr>
          <w:rFonts w:cstheme="minorHAnsi"/>
          <w:lang w:val="en-GB"/>
        </w:rPr>
        <w:t>u</w:t>
      </w:r>
      <w:r w:rsidRPr="00383753">
        <w:rPr>
          <w:rFonts w:cstheme="minorHAnsi"/>
          <w:lang w:val="en-GB"/>
        </w:rPr>
        <w:t xml:space="preserve">r shortages but also for attracting and retaining the existing workforce. It encompasses </w:t>
      </w:r>
      <w:r w:rsidRPr="00F35F30">
        <w:rPr>
          <w:rFonts w:cstheme="minorHAnsi"/>
          <w:b/>
          <w:bCs/>
          <w:lang w:val="en-GB"/>
        </w:rPr>
        <w:t>the creation of conducive work environments, the provision of essential skills and tools to enhance employee efficiency, and the assurance of job satisfaction.</w:t>
      </w:r>
      <w:r w:rsidR="00DB3830">
        <w:rPr>
          <w:rFonts w:cstheme="minorHAnsi"/>
          <w:b/>
          <w:bCs/>
          <w:lang w:val="en-GB"/>
        </w:rPr>
        <w:t xml:space="preserve"> </w:t>
      </w:r>
      <w:r w:rsidRPr="00AC61D8" w:rsidR="00AC61D8">
        <w:rPr>
          <w:rFonts w:cstheme="minorHAnsi"/>
          <w:lang w:val="en-GB"/>
        </w:rPr>
        <w:t xml:space="preserve">In these times of economic uncertainty, offering </w:t>
      </w:r>
      <w:r w:rsidRPr="00AC61D8" w:rsidR="00AC61D8">
        <w:rPr>
          <w:rFonts w:cstheme="minorHAnsi"/>
          <w:b/>
          <w:bCs/>
          <w:lang w:val="en-GB"/>
        </w:rPr>
        <w:t>a strong Employee Value Proposition (EVP)</w:t>
      </w:r>
      <w:r w:rsidRPr="00AC61D8" w:rsidR="00AC61D8">
        <w:rPr>
          <w:rFonts w:cstheme="minorHAnsi"/>
          <w:lang w:val="en-GB"/>
        </w:rPr>
        <w:t xml:space="preserve"> is even more essential. Doing so allows employers to maintain a committed and motivated workforce, which is crucial for navigating these challenging times.</w:t>
      </w:r>
    </w:p>
    <w:p w:rsidRPr="00E030A5" w:rsidR="00D6751E" w:rsidP="00383753" w:rsidRDefault="00E030A5" w14:paraId="07E59F1F" w14:textId="5313B209">
      <w:pPr>
        <w:tabs>
          <w:tab w:val="left" w:pos="1095"/>
        </w:tabs>
        <w:spacing w:line="276" w:lineRule="auto"/>
        <w:jc w:val="both"/>
        <w:rPr>
          <w:rFonts w:cstheme="minorHAnsi"/>
          <w:lang w:val="en-GB"/>
        </w:rPr>
      </w:pPr>
      <w:r>
        <w:rPr>
          <w:noProof/>
        </w:rPr>
        <w:drawing>
          <wp:anchor distT="0" distB="0" distL="114300" distR="114300" simplePos="0" relativeHeight="251658304" behindDoc="0" locked="0" layoutInCell="1" allowOverlap="1" wp14:anchorId="7964565A" wp14:editId="0D437001">
            <wp:simplePos x="0" y="0"/>
            <wp:positionH relativeFrom="margin">
              <wp:align>center</wp:align>
            </wp:positionH>
            <wp:positionV relativeFrom="page">
              <wp:posOffset>5865405</wp:posOffset>
            </wp:positionV>
            <wp:extent cx="4502785" cy="2281555"/>
            <wp:effectExtent l="0" t="0" r="12065" b="4445"/>
            <wp:wrapTopAndBottom/>
            <wp:docPr id="442041621" name="Chart 1">
              <a:extLst xmlns:a="http://schemas.openxmlformats.org/drawingml/2006/main">
                <a:ext uri="{FF2B5EF4-FFF2-40B4-BE49-F238E27FC236}">
                  <a16:creationId xmlns:a16="http://schemas.microsoft.com/office/drawing/2014/main" id="{F9A0770C-6C61-06D4-9BCE-584AE4936D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Pr="004C3D8D" w:rsidR="00F70DAA">
        <w:rPr>
          <w:rFonts w:cstheme="minorHAnsi"/>
          <w:lang w:val="en-GB"/>
        </w:rPr>
        <w:t>When we analy</w:t>
      </w:r>
      <w:r w:rsidR="00F70DAA">
        <w:rPr>
          <w:rFonts w:cstheme="minorHAnsi"/>
          <w:lang w:val="en-GB"/>
        </w:rPr>
        <w:t>s</w:t>
      </w:r>
      <w:r w:rsidRPr="004C3D8D" w:rsidR="00F70DAA">
        <w:rPr>
          <w:rFonts w:cstheme="minorHAnsi"/>
          <w:lang w:val="en-GB"/>
        </w:rPr>
        <w:t xml:space="preserve">e the graph </w:t>
      </w:r>
      <w:r w:rsidR="00F70DAA">
        <w:rPr>
          <w:rFonts w:cstheme="minorHAnsi"/>
          <w:lang w:val="en-GB"/>
        </w:rPr>
        <w:t>below</w:t>
      </w:r>
      <w:r w:rsidRPr="004C3D8D" w:rsidR="00F70DAA">
        <w:rPr>
          <w:rFonts w:cstheme="minorHAnsi"/>
          <w:lang w:val="en-GB"/>
        </w:rPr>
        <w:t xml:space="preserve">, which outlines the five reasons why employees choose an employer, it </w:t>
      </w:r>
      <w:r w:rsidRPr="00DE79DD" w:rsidR="00F70DAA">
        <w:rPr>
          <w:rFonts w:cstheme="minorHAnsi"/>
          <w:b/>
          <w:bCs/>
          <w:lang w:val="en-GB"/>
        </w:rPr>
        <w:t xml:space="preserve">becomes apparent that preferences vary significantly from country to country. </w:t>
      </w:r>
      <w:r w:rsidRPr="004C3D8D" w:rsidR="00F70DAA">
        <w:rPr>
          <w:rFonts w:cstheme="minorHAnsi"/>
          <w:lang w:val="en-GB"/>
        </w:rPr>
        <w:t xml:space="preserve">This highlights the importance for employers to consider regional differences when planning their Employee Value Proposition (EVP). Across most </w:t>
      </w:r>
      <w:r w:rsidR="00F70DAA">
        <w:rPr>
          <w:rFonts w:cstheme="minorHAnsi"/>
          <w:lang w:val="en-GB"/>
        </w:rPr>
        <w:t>countries in Europe</w:t>
      </w:r>
      <w:r w:rsidRPr="004C3D8D" w:rsidR="00F70DAA">
        <w:rPr>
          <w:rFonts w:cstheme="minorHAnsi"/>
          <w:lang w:val="en-GB"/>
        </w:rPr>
        <w:t xml:space="preserve">, </w:t>
      </w:r>
      <w:r w:rsidR="00F70DAA">
        <w:rPr>
          <w:rFonts w:cstheme="minorHAnsi"/>
          <w:lang w:val="en-GB"/>
        </w:rPr>
        <w:t>s</w:t>
      </w:r>
      <w:r w:rsidRPr="004C3D8D" w:rsidR="00F70DAA">
        <w:rPr>
          <w:rFonts w:cstheme="minorHAnsi"/>
          <w:lang w:val="en-GB"/>
        </w:rPr>
        <w:t xml:space="preserve">alary and </w:t>
      </w:r>
      <w:r w:rsidR="00F70DAA">
        <w:rPr>
          <w:rFonts w:cstheme="minorHAnsi"/>
          <w:lang w:val="en-GB"/>
        </w:rPr>
        <w:t>b</w:t>
      </w:r>
      <w:r w:rsidRPr="004C3D8D" w:rsidR="00F70DAA">
        <w:rPr>
          <w:rFonts w:cstheme="minorHAnsi"/>
          <w:lang w:val="en-GB"/>
        </w:rPr>
        <w:t xml:space="preserve">enefits emerge as the primary motivator, except in </w:t>
      </w:r>
      <w:r w:rsidR="00F70DAA">
        <w:rPr>
          <w:rFonts w:cstheme="minorHAnsi"/>
          <w:lang w:val="en-GB"/>
        </w:rPr>
        <w:t xml:space="preserve">countries in </w:t>
      </w:r>
      <w:r w:rsidRPr="004C3D8D" w:rsidR="00F70DAA">
        <w:rPr>
          <w:rFonts w:cstheme="minorHAnsi"/>
          <w:lang w:val="en-GB"/>
        </w:rPr>
        <w:t>Northern Europe</w:t>
      </w:r>
      <w:r w:rsidR="00F70DAA">
        <w:rPr>
          <w:rFonts w:cstheme="minorHAnsi"/>
          <w:lang w:val="en-GB"/>
        </w:rPr>
        <w:t xml:space="preserve"> </w:t>
      </w:r>
      <w:r w:rsidRPr="004C3D8D" w:rsidR="00F70DAA">
        <w:rPr>
          <w:rFonts w:cstheme="minorHAnsi"/>
          <w:lang w:val="en-GB"/>
        </w:rPr>
        <w:t xml:space="preserve">where a pleasant work atmosphere holds greater significance. Despite these variations, there is a </w:t>
      </w:r>
      <w:r w:rsidR="00F70DAA">
        <w:rPr>
          <w:rFonts w:cstheme="minorHAnsi"/>
          <w:lang w:val="en-GB"/>
        </w:rPr>
        <w:t>rather common</w:t>
      </w:r>
      <w:r w:rsidRPr="004C3D8D" w:rsidR="00F70DAA">
        <w:rPr>
          <w:rFonts w:cstheme="minorHAnsi"/>
          <w:lang w:val="en-GB"/>
        </w:rPr>
        <w:t xml:space="preserve"> trend where employees increasingly </w:t>
      </w:r>
      <w:r w:rsidRPr="00847BD7" w:rsidR="00F70DAA">
        <w:rPr>
          <w:rFonts w:cstheme="minorHAnsi"/>
          <w:b/>
          <w:bCs/>
          <w:lang w:val="en-GB"/>
        </w:rPr>
        <w:t>value work-life balance and the overall atmosphere of their workplace.</w:t>
      </w:r>
      <w:r w:rsidRPr="004C3D8D" w:rsidR="00F70DAA">
        <w:rPr>
          <w:rFonts w:cstheme="minorHAnsi"/>
          <w:lang w:val="en-GB"/>
        </w:rPr>
        <w:t xml:space="preserve"> Additionally, </w:t>
      </w:r>
      <w:r w:rsidR="00F70DAA">
        <w:rPr>
          <w:rFonts w:cstheme="minorHAnsi"/>
          <w:b/>
          <w:bCs/>
          <w:lang w:val="en-GB"/>
        </w:rPr>
        <w:t>j</w:t>
      </w:r>
      <w:r w:rsidRPr="00847BD7" w:rsidR="00F70DAA">
        <w:rPr>
          <w:rFonts w:cstheme="minorHAnsi"/>
          <w:b/>
          <w:bCs/>
          <w:lang w:val="en-GB"/>
        </w:rPr>
        <w:t>ob security is notably important, especially in Eastern Europe</w:t>
      </w:r>
      <w:r w:rsidRPr="004C3D8D" w:rsidR="00F70DAA">
        <w:rPr>
          <w:rFonts w:cstheme="minorHAnsi"/>
          <w:lang w:val="en-GB"/>
        </w:rPr>
        <w:t>, where it ranks as the second most influential factor.</w:t>
      </w:r>
    </w:p>
    <w:p w:rsidR="00F70DAA" w:rsidP="00383753" w:rsidRDefault="006F4006" w14:paraId="11E8492A" w14:textId="75C52803">
      <w:pPr>
        <w:tabs>
          <w:tab w:val="left" w:pos="1095"/>
        </w:tabs>
        <w:spacing w:line="276" w:lineRule="auto"/>
        <w:jc w:val="both"/>
        <w:rPr>
          <w:rFonts w:cstheme="minorHAnsi"/>
          <w:i/>
          <w:iCs/>
          <w:color w:val="808080" w:themeColor="background1" w:themeShade="80"/>
          <w:lang w:val="en-GB"/>
        </w:rPr>
      </w:pPr>
      <w:r w:rsidRPr="00383753">
        <w:rPr>
          <w:rFonts w:cstheme="minorHAnsi"/>
          <w:i/>
          <w:iCs/>
          <w:color w:val="808080" w:themeColor="background1" w:themeShade="80"/>
          <w:lang w:val="en-GB"/>
        </w:rPr>
        <w:t>F</w:t>
      </w:r>
      <w:r w:rsidRPr="00D6751E">
        <w:rPr>
          <w:rFonts w:cstheme="minorHAnsi"/>
          <w:i/>
          <w:iCs/>
          <w:color w:val="808080" w:themeColor="background1" w:themeShade="80"/>
          <w:lang w:val="en-GB"/>
        </w:rPr>
        <w:t xml:space="preserve">ig 3.4, </w:t>
      </w:r>
      <w:r w:rsidRPr="00D6751E" w:rsidR="00D6751E">
        <w:rPr>
          <w:rFonts w:cstheme="minorHAnsi"/>
          <w:i/>
          <w:iCs/>
          <w:color w:val="808080" w:themeColor="background1" w:themeShade="80"/>
          <w:lang w:val="en-GB"/>
        </w:rPr>
        <w:t xml:space="preserve">Recollected data from </w:t>
      </w:r>
      <w:r w:rsidRPr="00D6751E">
        <w:rPr>
          <w:rFonts w:cstheme="minorHAnsi"/>
          <w:i/>
          <w:iCs/>
          <w:color w:val="808080" w:themeColor="background1" w:themeShade="80"/>
          <w:lang w:val="en-GB"/>
        </w:rPr>
        <w:t xml:space="preserve">Randstad </w:t>
      </w:r>
      <w:r w:rsidRPr="00D6751E" w:rsidR="005A4B3E">
        <w:rPr>
          <w:rFonts w:cstheme="minorHAnsi"/>
          <w:i/>
          <w:iCs/>
          <w:color w:val="808080" w:themeColor="background1" w:themeShade="80"/>
          <w:lang w:val="en-GB"/>
        </w:rPr>
        <w:t>Employer Brand Research Global Report</w:t>
      </w:r>
      <w:r w:rsidR="005A4B3E">
        <w:rPr>
          <w:rFonts w:cstheme="minorHAnsi"/>
          <w:i/>
          <w:iCs/>
          <w:color w:val="808080" w:themeColor="background1" w:themeShade="80"/>
          <w:lang w:val="en-GB"/>
        </w:rPr>
        <w:t xml:space="preserve"> </w:t>
      </w:r>
    </w:p>
    <w:p w:rsidR="00F70DAA" w:rsidP="00383753" w:rsidRDefault="00F70DAA" w14:paraId="55776793" w14:textId="77777777">
      <w:pPr>
        <w:tabs>
          <w:tab w:val="left" w:pos="1095"/>
        </w:tabs>
        <w:spacing w:line="276" w:lineRule="auto"/>
        <w:jc w:val="both"/>
        <w:rPr>
          <w:rFonts w:cstheme="minorHAnsi"/>
          <w:i/>
          <w:iCs/>
          <w:color w:val="808080" w:themeColor="background1" w:themeShade="80"/>
          <w:lang w:val="en-GB"/>
        </w:rPr>
      </w:pPr>
    </w:p>
    <w:p w:rsidR="00E030A5" w:rsidP="00383753" w:rsidRDefault="00E030A5" w14:paraId="1C0E5F78" w14:textId="77777777">
      <w:pPr>
        <w:tabs>
          <w:tab w:val="left" w:pos="1095"/>
        </w:tabs>
        <w:spacing w:line="276" w:lineRule="auto"/>
        <w:jc w:val="both"/>
        <w:rPr>
          <w:rFonts w:cstheme="minorHAnsi"/>
          <w:i/>
          <w:iCs/>
          <w:color w:val="808080" w:themeColor="background1" w:themeShade="80"/>
          <w:lang w:val="en-GB"/>
        </w:rPr>
      </w:pPr>
    </w:p>
    <w:p w:rsidR="00E030A5" w:rsidP="00383753" w:rsidRDefault="00E030A5" w14:paraId="0A3B4FF4" w14:textId="77777777">
      <w:pPr>
        <w:tabs>
          <w:tab w:val="left" w:pos="1095"/>
        </w:tabs>
        <w:spacing w:line="276" w:lineRule="auto"/>
        <w:jc w:val="both"/>
        <w:rPr>
          <w:rFonts w:cstheme="minorHAnsi"/>
          <w:i/>
          <w:iCs/>
          <w:color w:val="808080" w:themeColor="background1" w:themeShade="80"/>
          <w:lang w:val="en-GB"/>
        </w:rPr>
      </w:pPr>
    </w:p>
    <w:p w:rsidRPr="00F70DAA" w:rsidR="00E030A5" w:rsidP="00383753" w:rsidRDefault="00E030A5" w14:paraId="5F00E6E3" w14:textId="77777777">
      <w:pPr>
        <w:tabs>
          <w:tab w:val="left" w:pos="1095"/>
        </w:tabs>
        <w:spacing w:line="276" w:lineRule="auto"/>
        <w:jc w:val="both"/>
        <w:rPr>
          <w:rFonts w:cstheme="minorHAnsi"/>
          <w:i/>
          <w:iCs/>
          <w:color w:val="808080" w:themeColor="background1" w:themeShade="80"/>
          <w:lang w:val="en-GB"/>
        </w:rPr>
      </w:pPr>
    </w:p>
    <w:p w:rsidR="00F70DAA" w:rsidP="00F70DAA" w:rsidRDefault="00966397" w14:paraId="24670262" w14:textId="62C47A3D">
      <w:pPr>
        <w:pStyle w:val="Heading2"/>
        <w:numPr>
          <w:ilvl w:val="1"/>
          <w:numId w:val="3"/>
        </w:numPr>
        <w:spacing w:line="276" w:lineRule="auto"/>
        <w:rPr>
          <w:rFonts w:asciiTheme="minorHAnsi" w:hAnsiTheme="minorHAnsi" w:cstheme="minorHAnsi"/>
          <w:lang w:val="en-GB"/>
        </w:rPr>
      </w:pPr>
      <w:bookmarkStart w:name="_Toc162628190" w:id="26"/>
      <w:r w:rsidRPr="00383753">
        <w:rPr>
          <w:rFonts w:asciiTheme="minorHAnsi" w:hAnsiTheme="minorHAnsi" w:cstheme="minorHAnsi"/>
          <w:lang w:val="en-GB"/>
        </w:rPr>
        <w:t>The</w:t>
      </w:r>
      <w:r w:rsidRPr="00383753" w:rsidR="006823E2">
        <w:rPr>
          <w:rFonts w:asciiTheme="minorHAnsi" w:hAnsiTheme="minorHAnsi" w:cstheme="minorHAnsi"/>
          <w:lang w:val="en-GB"/>
        </w:rPr>
        <w:t xml:space="preserve"> key</w:t>
      </w:r>
      <w:r w:rsidRPr="00383753">
        <w:rPr>
          <w:rFonts w:asciiTheme="minorHAnsi" w:hAnsiTheme="minorHAnsi" w:cstheme="minorHAnsi"/>
          <w:lang w:val="en-GB"/>
        </w:rPr>
        <w:t xml:space="preserve"> assets of the rental industry</w:t>
      </w:r>
      <w:bookmarkEnd w:id="26"/>
      <w:r w:rsidRPr="00383753">
        <w:rPr>
          <w:rFonts w:asciiTheme="minorHAnsi" w:hAnsiTheme="minorHAnsi" w:cstheme="minorHAnsi"/>
          <w:lang w:val="en-GB"/>
        </w:rPr>
        <w:t xml:space="preserve"> </w:t>
      </w:r>
    </w:p>
    <w:p w:rsidRPr="00F70DAA" w:rsidR="00F70DAA" w:rsidP="00F70DAA" w:rsidRDefault="00F70DAA" w14:paraId="57A08FD3" w14:textId="77777777">
      <w:pPr>
        <w:rPr>
          <w:lang w:val="en-GB"/>
        </w:rPr>
      </w:pPr>
    </w:p>
    <w:p w:rsidRPr="003C70A6" w:rsidR="00D11386" w:rsidP="00383753" w:rsidRDefault="005C689C" w14:paraId="42E1DB97" w14:textId="212776A1">
      <w:pPr>
        <w:spacing w:line="276" w:lineRule="auto"/>
        <w:jc w:val="both"/>
        <w:rPr>
          <w:rFonts w:cstheme="minorHAnsi"/>
          <w:b/>
          <w:lang w:val="en-GB"/>
        </w:rPr>
      </w:pPr>
      <w:r w:rsidRPr="003C70A6">
        <w:rPr>
          <w:rFonts w:cstheme="minorHAnsi"/>
          <w:b/>
          <w:lang w:val="en-GB"/>
        </w:rPr>
        <w:t xml:space="preserve">The equipment rental industry presents several compelling attributes that make it an appealing sector for potential </w:t>
      </w:r>
      <w:r w:rsidRPr="003C70A6" w:rsidR="00BA3DE5">
        <w:rPr>
          <w:rFonts w:cstheme="minorHAnsi"/>
          <w:b/>
          <w:lang w:val="en-GB"/>
        </w:rPr>
        <w:t>professionals</w:t>
      </w:r>
      <w:r w:rsidR="00BA3DE5">
        <w:rPr>
          <w:rFonts w:cstheme="minorHAnsi"/>
          <w:lang w:val="en-GB"/>
        </w:rPr>
        <w:t>. Nonetheless</w:t>
      </w:r>
      <w:r w:rsidRPr="00383753" w:rsidR="00F74B40">
        <w:rPr>
          <w:rFonts w:cstheme="minorHAnsi"/>
          <w:lang w:val="en-GB"/>
        </w:rPr>
        <w:t xml:space="preserve">, as we will elaborate in our subsequent research, </w:t>
      </w:r>
      <w:r w:rsidRPr="003C70A6" w:rsidR="00F74B40">
        <w:rPr>
          <w:rFonts w:cstheme="minorHAnsi"/>
          <w:b/>
          <w:lang w:val="en-GB"/>
        </w:rPr>
        <w:t>these attributes frequently go unnoticed by the public and should be emphasi</w:t>
      </w:r>
      <w:r w:rsidR="00D76D34">
        <w:rPr>
          <w:rFonts w:cstheme="minorHAnsi"/>
          <w:b/>
          <w:lang w:val="en-GB"/>
        </w:rPr>
        <w:t>s</w:t>
      </w:r>
      <w:r w:rsidRPr="003C70A6" w:rsidR="00F74B40">
        <w:rPr>
          <w:rFonts w:cstheme="minorHAnsi"/>
          <w:b/>
          <w:lang w:val="en-GB"/>
        </w:rPr>
        <w:t>ed more prominently.</w:t>
      </w:r>
    </w:p>
    <w:p w:rsidR="00D31B40" w:rsidP="00F70DAA" w:rsidRDefault="008E4E4C" w14:paraId="60567397" w14:textId="1569EE06">
      <w:pPr>
        <w:pStyle w:val="ListParagraph"/>
        <w:numPr>
          <w:ilvl w:val="0"/>
          <w:numId w:val="6"/>
        </w:numPr>
        <w:spacing w:line="276" w:lineRule="auto"/>
        <w:ind w:left="360"/>
        <w:jc w:val="both"/>
        <w:rPr>
          <w:rFonts w:cstheme="minorHAnsi"/>
          <w:lang w:val="en-GB"/>
        </w:rPr>
      </w:pPr>
      <w:r w:rsidRPr="00383753">
        <w:rPr>
          <w:rFonts w:cstheme="minorHAnsi"/>
          <w:u w:val="single"/>
          <w:lang w:val="en-GB"/>
        </w:rPr>
        <w:t>Sustainable business model:</w:t>
      </w:r>
      <w:r w:rsidRPr="00383753">
        <w:rPr>
          <w:rFonts w:cstheme="minorHAnsi"/>
          <w:lang w:val="en-GB"/>
        </w:rPr>
        <w:t xml:space="preserve"> </w:t>
      </w:r>
      <w:r w:rsidRPr="00383753" w:rsidR="008657E1">
        <w:rPr>
          <w:rFonts w:cstheme="minorHAnsi"/>
          <w:lang w:val="en-GB"/>
        </w:rPr>
        <w:t xml:space="preserve">The </w:t>
      </w:r>
      <w:r w:rsidRPr="00383753" w:rsidR="00A408E7">
        <w:rPr>
          <w:rFonts w:cstheme="minorHAnsi"/>
          <w:lang w:val="en-GB"/>
        </w:rPr>
        <w:t xml:space="preserve">rental equipment </w:t>
      </w:r>
      <w:r w:rsidRPr="00383753" w:rsidR="00423F58">
        <w:rPr>
          <w:rFonts w:cstheme="minorHAnsi"/>
          <w:lang w:val="en-GB"/>
        </w:rPr>
        <w:t xml:space="preserve">business </w:t>
      </w:r>
      <w:r w:rsidRPr="00383753" w:rsidR="00A408E7">
        <w:rPr>
          <w:rFonts w:cstheme="minorHAnsi"/>
          <w:lang w:val="en-GB"/>
        </w:rPr>
        <w:t xml:space="preserve">is part of </w:t>
      </w:r>
      <w:r w:rsidRPr="00383753" w:rsidR="00423F58">
        <w:rPr>
          <w:rFonts w:cstheme="minorHAnsi"/>
          <w:lang w:val="en-GB"/>
        </w:rPr>
        <w:t>the new circular economy</w:t>
      </w:r>
      <w:r w:rsidRPr="00383753" w:rsidR="00A408E7">
        <w:rPr>
          <w:rFonts w:cstheme="minorHAnsi"/>
          <w:lang w:val="en-GB"/>
        </w:rPr>
        <w:t xml:space="preserve"> and has been since its creation</w:t>
      </w:r>
      <w:r w:rsidRPr="00383753" w:rsidR="007668D9">
        <w:rPr>
          <w:rFonts w:cstheme="minorHAnsi"/>
          <w:lang w:val="en-GB"/>
        </w:rPr>
        <w:t>,</w:t>
      </w:r>
      <w:r w:rsidRPr="00383753" w:rsidR="00766BC2">
        <w:rPr>
          <w:rFonts w:cstheme="minorHAnsi"/>
          <w:lang w:val="en-GB"/>
        </w:rPr>
        <w:t xml:space="preserve"> embodying a sustainable development approach that replaces product ownership with product utilization.</w:t>
      </w:r>
      <w:r w:rsidRPr="00383753" w:rsidR="00E653A5">
        <w:rPr>
          <w:rFonts w:cstheme="minorHAnsi"/>
          <w:lang w:val="en-GB"/>
        </w:rPr>
        <w:t xml:space="preserve"> </w:t>
      </w:r>
      <w:r w:rsidRPr="00383753" w:rsidR="006E1F67">
        <w:rPr>
          <w:rFonts w:cstheme="minorHAnsi"/>
          <w:lang w:val="en-GB"/>
        </w:rPr>
        <w:t>Today, it</w:t>
      </w:r>
      <w:r w:rsidRPr="00383753" w:rsidR="00E653A5">
        <w:rPr>
          <w:rFonts w:cstheme="minorHAnsi"/>
          <w:lang w:val="en-GB"/>
        </w:rPr>
        <w:t xml:space="preserve"> </w:t>
      </w:r>
      <w:r w:rsidRPr="00383753" w:rsidR="001E408D">
        <w:rPr>
          <w:rFonts w:cstheme="minorHAnsi"/>
          <w:lang w:val="en-GB"/>
        </w:rPr>
        <w:t>continues to advance</w:t>
      </w:r>
      <w:r w:rsidRPr="00383753" w:rsidR="00E653A5">
        <w:rPr>
          <w:rFonts w:cstheme="minorHAnsi"/>
          <w:lang w:val="en-GB"/>
        </w:rPr>
        <w:t xml:space="preserve"> </w:t>
      </w:r>
      <w:r w:rsidRPr="00383753" w:rsidR="00FE4AD1">
        <w:rPr>
          <w:rFonts w:cstheme="minorHAnsi"/>
          <w:lang w:val="en-GB"/>
        </w:rPr>
        <w:t xml:space="preserve">sustainable </w:t>
      </w:r>
      <w:r w:rsidRPr="00383753" w:rsidR="00FC573A">
        <w:rPr>
          <w:rFonts w:cstheme="minorHAnsi"/>
          <w:lang w:val="en-GB"/>
        </w:rPr>
        <w:t>development by</w:t>
      </w:r>
      <w:r w:rsidRPr="00383753" w:rsidR="009931CC">
        <w:rPr>
          <w:rFonts w:cstheme="minorHAnsi"/>
          <w:lang w:val="en-GB"/>
        </w:rPr>
        <w:t xml:space="preserve"> making substantial investments</w:t>
      </w:r>
      <w:r w:rsidRPr="00383753" w:rsidR="003C52FD">
        <w:rPr>
          <w:rFonts w:cstheme="minorHAnsi"/>
          <w:lang w:val="en-GB"/>
        </w:rPr>
        <w:t xml:space="preserve"> in green and digital transitions</w:t>
      </w:r>
      <w:r w:rsidRPr="00383753" w:rsidR="004B147E">
        <w:rPr>
          <w:rStyle w:val="FootnoteReference"/>
          <w:rFonts w:cstheme="minorHAnsi"/>
          <w:lang w:val="en-GB"/>
        </w:rPr>
        <w:footnoteReference w:id="21"/>
      </w:r>
      <w:r w:rsidRPr="00383753" w:rsidR="004B147E">
        <w:rPr>
          <w:rFonts w:cstheme="minorHAnsi"/>
          <w:lang w:val="en-GB"/>
        </w:rPr>
        <w:t>.</w:t>
      </w:r>
    </w:p>
    <w:p w:rsidRPr="00F70DAA" w:rsidR="00F70DAA" w:rsidP="00F70DAA" w:rsidRDefault="00F70DAA" w14:paraId="42FC7955" w14:textId="77777777">
      <w:pPr>
        <w:pStyle w:val="ListParagraph"/>
        <w:spacing w:line="276" w:lineRule="auto"/>
        <w:ind w:left="360"/>
        <w:jc w:val="both"/>
        <w:rPr>
          <w:rFonts w:cstheme="minorHAnsi"/>
          <w:lang w:val="en-GB"/>
        </w:rPr>
      </w:pPr>
    </w:p>
    <w:p w:rsidR="00D31B40" w:rsidP="00F70DAA" w:rsidRDefault="00B53D9E" w14:paraId="015DF648" w14:textId="1EB8BB78">
      <w:pPr>
        <w:pStyle w:val="ListParagraph"/>
        <w:numPr>
          <w:ilvl w:val="0"/>
          <w:numId w:val="6"/>
        </w:numPr>
        <w:spacing w:line="276" w:lineRule="auto"/>
        <w:ind w:left="360"/>
        <w:jc w:val="both"/>
        <w:rPr>
          <w:rFonts w:cstheme="minorHAnsi"/>
          <w:lang w:val="en-GB"/>
        </w:rPr>
      </w:pPr>
      <w:r w:rsidRPr="0057241B">
        <w:rPr>
          <w:rFonts w:cstheme="minorHAnsi"/>
          <w:u w:val="single"/>
          <w:lang w:val="en-GB"/>
        </w:rPr>
        <w:t>Driving progress and growth:</w:t>
      </w:r>
      <w:r w:rsidRPr="0057241B">
        <w:rPr>
          <w:rFonts w:cstheme="minorHAnsi"/>
          <w:lang w:val="en-GB"/>
        </w:rPr>
        <w:t xml:space="preserve"> </w:t>
      </w:r>
      <w:r w:rsidRPr="0057241B" w:rsidR="00425227">
        <w:rPr>
          <w:rFonts w:cstheme="minorHAnsi"/>
          <w:lang w:val="en-GB"/>
        </w:rPr>
        <w:t xml:space="preserve">This industry serves a crucial role in propelling projects forward, facilitating business expansion, and contributing to the development of essential infrastructure across a diverse range of sectors. While historically linked to construction, its positive influence has broadened to encompass other fields, including energy, filmmaking, and widely attended youth-centric events such as </w:t>
      </w:r>
      <w:r w:rsidRPr="0057241B" w:rsidR="0057241B">
        <w:rPr>
          <w:rFonts w:cstheme="minorHAnsi"/>
          <w:lang w:val="en-GB"/>
        </w:rPr>
        <w:t xml:space="preserve">music </w:t>
      </w:r>
      <w:r w:rsidRPr="0057241B" w:rsidR="00425227">
        <w:rPr>
          <w:rFonts w:cstheme="minorHAnsi"/>
          <w:lang w:val="en-GB"/>
        </w:rPr>
        <w:t>festivals</w:t>
      </w:r>
      <w:r w:rsidRPr="0057241B" w:rsidR="0057241B">
        <w:rPr>
          <w:rFonts w:cstheme="minorHAnsi"/>
          <w:lang w:val="en-GB"/>
        </w:rPr>
        <w:t xml:space="preserve"> (</w:t>
      </w:r>
      <w:r w:rsidRPr="0057241B" w:rsidR="00425227">
        <w:rPr>
          <w:rFonts w:cstheme="minorHAnsi"/>
          <w:lang w:val="en-GB"/>
        </w:rPr>
        <w:t>Glastonbury being a prominent example</w:t>
      </w:r>
      <w:r w:rsidR="0057241B">
        <w:rPr>
          <w:rFonts w:cstheme="minorHAnsi"/>
          <w:lang w:val="en-GB"/>
        </w:rPr>
        <w:t>)</w:t>
      </w:r>
      <w:r w:rsidR="008F207D">
        <w:rPr>
          <w:rFonts w:cstheme="minorHAnsi"/>
          <w:lang w:val="en-GB"/>
        </w:rPr>
        <w:t>.</w:t>
      </w:r>
    </w:p>
    <w:p w:rsidRPr="0057241B" w:rsidR="0057241B" w:rsidP="00F70DAA" w:rsidRDefault="0057241B" w14:paraId="499D0EE0" w14:textId="77777777">
      <w:pPr>
        <w:pStyle w:val="ListParagraph"/>
        <w:spacing w:line="276" w:lineRule="auto"/>
        <w:ind w:left="360"/>
        <w:jc w:val="both"/>
        <w:rPr>
          <w:rFonts w:cstheme="minorHAnsi"/>
          <w:lang w:val="en-GB"/>
        </w:rPr>
      </w:pPr>
    </w:p>
    <w:p w:rsidRPr="00383753" w:rsidR="00D31B40" w:rsidP="00F70DAA" w:rsidRDefault="00863118" w14:paraId="144A7B8A" w14:textId="7EFB2730">
      <w:pPr>
        <w:pStyle w:val="ListParagraph"/>
        <w:numPr>
          <w:ilvl w:val="0"/>
          <w:numId w:val="5"/>
        </w:numPr>
        <w:spacing w:line="276" w:lineRule="auto"/>
        <w:ind w:left="360"/>
        <w:jc w:val="both"/>
        <w:rPr>
          <w:rFonts w:cstheme="minorHAnsi"/>
          <w:lang w:val="en-GB"/>
        </w:rPr>
      </w:pPr>
      <w:r w:rsidRPr="00383753">
        <w:rPr>
          <w:rFonts w:cstheme="minorHAnsi"/>
          <w:u w:val="single"/>
          <w:lang w:val="en-GB"/>
        </w:rPr>
        <w:t xml:space="preserve">Career </w:t>
      </w:r>
      <w:r w:rsidR="004C19A9">
        <w:rPr>
          <w:rFonts w:cstheme="minorHAnsi"/>
          <w:u w:val="single"/>
          <w:lang w:val="en-GB"/>
        </w:rPr>
        <w:t>o</w:t>
      </w:r>
      <w:r w:rsidRPr="00383753">
        <w:rPr>
          <w:rFonts w:cstheme="minorHAnsi"/>
          <w:u w:val="single"/>
          <w:lang w:val="en-GB"/>
        </w:rPr>
        <w:t>pportunities and career paths:</w:t>
      </w:r>
      <w:r w:rsidRPr="00383753">
        <w:rPr>
          <w:rFonts w:cstheme="minorHAnsi"/>
          <w:lang w:val="en-GB"/>
        </w:rPr>
        <w:t xml:space="preserve"> Large rental companies offer a wide spectrum of careers and opportunities, often accompanied by robust training programs. Some even establish partnerships with universities. Notably, there are numerous success stories of individuals who began as apprentices and eventually ascended to top management positions.</w:t>
      </w:r>
      <w:r w:rsidRPr="00383753" w:rsidR="00FC573A">
        <w:rPr>
          <w:rFonts w:cstheme="minorHAnsi"/>
          <w:lang w:val="en-GB"/>
        </w:rPr>
        <w:t xml:space="preserve"> </w:t>
      </w:r>
    </w:p>
    <w:p w:rsidRPr="00383753" w:rsidR="00D31B40" w:rsidP="00F70DAA" w:rsidRDefault="00D31B40" w14:paraId="124313C1" w14:textId="77777777">
      <w:pPr>
        <w:pStyle w:val="ListParagraph"/>
        <w:spacing w:line="276" w:lineRule="auto"/>
        <w:ind w:left="360"/>
        <w:jc w:val="both"/>
        <w:rPr>
          <w:rFonts w:cstheme="minorHAnsi"/>
          <w:lang w:val="en-GB"/>
        </w:rPr>
      </w:pPr>
    </w:p>
    <w:p w:rsidR="00906F21" w:rsidP="007C5875" w:rsidRDefault="0002784C" w14:paraId="47D32A9C" w14:textId="4BF2B4F8">
      <w:pPr>
        <w:pStyle w:val="ListParagraph"/>
        <w:numPr>
          <w:ilvl w:val="0"/>
          <w:numId w:val="5"/>
        </w:numPr>
        <w:spacing w:line="276" w:lineRule="auto"/>
        <w:ind w:left="360"/>
        <w:jc w:val="both"/>
        <w:rPr>
          <w:rFonts w:cstheme="minorHAnsi"/>
          <w:lang w:val="en-GB"/>
        </w:rPr>
      </w:pPr>
      <w:r>
        <w:rPr>
          <w:rFonts w:cstheme="minorHAnsi"/>
          <w:u w:val="single"/>
          <w:lang w:val="en-GB"/>
        </w:rPr>
        <w:t>Proximity</w:t>
      </w:r>
      <w:r w:rsidR="00824EC9">
        <w:rPr>
          <w:rFonts w:cstheme="minorHAnsi"/>
          <w:u w:val="single"/>
          <w:lang w:val="en-GB"/>
        </w:rPr>
        <w:t xml:space="preserve"> and autonomy</w:t>
      </w:r>
      <w:r w:rsidRPr="00383753" w:rsidR="00902D86">
        <w:rPr>
          <w:rFonts w:cstheme="minorHAnsi"/>
          <w:u w:val="single"/>
          <w:lang w:val="en-GB"/>
        </w:rPr>
        <w:t>:</w:t>
      </w:r>
      <w:r w:rsidR="007E2C5F">
        <w:rPr>
          <w:rFonts w:cstheme="minorHAnsi"/>
          <w:u w:val="single"/>
          <w:lang w:val="en-GB"/>
        </w:rPr>
        <w:t xml:space="preserve"> </w:t>
      </w:r>
      <w:r w:rsidRPr="00DB27AC" w:rsidR="00440BCA">
        <w:rPr>
          <w:rFonts w:cstheme="minorHAnsi"/>
          <w:lang w:val="en-GB"/>
        </w:rPr>
        <w:t xml:space="preserve">Emphasizing proximity and autonomy, rental depots are spread across </w:t>
      </w:r>
      <w:r w:rsidR="00953724">
        <w:rPr>
          <w:rFonts w:cstheme="minorHAnsi"/>
          <w:lang w:val="en-GB"/>
        </w:rPr>
        <w:t xml:space="preserve">every </w:t>
      </w:r>
      <w:r w:rsidRPr="00DB27AC" w:rsidR="00440BCA">
        <w:rPr>
          <w:rFonts w:cstheme="minorHAnsi"/>
          <w:lang w:val="en-GB"/>
        </w:rPr>
        <w:t>Europe</w:t>
      </w:r>
      <w:r w:rsidR="00953724">
        <w:rPr>
          <w:rFonts w:cstheme="minorHAnsi"/>
          <w:lang w:val="en-GB"/>
        </w:rPr>
        <w:t>an count</w:t>
      </w:r>
      <w:r w:rsidRPr="00DB27AC" w:rsidR="00440BCA">
        <w:rPr>
          <w:rFonts w:cstheme="minorHAnsi"/>
          <w:lang w:val="en-GB"/>
        </w:rPr>
        <w:t>, ranging from large companies with numerous local-level depots to smaller, local businesses. This approach instils a sense of ownership and responsibility, enriching employees' professional</w:t>
      </w:r>
      <w:r w:rsidR="00440BCA">
        <w:rPr>
          <w:rFonts w:cstheme="minorHAnsi"/>
          <w:lang w:val="en-GB"/>
        </w:rPr>
        <w:t xml:space="preserve"> </w:t>
      </w:r>
      <w:r w:rsidRPr="00440BCA" w:rsidR="00902D86">
        <w:rPr>
          <w:rFonts w:cstheme="minorHAnsi"/>
          <w:lang w:val="en-GB"/>
        </w:rPr>
        <w:t>experience</w:t>
      </w:r>
      <w:r w:rsidR="00447DB9">
        <w:rPr>
          <w:rFonts w:cstheme="minorHAnsi"/>
          <w:lang w:val="en-GB"/>
        </w:rPr>
        <w:t xml:space="preserve">. </w:t>
      </w:r>
      <w:r w:rsidRPr="00555C58" w:rsidR="00123DBE">
        <w:rPr>
          <w:rFonts w:cstheme="minorHAnsi"/>
          <w:lang w:val="en-GB"/>
        </w:rPr>
        <w:t>The local grounding and proximity of these rental businesses also bring significant benefits to their employees. By providing jobs within local communities, they help reduce commutes and enhance the quality of life for workers. Moreover, these businesses often offer a friendly and family-like work environment, fostering a strong sense of belonging.</w:t>
      </w:r>
    </w:p>
    <w:p w:rsidRPr="00E030A5" w:rsidR="00E030A5" w:rsidP="00E030A5" w:rsidRDefault="00E030A5" w14:paraId="2291B3AD" w14:textId="77777777">
      <w:pPr>
        <w:spacing w:line="276" w:lineRule="auto"/>
        <w:jc w:val="both"/>
        <w:rPr>
          <w:rFonts w:cstheme="minorHAnsi"/>
          <w:lang w:val="en-GB"/>
        </w:rPr>
      </w:pPr>
    </w:p>
    <w:p w:rsidR="00D31B40" w:rsidP="00383753" w:rsidRDefault="004E481F" w14:paraId="6FC64519" w14:textId="2254FF19">
      <w:pPr>
        <w:pStyle w:val="Heading2"/>
        <w:numPr>
          <w:ilvl w:val="1"/>
          <w:numId w:val="3"/>
        </w:numPr>
        <w:spacing w:line="276" w:lineRule="auto"/>
        <w:rPr>
          <w:rFonts w:asciiTheme="minorHAnsi" w:hAnsiTheme="minorHAnsi" w:cstheme="minorHAnsi"/>
        </w:rPr>
      </w:pPr>
      <w:bookmarkStart w:name="_Toc162628191" w:id="27"/>
      <w:r w:rsidRPr="00383753">
        <w:rPr>
          <w:rFonts w:asciiTheme="minorHAnsi" w:hAnsiTheme="minorHAnsi" w:cstheme="minorHAnsi"/>
        </w:rPr>
        <w:t>Future</w:t>
      </w:r>
      <w:r w:rsidRPr="00383753" w:rsidR="001E408D">
        <w:rPr>
          <w:rFonts w:asciiTheme="minorHAnsi" w:hAnsiTheme="minorHAnsi" w:cstheme="minorHAnsi"/>
        </w:rPr>
        <w:t xml:space="preserve"> </w:t>
      </w:r>
      <w:r w:rsidR="00BA3DE5">
        <w:rPr>
          <w:rFonts w:asciiTheme="minorHAnsi" w:hAnsiTheme="minorHAnsi" w:cstheme="minorHAnsi"/>
        </w:rPr>
        <w:t>Trends</w:t>
      </w:r>
      <w:bookmarkEnd w:id="27"/>
    </w:p>
    <w:p w:rsidRPr="0025019E" w:rsidR="0025019E" w:rsidP="0025019E" w:rsidRDefault="0025019E" w14:paraId="574BDD84" w14:textId="77777777"/>
    <w:p w:rsidRPr="00F53D79" w:rsidR="00247351" w:rsidP="00383753" w:rsidRDefault="004E481F" w14:paraId="32BBE858" w14:textId="344BB44D">
      <w:pPr>
        <w:spacing w:line="276" w:lineRule="auto"/>
        <w:jc w:val="both"/>
        <w:rPr>
          <w:rFonts w:cstheme="minorHAnsi"/>
          <w:lang w:val="en-GB"/>
        </w:rPr>
      </w:pPr>
      <w:r w:rsidRPr="00383753">
        <w:rPr>
          <w:rFonts w:cstheme="minorHAnsi"/>
          <w:lang w:val="en-GB"/>
        </w:rPr>
        <w:t xml:space="preserve">While projected growth is on the horizon, </w:t>
      </w:r>
      <w:r w:rsidRPr="00860E2D">
        <w:rPr>
          <w:rFonts w:cstheme="minorHAnsi"/>
          <w:b/>
          <w:bCs/>
          <w:lang w:val="en-GB"/>
        </w:rPr>
        <w:t>the sector's evolution evidently hinges on forthcoming economic trends within our ever-changing global landscape</w:t>
      </w:r>
      <w:r w:rsidRPr="00383753">
        <w:rPr>
          <w:rFonts w:cstheme="minorHAnsi"/>
          <w:lang w:val="en-GB"/>
        </w:rPr>
        <w:t xml:space="preserve">. However, there are some clear expected trends that </w:t>
      </w:r>
      <w:r w:rsidRPr="00383753" w:rsidR="00746A27">
        <w:rPr>
          <w:rFonts w:cstheme="minorHAnsi"/>
          <w:lang w:val="en-GB"/>
        </w:rPr>
        <w:t xml:space="preserve">will </w:t>
      </w:r>
      <w:r w:rsidRPr="00383753">
        <w:rPr>
          <w:rFonts w:cstheme="minorHAnsi"/>
          <w:lang w:val="en-GB"/>
        </w:rPr>
        <w:t>significantly impact the industry and its employees.</w:t>
      </w:r>
    </w:p>
    <w:p w:rsidRPr="00383753" w:rsidR="004E481F" w:rsidP="00383753" w:rsidRDefault="004E481F" w14:paraId="16CBC3BA" w14:textId="36A2F68B">
      <w:pPr>
        <w:spacing w:line="276" w:lineRule="auto"/>
        <w:jc w:val="both"/>
        <w:rPr>
          <w:rFonts w:cstheme="minorHAnsi"/>
          <w:u w:val="single"/>
          <w:lang w:val="en-GB"/>
        </w:rPr>
      </w:pPr>
      <w:r w:rsidRPr="00383753">
        <w:rPr>
          <w:rFonts w:cstheme="minorHAnsi"/>
          <w:u w:val="single"/>
          <w:lang w:val="en-GB"/>
        </w:rPr>
        <w:t>Sustainability and purpose</w:t>
      </w:r>
    </w:p>
    <w:p w:rsidRPr="00383753" w:rsidR="004E481F" w:rsidP="00383753" w:rsidRDefault="004E481F" w14:paraId="222066D4" w14:textId="79BF78BF">
      <w:pPr>
        <w:spacing w:line="276" w:lineRule="auto"/>
        <w:jc w:val="both"/>
        <w:rPr>
          <w:rFonts w:cstheme="minorHAnsi"/>
          <w:lang w:val="en-GB"/>
        </w:rPr>
      </w:pPr>
      <w:r w:rsidRPr="00383753">
        <w:rPr>
          <w:rFonts w:cstheme="minorHAnsi"/>
          <w:lang w:val="en-GB"/>
        </w:rPr>
        <w:t xml:space="preserve">Companies with a </w:t>
      </w:r>
      <w:r w:rsidRPr="0068026D">
        <w:rPr>
          <w:rFonts w:cstheme="minorHAnsi"/>
          <w:b/>
          <w:bCs/>
          <w:lang w:val="en-GB"/>
        </w:rPr>
        <w:t>strong commitment to sustainability and a positive social impact may be more appealing to employees who value these principles</w:t>
      </w:r>
      <w:r w:rsidRPr="00383753">
        <w:rPr>
          <w:rStyle w:val="FootnoteReference"/>
          <w:rFonts w:cstheme="minorHAnsi"/>
          <w:lang w:val="en-GB"/>
        </w:rPr>
        <w:footnoteReference w:id="22"/>
      </w:r>
      <w:r w:rsidRPr="00383753">
        <w:rPr>
          <w:rFonts w:cstheme="minorHAnsi"/>
          <w:lang w:val="en-GB"/>
        </w:rPr>
        <w:t xml:space="preserve">. </w:t>
      </w:r>
      <w:r w:rsidRPr="00383753" w:rsidR="00287975">
        <w:rPr>
          <w:rFonts w:cstheme="minorHAnsi"/>
          <w:lang w:val="en-GB"/>
        </w:rPr>
        <w:t>As previously mentioned, t</w:t>
      </w:r>
      <w:r w:rsidRPr="00383753">
        <w:rPr>
          <w:rFonts w:cstheme="minorHAnsi"/>
          <w:lang w:val="en-GB"/>
        </w:rPr>
        <w:t>he sector's future looks promising in a world where renting is becoming more popular, seen as a sustainable and eco-friendly way of doing business</w:t>
      </w:r>
      <w:r w:rsidRPr="00383753" w:rsidR="009D40F8">
        <w:rPr>
          <w:rFonts w:cstheme="minorHAnsi"/>
          <w:lang w:val="en-GB"/>
        </w:rPr>
        <w:t xml:space="preserve"> </w:t>
      </w:r>
      <w:r w:rsidRPr="00383753" w:rsidR="009D40F8">
        <w:rPr>
          <w:rFonts w:cstheme="minorHAnsi"/>
          <w:lang w:val="en-GB"/>
        </w:rPr>
        <w:t>and in line with the values of millennials and younger generations.</w:t>
      </w:r>
      <w:r w:rsidRPr="00383753">
        <w:rPr>
          <w:rFonts w:cstheme="minorHAnsi"/>
          <w:lang w:val="en-GB"/>
        </w:rPr>
        <w:t xml:space="preserve"> </w:t>
      </w:r>
      <w:r w:rsidRPr="00595B2F" w:rsidR="00B51CE9">
        <w:rPr>
          <w:rFonts w:cstheme="minorHAnsi"/>
          <w:b/>
          <w:bCs/>
          <w:lang w:val="en-GB"/>
        </w:rPr>
        <w:t xml:space="preserve">The </w:t>
      </w:r>
      <w:r w:rsidRPr="00595B2F" w:rsidR="008B7F00">
        <w:rPr>
          <w:rFonts w:cstheme="minorHAnsi"/>
          <w:b/>
          <w:bCs/>
          <w:lang w:val="en-GB"/>
        </w:rPr>
        <w:t>rental industry addresses key aspects o</w:t>
      </w:r>
      <w:r w:rsidRPr="00595B2F" w:rsidR="002164AB">
        <w:rPr>
          <w:rFonts w:cstheme="minorHAnsi"/>
          <w:b/>
          <w:bCs/>
          <w:lang w:val="en-GB"/>
        </w:rPr>
        <w:t xml:space="preserve">f the circular economy including shared usage, </w:t>
      </w:r>
      <w:r w:rsidRPr="00595B2F" w:rsidR="00EA633B">
        <w:rPr>
          <w:rFonts w:cstheme="minorHAnsi"/>
          <w:b/>
          <w:bCs/>
          <w:lang w:val="en-GB"/>
        </w:rPr>
        <w:t>repairability</w:t>
      </w:r>
      <w:r w:rsidRPr="00595B2F" w:rsidR="002164AB">
        <w:rPr>
          <w:rFonts w:cstheme="minorHAnsi"/>
          <w:b/>
          <w:bCs/>
          <w:lang w:val="en-GB"/>
        </w:rPr>
        <w:t xml:space="preserve"> and </w:t>
      </w:r>
      <w:r w:rsidRPr="00595B2F" w:rsidR="003D4252">
        <w:rPr>
          <w:rFonts w:cstheme="minorHAnsi"/>
          <w:b/>
          <w:bCs/>
          <w:lang w:val="en-GB"/>
        </w:rPr>
        <w:t xml:space="preserve">recyclability </w:t>
      </w:r>
      <w:r w:rsidRPr="00595B2F" w:rsidR="00EA633B">
        <w:rPr>
          <w:rFonts w:cstheme="minorHAnsi"/>
          <w:b/>
          <w:bCs/>
          <w:lang w:val="en-GB"/>
        </w:rPr>
        <w:t xml:space="preserve">of machinery </w:t>
      </w:r>
      <w:r w:rsidRPr="00595B2F" w:rsidR="002D05EC">
        <w:rPr>
          <w:rFonts w:cstheme="minorHAnsi"/>
          <w:b/>
          <w:bCs/>
          <w:lang w:val="en-GB"/>
        </w:rPr>
        <w:t>which are</w:t>
      </w:r>
      <w:r w:rsidRPr="00595B2F" w:rsidR="00EA633B">
        <w:rPr>
          <w:rFonts w:cstheme="minorHAnsi"/>
          <w:b/>
          <w:bCs/>
          <w:lang w:val="en-GB"/>
        </w:rPr>
        <w:t xml:space="preserve"> central aspects of its business model</w:t>
      </w:r>
      <w:r w:rsidRPr="00383753" w:rsidR="002D05EC">
        <w:rPr>
          <w:rFonts w:cstheme="minorHAnsi"/>
          <w:lang w:val="en-GB"/>
        </w:rPr>
        <w:t xml:space="preserve">. </w:t>
      </w:r>
      <w:r w:rsidRPr="00383753">
        <w:rPr>
          <w:rFonts w:cstheme="minorHAnsi"/>
          <w:lang w:val="en-GB"/>
        </w:rPr>
        <w:t>Th</w:t>
      </w:r>
      <w:r w:rsidRPr="00383753" w:rsidR="002D05EC">
        <w:rPr>
          <w:rFonts w:cstheme="minorHAnsi"/>
          <w:lang w:val="en-GB"/>
        </w:rPr>
        <w:t xml:space="preserve">e sectors contribution to sustainability </w:t>
      </w:r>
      <w:r w:rsidRPr="00383753">
        <w:rPr>
          <w:rFonts w:cstheme="minorHAnsi"/>
          <w:lang w:val="en-GB"/>
        </w:rPr>
        <w:t>is further supported by the sector's desire and actions to adopt greener technologies like electric machines, in line with the preferences of younger generations.</w:t>
      </w:r>
      <w:r w:rsidRPr="00383753" w:rsidR="00B341A4">
        <w:rPr>
          <w:rFonts w:cstheme="minorHAnsi"/>
          <w:lang w:val="en-GB"/>
        </w:rPr>
        <w:t xml:space="preserve"> Specific tools to enhance sustainability within the industry have also been designed, these include</w:t>
      </w:r>
      <w:r w:rsidRPr="00383753" w:rsidR="00392493">
        <w:rPr>
          <w:rFonts w:cstheme="minorHAnsi"/>
          <w:lang w:val="en-GB"/>
        </w:rPr>
        <w:t xml:space="preserve"> a</w:t>
      </w:r>
      <w:r w:rsidR="00511253">
        <w:rPr>
          <w:rFonts w:cstheme="minorHAnsi"/>
          <w:lang w:val="en-GB"/>
        </w:rPr>
        <w:t>n</w:t>
      </w:r>
      <w:r w:rsidRPr="00383753" w:rsidR="00392493">
        <w:rPr>
          <w:rFonts w:cstheme="minorHAnsi"/>
          <w:lang w:val="en-GB"/>
        </w:rPr>
        <w:t xml:space="preserve"> Equipment CO2 calculator that can be found on the ERA website to help </w:t>
      </w:r>
      <w:r w:rsidRPr="00383753" w:rsidR="00C41DCC">
        <w:rPr>
          <w:rFonts w:cstheme="minorHAnsi"/>
          <w:lang w:val="en-GB"/>
        </w:rPr>
        <w:t xml:space="preserve">users </w:t>
      </w:r>
      <w:r w:rsidRPr="00383753" w:rsidR="00697558">
        <w:rPr>
          <w:rFonts w:cstheme="minorHAnsi"/>
          <w:lang w:val="en-GB"/>
        </w:rPr>
        <w:t xml:space="preserve">make more sustainable choices when using construction equipment. </w:t>
      </w:r>
      <w:r w:rsidRPr="00383753" w:rsidR="00392493">
        <w:rPr>
          <w:rFonts w:cstheme="minorHAnsi"/>
          <w:lang w:val="en-GB"/>
        </w:rPr>
        <w:t xml:space="preserve"> </w:t>
      </w:r>
      <w:r w:rsidRPr="00383753">
        <w:rPr>
          <w:rFonts w:cstheme="minorHAnsi"/>
          <w:lang w:val="en-GB"/>
        </w:rPr>
        <w:t xml:space="preserve">Although the industry faces challenges </w:t>
      </w:r>
      <w:r w:rsidRPr="00383753" w:rsidR="00247351">
        <w:rPr>
          <w:rFonts w:cstheme="minorHAnsi"/>
          <w:lang w:val="en-GB"/>
        </w:rPr>
        <w:t>in transitioning</w:t>
      </w:r>
      <w:r w:rsidRPr="00383753">
        <w:rPr>
          <w:rFonts w:cstheme="minorHAnsi"/>
          <w:lang w:val="en-GB"/>
        </w:rPr>
        <w:t xml:space="preserve"> its fleet to electric machinery and meeting clients' efficiency expectations, it seems to be committed to this transformation </w:t>
      </w:r>
      <w:r w:rsidR="00A554BE">
        <w:rPr>
          <w:rFonts w:cstheme="minorHAnsi"/>
          <w:lang w:val="en-GB"/>
        </w:rPr>
        <w:t>if</w:t>
      </w:r>
      <w:r w:rsidR="002D687F">
        <w:rPr>
          <w:rFonts w:cstheme="minorHAnsi"/>
          <w:lang w:val="en-GB"/>
        </w:rPr>
        <w:t xml:space="preserve"> it </w:t>
      </w:r>
      <w:r w:rsidR="00076128">
        <w:rPr>
          <w:rFonts w:cstheme="minorHAnsi"/>
          <w:lang w:val="en-GB"/>
        </w:rPr>
        <w:t>succe</w:t>
      </w:r>
      <w:r w:rsidR="00DC38F6">
        <w:rPr>
          <w:rFonts w:cstheme="minorHAnsi"/>
          <w:lang w:val="en-GB"/>
        </w:rPr>
        <w:t>e</w:t>
      </w:r>
      <w:r w:rsidR="00076128">
        <w:rPr>
          <w:rFonts w:cstheme="minorHAnsi"/>
          <w:lang w:val="en-GB"/>
        </w:rPr>
        <w:t>ds</w:t>
      </w:r>
      <w:r w:rsidR="00DC38F6">
        <w:rPr>
          <w:rFonts w:cstheme="minorHAnsi"/>
          <w:lang w:val="en-GB"/>
        </w:rPr>
        <w:t xml:space="preserve"> </w:t>
      </w:r>
      <w:r w:rsidR="002D687F">
        <w:rPr>
          <w:rFonts w:cstheme="minorHAnsi"/>
          <w:lang w:val="en-GB"/>
        </w:rPr>
        <w:t>to be profitable for the companies</w:t>
      </w:r>
      <w:r w:rsidRPr="00383753" w:rsidR="00E67821">
        <w:rPr>
          <w:rFonts w:cstheme="minorHAnsi"/>
          <w:lang w:val="en-GB"/>
        </w:rPr>
        <w:t xml:space="preserve">. </w:t>
      </w:r>
    </w:p>
    <w:p w:rsidRPr="00383753" w:rsidR="004E481F" w:rsidP="00383753" w:rsidRDefault="004E481F" w14:paraId="50158597" w14:textId="77777777">
      <w:pPr>
        <w:spacing w:line="276" w:lineRule="auto"/>
        <w:jc w:val="both"/>
        <w:rPr>
          <w:rFonts w:cstheme="minorHAnsi"/>
          <w:u w:val="single"/>
          <w:lang w:val="en-GB"/>
        </w:rPr>
      </w:pPr>
      <w:r w:rsidRPr="00383753">
        <w:rPr>
          <w:rFonts w:cstheme="minorHAnsi"/>
          <w:u w:val="single"/>
          <w:lang w:val="en-GB"/>
        </w:rPr>
        <w:t xml:space="preserve">Digitalization </w:t>
      </w:r>
    </w:p>
    <w:p w:rsidR="006E265D" w:rsidP="00E710D8" w:rsidRDefault="004E481F" w14:paraId="6933AC7F" w14:textId="6C2B56E2">
      <w:pPr>
        <w:spacing w:line="276" w:lineRule="auto"/>
        <w:jc w:val="both"/>
        <w:rPr>
          <w:rFonts w:cstheme="minorHAnsi"/>
          <w:color w:val="1D1D1D"/>
          <w:lang w:val="en-GB" w:eastAsia="en-GB"/>
        </w:rPr>
      </w:pPr>
      <w:r w:rsidRPr="00383753">
        <w:rPr>
          <w:rFonts w:cstheme="minorHAnsi"/>
          <w:lang w:val="en-GB" w:eastAsia="en-GB"/>
        </w:rPr>
        <w:t xml:space="preserve">As with various sectors, </w:t>
      </w:r>
      <w:r w:rsidRPr="0068026D">
        <w:rPr>
          <w:rFonts w:cstheme="minorHAnsi"/>
          <w:b/>
          <w:bCs/>
          <w:lang w:val="en-GB" w:eastAsia="en-GB"/>
        </w:rPr>
        <w:t>the equipment rental industry has experienced a noticeable shift toward digitalization</w:t>
      </w:r>
      <w:r w:rsidRPr="00383753">
        <w:rPr>
          <w:rStyle w:val="FootnoteReference"/>
          <w:rFonts w:eastAsia="Times New Roman" w:cstheme="minorHAnsi"/>
          <w:lang w:val="en-GB" w:eastAsia="en-GB"/>
        </w:rPr>
        <w:footnoteReference w:id="23"/>
      </w:r>
      <w:r w:rsidRPr="00383753">
        <w:rPr>
          <w:rFonts w:cstheme="minorHAnsi"/>
          <w:lang w:val="en-GB" w:eastAsia="en-GB"/>
        </w:rPr>
        <w:t xml:space="preserve">. Numerous companies have begun transitioning their operations to the online sphere, providing customers with digital interfaces to browse available equipment, make reservations, and schedule </w:t>
      </w:r>
      <w:r w:rsidRPr="00383753" w:rsidR="00BA3DE5">
        <w:rPr>
          <w:rFonts w:cstheme="minorHAnsi"/>
          <w:lang w:val="en-GB" w:eastAsia="en-GB"/>
        </w:rPr>
        <w:t>delivery</w:t>
      </w:r>
      <w:r w:rsidR="00BA3DE5">
        <w:rPr>
          <w:rFonts w:cstheme="minorHAnsi"/>
          <w:lang w:val="en-GB" w:eastAsia="en-GB"/>
        </w:rPr>
        <w:t>,</w:t>
      </w:r>
      <w:r w:rsidRPr="00383753" w:rsidR="00BA3DE5">
        <w:rPr>
          <w:rFonts w:cstheme="minorHAnsi"/>
          <w:lang w:val="en-GB" w:eastAsia="en-GB"/>
        </w:rPr>
        <w:t xml:space="preserve"> pickup</w:t>
      </w:r>
      <w:r w:rsidR="00E074D7">
        <w:rPr>
          <w:rFonts w:cstheme="minorHAnsi"/>
          <w:lang w:val="en-GB" w:eastAsia="en-GB"/>
        </w:rPr>
        <w:t xml:space="preserve"> or maintenance operation</w:t>
      </w:r>
      <w:r w:rsidRPr="00383753">
        <w:rPr>
          <w:rFonts w:cstheme="minorHAnsi"/>
          <w:lang w:val="en-GB" w:eastAsia="en-GB"/>
        </w:rPr>
        <w:t xml:space="preserve">. </w:t>
      </w:r>
      <w:r w:rsidRPr="00AC61D8">
        <w:rPr>
          <w:rFonts w:cstheme="minorHAnsi"/>
          <w:b/>
          <w:bCs/>
          <w:lang w:val="en-GB" w:eastAsia="en-GB"/>
        </w:rPr>
        <w:t>This shift towards digitalization has become a central aspect due to evolving client expectations,</w:t>
      </w:r>
      <w:r w:rsidRPr="00383753">
        <w:rPr>
          <w:rFonts w:cstheme="minorHAnsi"/>
          <w:lang w:val="en-GB" w:eastAsia="en-GB"/>
        </w:rPr>
        <w:t xml:space="preserve"> gradually replacing the traditional use of paper in rental industry tasks. Concrete examples, particularly in the US, demonstrate the positive impact of digitalization in the industry.</w:t>
      </w:r>
      <w:r w:rsidRPr="00383753">
        <w:rPr>
          <w:rFonts w:cstheme="minorHAnsi"/>
          <w:color w:val="1D1D1D"/>
          <w:lang w:val="en-GB" w:eastAsia="en-GB"/>
        </w:rPr>
        <w:t xml:space="preserve"> A concrete example is United Rentals, which in 2018 reali</w:t>
      </w:r>
      <w:r w:rsidR="00504897">
        <w:rPr>
          <w:rFonts w:cstheme="minorHAnsi"/>
          <w:color w:val="1D1D1D"/>
          <w:lang w:val="en-GB" w:eastAsia="en-GB"/>
        </w:rPr>
        <w:t>s</w:t>
      </w:r>
      <w:r w:rsidRPr="00383753">
        <w:rPr>
          <w:rFonts w:cstheme="minorHAnsi"/>
          <w:color w:val="1D1D1D"/>
          <w:lang w:val="en-GB" w:eastAsia="en-GB"/>
        </w:rPr>
        <w:t>ed more than 50% year-over-year growth in e-commerce revenue from UR One and wh</w:t>
      </w:r>
      <w:r w:rsidR="001C0A44">
        <w:rPr>
          <w:rFonts w:cstheme="minorHAnsi"/>
          <w:color w:val="1D1D1D"/>
          <w:lang w:val="en-GB" w:eastAsia="en-GB"/>
        </w:rPr>
        <w:t>ose</w:t>
      </w:r>
      <w:r w:rsidRPr="00383753">
        <w:rPr>
          <w:rFonts w:cstheme="minorHAnsi"/>
          <w:color w:val="1D1D1D"/>
          <w:lang w:val="en-GB" w:eastAsia="en-GB"/>
        </w:rPr>
        <w:t xml:space="preserve"> digital commerce across all channels attracted over 3000 net new customers, resulting in a 45% increase in digitally generated revenue year-over-year. </w:t>
      </w:r>
    </w:p>
    <w:p w:rsidR="006B6ED5" w:rsidP="00E710D8" w:rsidRDefault="006B6ED5" w14:paraId="1AD96631" w14:textId="0410EB43">
      <w:pPr>
        <w:spacing w:line="276" w:lineRule="auto"/>
        <w:jc w:val="both"/>
        <w:rPr>
          <w:rFonts w:cstheme="minorHAnsi"/>
          <w:color w:val="1D1D1D"/>
          <w:lang w:val="en-GB" w:eastAsia="en-GB"/>
        </w:rPr>
      </w:pPr>
      <w:r w:rsidRPr="00D05328">
        <w:rPr>
          <w:rFonts w:cstheme="minorHAnsi"/>
          <w:b/>
          <w:bCs/>
          <w:color w:val="1D1D1D"/>
          <w:lang w:val="en-GB" w:eastAsia="en-GB"/>
        </w:rPr>
        <w:t xml:space="preserve">Digitalization </w:t>
      </w:r>
      <w:r w:rsidRPr="00D05328" w:rsidR="00215CFD">
        <w:rPr>
          <w:rFonts w:cstheme="minorHAnsi"/>
          <w:b/>
          <w:bCs/>
          <w:color w:val="1D1D1D"/>
          <w:lang w:val="en-GB" w:eastAsia="en-GB"/>
        </w:rPr>
        <w:t>has also had a massive impa</w:t>
      </w:r>
      <w:r w:rsidRPr="00D05328" w:rsidR="00BD29D0">
        <w:rPr>
          <w:rFonts w:cstheme="minorHAnsi"/>
          <w:b/>
          <w:bCs/>
          <w:color w:val="1D1D1D"/>
          <w:lang w:val="en-GB" w:eastAsia="en-GB"/>
        </w:rPr>
        <w:t xml:space="preserve">ct </w:t>
      </w:r>
      <w:r w:rsidRPr="00D05328" w:rsidR="00804720">
        <w:rPr>
          <w:rFonts w:cstheme="minorHAnsi"/>
          <w:b/>
          <w:bCs/>
          <w:color w:val="1D1D1D"/>
          <w:lang w:val="en-GB" w:eastAsia="en-GB"/>
        </w:rPr>
        <w:t xml:space="preserve">on </w:t>
      </w:r>
      <w:r w:rsidRPr="00D05328" w:rsidR="00E12C44">
        <w:rPr>
          <w:rFonts w:cstheme="minorHAnsi"/>
          <w:b/>
          <w:bCs/>
          <w:color w:val="1D1D1D"/>
          <w:lang w:val="en-GB" w:eastAsia="en-GB"/>
        </w:rPr>
        <w:t xml:space="preserve">the </w:t>
      </w:r>
      <w:r w:rsidRPr="00D05328" w:rsidR="007D6C76">
        <w:rPr>
          <w:rFonts w:cstheme="minorHAnsi"/>
          <w:b/>
          <w:bCs/>
          <w:color w:val="1D1D1D"/>
          <w:lang w:val="en-GB" w:eastAsia="en-GB"/>
        </w:rPr>
        <w:t>incorporation</w:t>
      </w:r>
      <w:r w:rsidRPr="00D05328" w:rsidR="00E12C44">
        <w:rPr>
          <w:rFonts w:cstheme="minorHAnsi"/>
          <w:b/>
          <w:bCs/>
          <w:color w:val="1D1D1D"/>
          <w:lang w:val="en-GB" w:eastAsia="en-GB"/>
        </w:rPr>
        <w:t xml:space="preserve"> of </w:t>
      </w:r>
      <w:r w:rsidRPr="00D05328" w:rsidR="00804720">
        <w:rPr>
          <w:rFonts w:cstheme="minorHAnsi"/>
          <w:b/>
          <w:bCs/>
          <w:color w:val="1D1D1D"/>
          <w:lang w:val="en-GB" w:eastAsia="en-GB"/>
        </w:rPr>
        <w:t>new technologies</w:t>
      </w:r>
      <w:r w:rsidR="00D05328">
        <w:rPr>
          <w:rStyle w:val="FootnoteReference"/>
          <w:rFonts w:cstheme="minorHAnsi"/>
          <w:b/>
          <w:bCs/>
          <w:color w:val="1D1D1D"/>
          <w:lang w:val="en-GB" w:eastAsia="en-GB"/>
        </w:rPr>
        <w:footnoteReference w:id="24"/>
      </w:r>
      <w:r w:rsidR="00804720">
        <w:rPr>
          <w:rFonts w:cstheme="minorHAnsi"/>
          <w:color w:val="1D1D1D"/>
          <w:lang w:val="en-GB" w:eastAsia="en-GB"/>
        </w:rPr>
        <w:t xml:space="preserve"> </w:t>
      </w:r>
      <w:r w:rsidR="007D6C76">
        <w:rPr>
          <w:rFonts w:cstheme="minorHAnsi"/>
          <w:color w:val="1D1D1D"/>
          <w:lang w:val="en-GB" w:eastAsia="en-GB"/>
        </w:rPr>
        <w:t>s</w:t>
      </w:r>
      <w:r w:rsidRPr="007D6C76" w:rsidR="007D6C76">
        <w:rPr>
          <w:rFonts w:cstheme="minorHAnsi"/>
          <w:color w:val="1D1D1D"/>
          <w:lang w:val="en-GB" w:eastAsia="en-GB"/>
        </w:rPr>
        <w:t>uch as Computeri</w:t>
      </w:r>
      <w:r w:rsidR="00504897">
        <w:rPr>
          <w:rFonts w:cstheme="minorHAnsi"/>
          <w:color w:val="1D1D1D"/>
          <w:lang w:val="en-GB" w:eastAsia="en-GB"/>
        </w:rPr>
        <w:t>s</w:t>
      </w:r>
      <w:r w:rsidRPr="007D6C76" w:rsidR="007D6C76">
        <w:rPr>
          <w:rFonts w:cstheme="minorHAnsi"/>
          <w:color w:val="1D1D1D"/>
          <w:lang w:val="en-GB" w:eastAsia="en-GB"/>
        </w:rPr>
        <w:t>ed Maintenance Management Systems (CMMS), fleet management enhanced by the Internet of Things (IoT), as well as the integration of robotics and autonomous vehicles into operations.</w:t>
      </w:r>
      <w:r w:rsidRPr="0013011F" w:rsidR="0013011F">
        <w:rPr>
          <w:lang w:val="en-GB"/>
        </w:rPr>
        <w:t xml:space="preserve"> </w:t>
      </w:r>
      <w:r w:rsidR="0013011F">
        <w:rPr>
          <w:rFonts w:cstheme="minorHAnsi"/>
          <w:color w:val="1D1D1D"/>
          <w:lang w:val="en-GB" w:eastAsia="en-GB"/>
        </w:rPr>
        <w:t>T</w:t>
      </w:r>
      <w:r w:rsidR="001C0A44">
        <w:rPr>
          <w:rFonts w:cstheme="minorHAnsi"/>
          <w:color w:val="1D1D1D"/>
          <w:lang w:val="en-GB" w:eastAsia="en-GB"/>
        </w:rPr>
        <w:t>hese t</w:t>
      </w:r>
      <w:r w:rsidRPr="0013011F" w:rsidR="0013011F">
        <w:rPr>
          <w:rFonts w:cstheme="minorHAnsi"/>
          <w:color w:val="1D1D1D"/>
          <w:lang w:val="en-GB" w:eastAsia="en-GB"/>
        </w:rPr>
        <w:t xml:space="preserve">echnologies not only offer significant opportunities for efficiency gains, cost reduction, and improved service delivery but also necessitate the upskilling of employees </w:t>
      </w:r>
      <w:r w:rsidRPr="0013011F" w:rsidR="0084752D">
        <w:rPr>
          <w:rFonts w:cstheme="minorHAnsi"/>
          <w:color w:val="1D1D1D"/>
          <w:lang w:val="en-GB" w:eastAsia="en-GB"/>
        </w:rPr>
        <w:t>internally.</w:t>
      </w:r>
    </w:p>
    <w:p w:rsidRPr="00383753" w:rsidR="004E481F" w:rsidP="00383753" w:rsidRDefault="004E481F" w14:paraId="3DBB351E" w14:textId="6B512510">
      <w:pPr>
        <w:shd w:val="clear" w:color="auto" w:fill="FFFFFF"/>
        <w:spacing w:before="100" w:beforeAutospacing="1" w:after="100" w:afterAutospacing="1" w:line="276" w:lineRule="auto"/>
        <w:jc w:val="both"/>
        <w:rPr>
          <w:rFonts w:eastAsia="Times New Roman" w:cstheme="minorHAnsi"/>
          <w:u w:val="single"/>
          <w:lang w:val="en-GB" w:eastAsia="en-GB"/>
        </w:rPr>
      </w:pPr>
      <w:r w:rsidRPr="00383753">
        <w:rPr>
          <w:rFonts w:eastAsia="Times New Roman" w:cstheme="minorHAnsi"/>
          <w:u w:val="single"/>
          <w:lang w:val="en-GB" w:eastAsia="en-GB"/>
        </w:rPr>
        <w:t xml:space="preserve">Advanced machinery </w:t>
      </w:r>
    </w:p>
    <w:p w:rsidR="00146121" w:rsidP="00383753" w:rsidRDefault="004E481F" w14:paraId="6EF7C1B6" w14:textId="2ACDF373">
      <w:pPr>
        <w:spacing w:line="276" w:lineRule="auto"/>
        <w:jc w:val="both"/>
        <w:rPr>
          <w:rFonts w:eastAsia="Times New Roman" w:cstheme="minorHAnsi"/>
          <w:lang w:val="en-GB" w:eastAsia="en-GB"/>
        </w:rPr>
      </w:pPr>
      <w:r w:rsidRPr="00383753">
        <w:rPr>
          <w:rFonts w:eastAsia="Times New Roman" w:cstheme="minorHAnsi"/>
          <w:lang w:val="en-GB" w:eastAsia="en-GB"/>
        </w:rPr>
        <w:t xml:space="preserve">The shift towards </w:t>
      </w:r>
      <w:r w:rsidRPr="00383753">
        <w:rPr>
          <w:rFonts w:eastAsia="Times New Roman" w:cstheme="minorHAnsi"/>
          <w:b/>
          <w:bCs/>
          <w:lang w:val="en-GB" w:eastAsia="en-GB"/>
        </w:rPr>
        <w:t>more advanced and environmentally friendly machinery</w:t>
      </w:r>
      <w:r w:rsidRPr="00383753">
        <w:rPr>
          <w:rFonts w:eastAsia="Times New Roman" w:cstheme="minorHAnsi"/>
          <w:lang w:val="en-GB" w:eastAsia="en-GB"/>
        </w:rPr>
        <w:t>, driven by technological progress, elevated safety standards, and the increasing prevalence of automated equipment, will have a significant impact on the rental equipment sector</w:t>
      </w:r>
      <w:r w:rsidR="00C1074A">
        <w:rPr>
          <w:rFonts w:eastAsia="Times New Roman" w:cstheme="minorHAnsi"/>
          <w:lang w:val="en-GB" w:eastAsia="en-GB"/>
        </w:rPr>
        <w:t xml:space="preserve">. </w:t>
      </w:r>
      <w:r w:rsidRPr="00C1074A" w:rsidR="00C1074A">
        <w:rPr>
          <w:rFonts w:eastAsia="Times New Roman" w:cstheme="minorHAnsi"/>
          <w:lang w:val="en-GB" w:eastAsia="en-GB"/>
        </w:rPr>
        <w:t>To start</w:t>
      </w:r>
      <w:r w:rsidR="00EC6C1D">
        <w:rPr>
          <w:rFonts w:eastAsia="Times New Roman" w:cstheme="minorHAnsi"/>
          <w:lang w:val="en-GB" w:eastAsia="en-GB"/>
        </w:rPr>
        <w:t xml:space="preserve"> with</w:t>
      </w:r>
      <w:r w:rsidRPr="00C1074A" w:rsidR="00C1074A">
        <w:rPr>
          <w:rFonts w:eastAsia="Times New Roman" w:cstheme="minorHAnsi"/>
          <w:lang w:val="en-GB" w:eastAsia="en-GB"/>
        </w:rPr>
        <w:t>, the continued adoption of advanced safety-equipped rental equipment, providing improved visibility, manoeuvrability, and real-time hazard warnings, will further enhance employee safety by reducing accident risks.</w:t>
      </w:r>
      <w:r w:rsidR="00C1074A">
        <w:rPr>
          <w:rFonts w:eastAsia="Times New Roman" w:cstheme="minorHAnsi"/>
          <w:lang w:val="en-GB" w:eastAsia="en-GB"/>
        </w:rPr>
        <w:t xml:space="preserve"> </w:t>
      </w:r>
      <w:r w:rsidRPr="00383753">
        <w:rPr>
          <w:rFonts w:eastAsia="Times New Roman" w:cstheme="minorHAnsi"/>
          <w:lang w:val="en-GB" w:eastAsia="en-GB"/>
        </w:rPr>
        <w:t>This transformation will</w:t>
      </w:r>
      <w:r w:rsidR="004C68D9">
        <w:rPr>
          <w:rFonts w:eastAsia="Times New Roman" w:cstheme="minorHAnsi"/>
          <w:lang w:val="en-GB" w:eastAsia="en-GB"/>
        </w:rPr>
        <w:t xml:space="preserve"> then </w:t>
      </w:r>
      <w:r w:rsidRPr="00383753">
        <w:rPr>
          <w:rFonts w:eastAsia="Times New Roman" w:cstheme="minorHAnsi"/>
          <w:lang w:val="en-GB" w:eastAsia="en-GB"/>
        </w:rPr>
        <w:t xml:space="preserve">necessitate employees in </w:t>
      </w:r>
      <w:r w:rsidR="004C68D9">
        <w:rPr>
          <w:rFonts w:eastAsia="Times New Roman" w:cstheme="minorHAnsi"/>
          <w:lang w:val="en-GB" w:eastAsia="en-GB"/>
        </w:rPr>
        <w:t xml:space="preserve">the </w:t>
      </w:r>
      <w:r w:rsidRPr="00383753">
        <w:rPr>
          <w:rFonts w:eastAsia="Times New Roman" w:cstheme="minorHAnsi"/>
          <w:lang w:val="en-GB" w:eastAsia="en-GB"/>
        </w:rPr>
        <w:t>sector to acquire new skills to effectively operate and maintain the moderni</w:t>
      </w:r>
      <w:r w:rsidR="00C86988">
        <w:rPr>
          <w:rFonts w:eastAsia="Times New Roman" w:cstheme="minorHAnsi"/>
          <w:lang w:val="en-GB" w:eastAsia="en-GB"/>
        </w:rPr>
        <w:t>s</w:t>
      </w:r>
      <w:r w:rsidRPr="00383753">
        <w:rPr>
          <w:rFonts w:eastAsia="Times New Roman" w:cstheme="minorHAnsi"/>
          <w:lang w:val="en-GB" w:eastAsia="en-GB"/>
        </w:rPr>
        <w:t xml:space="preserve">ed machinery, tailored to the specific needs of their clients. </w:t>
      </w:r>
      <w:r w:rsidR="006D4420">
        <w:rPr>
          <w:rFonts w:eastAsia="Times New Roman" w:cstheme="minorHAnsi"/>
          <w:lang w:val="en-GB" w:eastAsia="en-GB"/>
        </w:rPr>
        <w:t xml:space="preserve"> </w:t>
      </w:r>
      <w:r w:rsidRPr="00146121">
        <w:rPr>
          <w:rFonts w:eastAsia="Times New Roman" w:cstheme="minorHAnsi"/>
          <w:b/>
          <w:bCs/>
          <w:lang w:val="en-GB" w:eastAsia="en-GB"/>
        </w:rPr>
        <w:t xml:space="preserve">The skill set required in the rental equipment industry will vary depending on the level of modernization </w:t>
      </w:r>
      <w:r w:rsidRPr="00383753">
        <w:rPr>
          <w:rFonts w:eastAsia="Times New Roman" w:cstheme="minorHAnsi"/>
          <w:lang w:val="en-GB" w:eastAsia="en-GB"/>
        </w:rPr>
        <w:t>within a company's fleet and equipment. This demand for new skills within the sector may result in skills inequities, affecting the workforce differently. As of 2016, the Future of Jobs Report predicted that 35% of workers' skills would be disrupted in the following five years, but by 2023, that share has increased to 44%</w:t>
      </w:r>
      <w:r w:rsidRPr="00383753">
        <w:rPr>
          <w:rStyle w:val="FootnoteReference"/>
          <w:rFonts w:cstheme="minorHAnsi"/>
          <w:color w:val="141414"/>
          <w:lang w:val="en-GB"/>
        </w:rPr>
        <w:footnoteReference w:id="25"/>
      </w:r>
      <w:r w:rsidRPr="00383753">
        <w:rPr>
          <w:rFonts w:eastAsia="Times New Roman" w:cstheme="minorHAnsi"/>
          <w:lang w:val="en-GB" w:eastAsia="en-GB"/>
        </w:rPr>
        <w:t xml:space="preserve">. Consequently, there will be a strong emphasis on enhancing the skills of rental </w:t>
      </w:r>
      <w:r w:rsidRPr="00383753">
        <w:rPr>
          <w:rFonts w:eastAsia="Times New Roman" w:cstheme="minorHAnsi"/>
          <w:lang w:val="en-GB" w:eastAsia="en-GB"/>
        </w:rPr>
        <w:t>equipment professionals to use the new machinery efficiently and safely,</w:t>
      </w:r>
      <w:r w:rsidRPr="003C1968">
        <w:rPr>
          <w:rFonts w:eastAsia="Times New Roman" w:cstheme="minorHAnsi"/>
          <w:b/>
          <w:bCs/>
          <w:lang w:val="en-GB" w:eastAsia="en-GB"/>
        </w:rPr>
        <w:t xml:space="preserve"> ensuring the industry remains competitive and responsive to evolving client needs.</w:t>
      </w:r>
      <w:r w:rsidR="00C97262">
        <w:rPr>
          <w:rFonts w:eastAsia="Times New Roman" w:cstheme="minorHAnsi"/>
          <w:lang w:val="en-GB" w:eastAsia="en-GB"/>
        </w:rPr>
        <w:t xml:space="preserve"> </w:t>
      </w:r>
    </w:p>
    <w:p w:rsidR="00146121" w:rsidP="00146121" w:rsidRDefault="00146121" w14:paraId="74B79427" w14:textId="77777777">
      <w:pPr>
        <w:spacing w:line="276" w:lineRule="auto"/>
        <w:jc w:val="both"/>
        <w:rPr>
          <w:rFonts w:cstheme="minorHAnsi"/>
          <w:u w:val="single"/>
          <w:lang w:val="en-GB"/>
        </w:rPr>
      </w:pPr>
      <w:r w:rsidRPr="009D4728">
        <w:rPr>
          <w:rFonts w:cstheme="minorHAnsi"/>
          <w:u w:val="single"/>
          <w:lang w:val="en-GB"/>
        </w:rPr>
        <w:t xml:space="preserve">Artificial Intelligence </w:t>
      </w:r>
    </w:p>
    <w:p w:rsidRPr="00146121" w:rsidR="007F46E6" w:rsidP="00383753" w:rsidRDefault="00146121" w14:paraId="633FCDAA" w14:textId="3F3B1C92">
      <w:pPr>
        <w:spacing w:line="276" w:lineRule="auto"/>
        <w:jc w:val="both"/>
        <w:rPr>
          <w:rFonts w:cstheme="minorHAnsi"/>
          <w:lang w:val="en-GB"/>
        </w:rPr>
      </w:pPr>
      <w:r w:rsidRPr="004001D7">
        <w:rPr>
          <w:rFonts w:cstheme="minorHAnsi"/>
          <w:b/>
          <w:bCs/>
          <w:lang w:val="en-GB"/>
        </w:rPr>
        <w:t>Generative AI has the potential to automate a significant portion of tasks in the rental business</w:t>
      </w:r>
      <w:r w:rsidRPr="00F26BD3">
        <w:rPr>
          <w:rFonts w:cstheme="minorHAnsi"/>
          <w:lang w:val="en-GB"/>
        </w:rPr>
        <w:t xml:space="preserve"> including office support, business, HR, and administrative tasks. Specifically, predictions estimate that business, </w:t>
      </w:r>
      <w:r>
        <w:rPr>
          <w:rFonts w:cstheme="minorHAnsi"/>
          <w:lang w:val="en-GB"/>
        </w:rPr>
        <w:t xml:space="preserve">HR, </w:t>
      </w:r>
      <w:r w:rsidRPr="00F26BD3">
        <w:rPr>
          <w:rFonts w:cstheme="minorHAnsi"/>
          <w:lang w:val="en-GB"/>
        </w:rPr>
        <w:t xml:space="preserve">and admin tasks could see up to 25% automation thanks to generative AI. Examples include </w:t>
      </w:r>
      <w:r w:rsidRPr="004A210D">
        <w:rPr>
          <w:rFonts w:cstheme="minorHAnsi"/>
          <w:b/>
          <w:bCs/>
          <w:lang w:val="en-GB"/>
        </w:rPr>
        <w:t>the automation of the process of screening applications, implementing</w:t>
      </w:r>
      <w:r w:rsidRPr="004A210D">
        <w:rPr>
          <w:rFonts w:cstheme="minorHAnsi"/>
          <w:b/>
          <w:bCs/>
          <w:color w:val="000000"/>
          <w:shd w:val="clear" w:color="auto" w:fill="FFFFFF"/>
          <w:lang w:val="en-GB"/>
        </w:rPr>
        <w:t xml:space="preserve"> automated processes to keep track of maintenance schedules, product inventories and rental histories</w:t>
      </w:r>
      <w:r w:rsidRPr="00F26BD3">
        <w:rPr>
          <w:rFonts w:cstheme="minorHAnsi"/>
          <w:color w:val="000000"/>
          <w:shd w:val="clear" w:color="auto" w:fill="FFFFFF"/>
          <w:lang w:val="en-GB"/>
        </w:rPr>
        <w:t xml:space="preserve"> or generating rental agreements amongst other examples.  </w:t>
      </w:r>
      <w:r>
        <w:rPr>
          <w:rFonts w:cstheme="minorHAnsi"/>
          <w:color w:val="000000"/>
          <w:shd w:val="clear" w:color="auto" w:fill="FFFFFF"/>
          <w:lang w:val="en-GB"/>
        </w:rPr>
        <w:t>Chatbots which are already in use by some</w:t>
      </w:r>
      <w:r w:rsidR="002D687F">
        <w:rPr>
          <w:rFonts w:cstheme="minorHAnsi"/>
          <w:color w:val="000000"/>
          <w:shd w:val="clear" w:color="auto" w:fill="FFFFFF"/>
          <w:lang w:val="en-GB"/>
        </w:rPr>
        <w:t xml:space="preserve"> companies</w:t>
      </w:r>
      <w:r>
        <w:rPr>
          <w:rFonts w:cstheme="minorHAnsi"/>
          <w:color w:val="000000"/>
          <w:shd w:val="clear" w:color="auto" w:fill="FFFFFF"/>
          <w:lang w:val="en-GB"/>
        </w:rPr>
        <w:t xml:space="preserve"> may also allow for client questions</w:t>
      </w:r>
      <w:r w:rsidR="00F97DB3">
        <w:rPr>
          <w:rFonts w:cstheme="minorHAnsi"/>
          <w:color w:val="000000"/>
          <w:shd w:val="clear" w:color="auto" w:fill="FFFFFF"/>
          <w:lang w:val="en-GB"/>
        </w:rPr>
        <w:t>,</w:t>
      </w:r>
      <w:r>
        <w:rPr>
          <w:rFonts w:cstheme="minorHAnsi"/>
          <w:color w:val="000000"/>
          <w:shd w:val="clear" w:color="auto" w:fill="FFFFFF"/>
          <w:lang w:val="en-GB"/>
        </w:rPr>
        <w:t xml:space="preserve"> helping to </w:t>
      </w:r>
      <w:r w:rsidR="00F97DB3">
        <w:rPr>
          <w:rFonts w:cstheme="minorHAnsi"/>
          <w:color w:val="000000"/>
          <w:shd w:val="clear" w:color="auto" w:fill="FFFFFF"/>
          <w:lang w:val="en-GB"/>
        </w:rPr>
        <w:t xml:space="preserve">free </w:t>
      </w:r>
      <w:r>
        <w:rPr>
          <w:rFonts w:cstheme="minorHAnsi"/>
          <w:color w:val="000000"/>
          <w:shd w:val="clear" w:color="auto" w:fill="FFFFFF"/>
          <w:lang w:val="en-GB"/>
        </w:rPr>
        <w:t xml:space="preserve">time for workers. </w:t>
      </w:r>
      <w:r w:rsidR="003C4C6D">
        <w:rPr>
          <w:rFonts w:cstheme="minorHAnsi"/>
          <w:color w:val="000000"/>
          <w:shd w:val="clear" w:color="auto" w:fill="FFFFFF"/>
          <w:lang w:val="en-GB"/>
        </w:rPr>
        <w:t xml:space="preserve">This will </w:t>
      </w:r>
      <w:r w:rsidR="00215051">
        <w:rPr>
          <w:rFonts w:cstheme="minorHAnsi"/>
          <w:color w:val="000000"/>
          <w:shd w:val="clear" w:color="auto" w:fill="FFFFFF"/>
          <w:lang w:val="en-GB"/>
        </w:rPr>
        <w:t xml:space="preserve">also </w:t>
      </w:r>
      <w:r w:rsidR="003C4C6D">
        <w:rPr>
          <w:rFonts w:cstheme="minorHAnsi"/>
          <w:color w:val="000000"/>
          <w:shd w:val="clear" w:color="auto" w:fill="FFFFFF"/>
          <w:lang w:val="en-GB"/>
        </w:rPr>
        <w:t xml:space="preserve">have to be accompanied with </w:t>
      </w:r>
      <w:r w:rsidRPr="003C4C6D" w:rsidR="003C4C6D">
        <w:rPr>
          <w:rFonts w:cstheme="minorHAnsi"/>
          <w:color w:val="000000"/>
          <w:shd w:val="clear" w:color="auto" w:fill="FFFFFF"/>
          <w:lang w:val="en-GB"/>
        </w:rPr>
        <w:t>a shift towards higher-order cognitive skills, creativity, and adaptability, enhancing operational efficiency and productivity</w:t>
      </w:r>
      <w:r w:rsidR="00B3471B">
        <w:rPr>
          <w:rFonts w:cstheme="minorHAnsi"/>
          <w:color w:val="000000"/>
          <w:shd w:val="clear" w:color="auto" w:fill="FFFFFF"/>
          <w:lang w:val="en-GB"/>
        </w:rPr>
        <w:t>.</w:t>
      </w:r>
    </w:p>
    <w:p w:rsidRPr="00383753" w:rsidR="004E481F" w:rsidP="00383753" w:rsidRDefault="004E481F" w14:paraId="3A39B523" w14:textId="27437DDA">
      <w:pPr>
        <w:spacing w:line="276" w:lineRule="auto"/>
        <w:jc w:val="both"/>
        <w:rPr>
          <w:rFonts w:cstheme="minorHAnsi"/>
          <w:u w:val="single"/>
          <w:lang w:val="en-GB"/>
        </w:rPr>
      </w:pPr>
      <w:r w:rsidRPr="00383753">
        <w:rPr>
          <w:rFonts w:cstheme="minorHAnsi"/>
          <w:u w:val="single"/>
          <w:lang w:val="en-GB"/>
        </w:rPr>
        <w:t xml:space="preserve">Flexible work </w:t>
      </w:r>
    </w:p>
    <w:p w:rsidR="00F53D79" w:rsidP="00D851D9" w:rsidRDefault="004E481F" w14:paraId="55B32DC4" w14:textId="5A5211BA">
      <w:pPr>
        <w:spacing w:line="276" w:lineRule="auto"/>
        <w:jc w:val="both"/>
        <w:rPr>
          <w:rFonts w:cstheme="minorHAnsi"/>
          <w:lang w:val="en-GB"/>
        </w:rPr>
      </w:pPr>
      <w:r w:rsidRPr="00383753">
        <w:rPr>
          <w:rFonts w:cstheme="minorHAnsi"/>
          <w:lang w:val="en-GB"/>
        </w:rPr>
        <w:t xml:space="preserve">As we transition into a more permanent era of hybrid work, </w:t>
      </w:r>
      <w:r w:rsidRPr="00B0757B">
        <w:rPr>
          <w:rFonts w:cstheme="minorHAnsi"/>
          <w:b/>
          <w:bCs/>
          <w:lang w:val="en-GB"/>
        </w:rPr>
        <w:t xml:space="preserve">marked by an enduring desire for flexibility among desk-based employees, it's crucial to extend this equitable flexibility to non-office </w:t>
      </w:r>
      <w:r w:rsidRPr="00404418">
        <w:rPr>
          <w:rFonts w:cstheme="minorHAnsi"/>
          <w:b/>
          <w:bCs/>
          <w:color w:val="000000" w:themeColor="text1"/>
          <w:lang w:val="en-GB"/>
        </w:rPr>
        <w:t>workers</w:t>
      </w:r>
      <w:r w:rsidRPr="00404418">
        <w:rPr>
          <w:rStyle w:val="FootnoteReference"/>
          <w:rFonts w:cstheme="minorHAnsi"/>
          <w:b/>
          <w:bCs/>
          <w:color w:val="000000" w:themeColor="text1"/>
          <w:shd w:val="clear" w:color="auto" w:fill="FFFFFF"/>
          <w:lang w:val="en-GB"/>
        </w:rPr>
        <w:footnoteReference w:id="26"/>
      </w:r>
      <w:r w:rsidRPr="00404418">
        <w:rPr>
          <w:rFonts w:cstheme="minorHAnsi"/>
          <w:color w:val="000000" w:themeColor="text1"/>
          <w:lang w:val="en-GB"/>
        </w:rPr>
        <w:t xml:space="preserve">. The </w:t>
      </w:r>
      <w:r w:rsidRPr="00383753">
        <w:rPr>
          <w:rFonts w:cstheme="minorHAnsi"/>
          <w:lang w:val="en-GB"/>
        </w:rPr>
        <w:t xml:space="preserve">trend of remote and in-office jobs coexisting is here to stay, and there's a growing need to ensure that non-office roles receive their fair share of flexibility. Based on insights from the 2022 Gartner Frontline Worker Experience Reinvented Survey, it's clear that </w:t>
      </w:r>
      <w:r w:rsidR="00094363">
        <w:rPr>
          <w:rFonts w:cstheme="minorHAnsi"/>
          <w:lang w:val="en-GB"/>
        </w:rPr>
        <w:t>organisation</w:t>
      </w:r>
      <w:r w:rsidRPr="00383753">
        <w:rPr>
          <w:rFonts w:cstheme="minorHAnsi"/>
          <w:lang w:val="en-GB"/>
        </w:rPr>
        <w:t xml:space="preserve">s are acknowledging this </w:t>
      </w:r>
      <w:r w:rsidRPr="00383753">
        <w:rPr>
          <w:rFonts w:cstheme="minorHAnsi"/>
          <w:color w:val="000000" w:themeColor="text1"/>
          <w:lang w:val="en-GB"/>
        </w:rPr>
        <w:t>demand</w:t>
      </w:r>
      <w:r w:rsidRPr="00383753">
        <w:rPr>
          <w:rStyle w:val="FootnoteReference"/>
          <w:rFonts w:cstheme="minorHAnsi"/>
          <w:b/>
          <w:bCs/>
          <w:color w:val="000000" w:themeColor="text1"/>
          <w:shd w:val="clear" w:color="auto" w:fill="FFFFFF"/>
          <w:lang w:val="en-GB"/>
        </w:rPr>
        <w:footnoteReference w:id="27"/>
      </w:r>
      <w:r w:rsidRPr="00383753">
        <w:rPr>
          <w:rFonts w:cstheme="minorHAnsi"/>
          <w:color w:val="000000" w:themeColor="text1"/>
          <w:lang w:val="en-GB"/>
        </w:rPr>
        <w:t xml:space="preserve">. </w:t>
      </w:r>
      <w:r w:rsidRPr="00C85277">
        <w:rPr>
          <w:rFonts w:cstheme="minorHAnsi"/>
          <w:b/>
          <w:bCs/>
          <w:color w:val="000000" w:themeColor="text1"/>
          <w:lang w:val="en-GB"/>
        </w:rPr>
        <w:t xml:space="preserve">A significant </w:t>
      </w:r>
      <w:r w:rsidRPr="00C85277">
        <w:rPr>
          <w:rFonts w:cstheme="minorHAnsi"/>
          <w:b/>
          <w:bCs/>
          <w:lang w:val="en-GB"/>
        </w:rPr>
        <w:t>58% of companies employing frontline workers have recently invested in enhancing their employees' work experiences</w:t>
      </w:r>
      <w:r w:rsidRPr="00383753">
        <w:rPr>
          <w:rFonts w:cstheme="minorHAnsi"/>
          <w:lang w:val="en-GB"/>
        </w:rPr>
        <w:t xml:space="preserve">, with an additional third of </w:t>
      </w:r>
      <w:r w:rsidR="00094363">
        <w:rPr>
          <w:rFonts w:cstheme="minorHAnsi"/>
          <w:lang w:val="en-GB"/>
        </w:rPr>
        <w:t>organisation</w:t>
      </w:r>
      <w:r w:rsidRPr="00383753">
        <w:rPr>
          <w:rFonts w:cstheme="minorHAnsi"/>
          <w:lang w:val="en-GB"/>
        </w:rPr>
        <w:t>s planning to do the same in the next 12 months. In the quest to provide more flexibility for frontline workforce, it's important to recognize the top factors that attract and retain employees in this segment</w:t>
      </w:r>
      <w:r w:rsidRPr="00383753" w:rsidR="00E67821">
        <w:rPr>
          <w:rFonts w:cstheme="minorHAnsi"/>
          <w:lang w:val="en-GB"/>
        </w:rPr>
        <w:t>.</w:t>
      </w:r>
      <w:r w:rsidRPr="00383753">
        <w:rPr>
          <w:rFonts w:cstheme="minorHAnsi"/>
          <w:lang w:val="en-GB"/>
        </w:rPr>
        <w:t xml:space="preserve"> </w:t>
      </w:r>
      <w:r w:rsidRPr="00562BF3">
        <w:rPr>
          <w:rFonts w:cstheme="minorHAnsi"/>
          <w:b/>
          <w:lang w:val="en-GB"/>
        </w:rPr>
        <w:t xml:space="preserve">These include </w:t>
      </w:r>
      <w:r w:rsidR="00C90BD3">
        <w:rPr>
          <w:rFonts w:cstheme="minorHAnsi"/>
          <w:b/>
          <w:lang w:val="en-GB"/>
        </w:rPr>
        <w:t>more</w:t>
      </w:r>
      <w:r w:rsidRPr="00562BF3">
        <w:rPr>
          <w:rFonts w:cstheme="minorHAnsi"/>
          <w:b/>
          <w:lang w:val="en-GB"/>
        </w:rPr>
        <w:t xml:space="preserve"> control over work schedules, paid leave, and work schedule stability.</w:t>
      </w:r>
      <w:r w:rsidRPr="00383753">
        <w:rPr>
          <w:rFonts w:cstheme="minorHAnsi"/>
          <w:lang w:val="en-GB"/>
        </w:rPr>
        <w:t xml:space="preserve"> Incorporating these elements not only benefits workers but also contributes to the success of </w:t>
      </w:r>
      <w:r w:rsidR="00094363">
        <w:rPr>
          <w:rFonts w:cstheme="minorHAnsi"/>
          <w:lang w:val="en-GB"/>
        </w:rPr>
        <w:t>organisation</w:t>
      </w:r>
      <w:r w:rsidRPr="00383753">
        <w:rPr>
          <w:rFonts w:cstheme="minorHAnsi"/>
          <w:lang w:val="en-GB"/>
        </w:rPr>
        <w:t>s in various sectors.</w:t>
      </w:r>
    </w:p>
    <w:p w:rsidR="00F70DAA" w:rsidP="00D851D9" w:rsidRDefault="00F70DAA" w14:paraId="0330254C" w14:textId="77777777">
      <w:pPr>
        <w:spacing w:line="276" w:lineRule="auto"/>
        <w:jc w:val="both"/>
        <w:rPr>
          <w:rFonts w:cstheme="minorHAnsi"/>
          <w:lang w:val="en-GB"/>
        </w:rPr>
      </w:pPr>
    </w:p>
    <w:p w:rsidR="00F70DAA" w:rsidP="00D851D9" w:rsidRDefault="00F70DAA" w14:paraId="5E0E3EAC" w14:textId="77777777">
      <w:pPr>
        <w:spacing w:line="276" w:lineRule="auto"/>
        <w:jc w:val="both"/>
        <w:rPr>
          <w:rFonts w:cstheme="minorHAnsi"/>
          <w:lang w:val="en-GB"/>
        </w:rPr>
      </w:pPr>
    </w:p>
    <w:p w:rsidRPr="005C3074" w:rsidR="00F70DAA" w:rsidP="00D851D9" w:rsidRDefault="00F70DAA" w14:paraId="0AEAD5E5" w14:textId="77777777">
      <w:pPr>
        <w:spacing w:line="276" w:lineRule="auto"/>
        <w:jc w:val="both"/>
        <w:rPr>
          <w:rFonts w:cstheme="minorHAnsi"/>
          <w:lang w:val="en-GB"/>
        </w:rPr>
      </w:pPr>
    </w:p>
    <w:p w:rsidR="00C00774" w:rsidRDefault="00C00774" w14:paraId="429D3AB5" w14:textId="77777777">
      <w:pPr>
        <w:rPr>
          <w:rFonts w:eastAsiaTheme="majorEastAsia" w:cstheme="minorHAnsi"/>
          <w:color w:val="2F5496" w:themeColor="accent1" w:themeShade="BF"/>
          <w:sz w:val="32"/>
          <w:szCs w:val="32"/>
          <w:lang w:val="en-GB"/>
        </w:rPr>
      </w:pPr>
      <w:r>
        <w:rPr>
          <w:rFonts w:cstheme="minorHAnsi"/>
          <w:lang w:val="en-GB"/>
        </w:rPr>
        <w:br w:type="page"/>
      </w:r>
    </w:p>
    <w:p w:rsidRPr="00383753" w:rsidR="00BE30FB" w:rsidP="00B600E6" w:rsidRDefault="00BE30FB" w14:paraId="41BCAD70" w14:textId="77777777">
      <w:pPr>
        <w:pStyle w:val="Heading1"/>
        <w:numPr>
          <w:ilvl w:val="0"/>
          <w:numId w:val="3"/>
        </w:numPr>
        <w:spacing w:line="276" w:lineRule="auto"/>
        <w:rPr>
          <w:rFonts w:asciiTheme="minorHAnsi" w:hAnsiTheme="minorHAnsi" w:cstheme="minorHAnsi"/>
          <w:lang w:val="en-GB"/>
        </w:rPr>
      </w:pPr>
      <w:bookmarkStart w:name="_Toc162628192" w:id="28"/>
      <w:r w:rsidRPr="00383753">
        <w:rPr>
          <w:rFonts w:asciiTheme="minorHAnsi" w:hAnsiTheme="minorHAnsi" w:cstheme="minorHAnsi"/>
          <w:lang w:val="en-GB"/>
        </w:rPr>
        <w:t>Attractiveness, engagement, and retention factors in the rental industry</w:t>
      </w:r>
      <w:bookmarkEnd w:id="28"/>
    </w:p>
    <w:p w:rsidRPr="00383753" w:rsidR="0056422D" w:rsidP="00383753" w:rsidRDefault="0056422D" w14:paraId="3E2E6F2B" w14:textId="0DC11AD1">
      <w:pPr>
        <w:tabs>
          <w:tab w:val="left" w:pos="1095"/>
        </w:tabs>
        <w:spacing w:line="276" w:lineRule="auto"/>
        <w:jc w:val="both"/>
        <w:rPr>
          <w:rFonts w:cstheme="minorHAnsi"/>
          <w:lang w:val="en-GB"/>
        </w:rPr>
      </w:pPr>
    </w:p>
    <w:p w:rsidRPr="00383753" w:rsidR="007851B6" w:rsidP="00B600E6" w:rsidRDefault="005E6139" w14:paraId="517F8D21" w14:textId="10473ED3">
      <w:pPr>
        <w:pStyle w:val="Heading2"/>
        <w:numPr>
          <w:ilvl w:val="1"/>
          <w:numId w:val="3"/>
        </w:numPr>
        <w:spacing w:line="276" w:lineRule="auto"/>
        <w:rPr>
          <w:rFonts w:asciiTheme="minorHAnsi" w:hAnsiTheme="minorHAnsi" w:cstheme="minorHAnsi"/>
          <w:lang w:val="en-GB"/>
        </w:rPr>
      </w:pPr>
      <w:bookmarkStart w:name="_Toc162628193" w:id="29"/>
      <w:r w:rsidRPr="00383753">
        <w:rPr>
          <w:rFonts w:asciiTheme="minorHAnsi" w:hAnsiTheme="minorHAnsi" w:cstheme="minorHAnsi"/>
          <w:lang w:val="en-GB"/>
        </w:rPr>
        <w:t>Challenges in attractin</w:t>
      </w:r>
      <w:r w:rsidR="00ED3E97">
        <w:rPr>
          <w:rFonts w:asciiTheme="minorHAnsi" w:hAnsiTheme="minorHAnsi" w:cstheme="minorHAnsi"/>
          <w:lang w:val="en-GB"/>
        </w:rPr>
        <w:t>g people</w:t>
      </w:r>
      <w:bookmarkEnd w:id="29"/>
    </w:p>
    <w:p w:rsidRPr="00383753" w:rsidR="00F0059E" w:rsidP="00383753" w:rsidRDefault="00F0059E" w14:paraId="693AE904" w14:textId="77777777">
      <w:pPr>
        <w:pStyle w:val="paragraph"/>
        <w:spacing w:before="0" w:beforeAutospacing="0" w:after="0" w:afterAutospacing="0" w:line="276" w:lineRule="auto"/>
        <w:jc w:val="both"/>
        <w:textAlignment w:val="baseline"/>
        <w:rPr>
          <w:rStyle w:val="normaltextrun"/>
          <w:rFonts w:asciiTheme="minorHAnsi" w:hAnsiTheme="minorHAnsi" w:eastAsiaTheme="majorEastAsia" w:cstheme="minorHAnsi"/>
          <w:color w:val="0D0D0D"/>
          <w:sz w:val="22"/>
          <w:szCs w:val="22"/>
        </w:rPr>
      </w:pPr>
    </w:p>
    <w:p w:rsidRPr="00383753" w:rsidR="005522C8" w:rsidP="00383753" w:rsidRDefault="00704786" w14:paraId="777B6447" w14:textId="25F7AC83">
      <w:pPr>
        <w:spacing w:line="276" w:lineRule="auto"/>
        <w:jc w:val="both"/>
        <w:rPr>
          <w:rStyle w:val="normaltextrun"/>
          <w:rFonts w:eastAsiaTheme="majorEastAsia" w:cstheme="minorHAnsi"/>
          <w:color w:val="0D0D0D"/>
          <w:lang w:val="en-GB" w:eastAsia="en-GB"/>
        </w:rPr>
      </w:pPr>
      <w:r w:rsidRPr="00383753">
        <w:rPr>
          <w:rStyle w:val="normaltextrun"/>
          <w:rFonts w:eastAsiaTheme="majorEastAsia" w:cstheme="minorHAnsi"/>
          <w:color w:val="0D0D0D"/>
          <w:lang w:val="en-GB" w:eastAsia="en-GB"/>
        </w:rPr>
        <w:t xml:space="preserve">Based on our </w:t>
      </w:r>
      <w:r w:rsidR="00484D5A">
        <w:rPr>
          <w:rStyle w:val="normaltextrun"/>
          <w:rFonts w:eastAsiaTheme="majorEastAsia" w:cstheme="minorHAnsi"/>
          <w:color w:val="0D0D0D"/>
          <w:lang w:val="en-GB" w:eastAsia="en-GB"/>
        </w:rPr>
        <w:t xml:space="preserve">findings </w:t>
      </w:r>
      <w:r w:rsidRPr="00383753">
        <w:rPr>
          <w:rStyle w:val="normaltextrun"/>
          <w:rFonts w:eastAsiaTheme="majorEastAsia" w:cstheme="minorHAnsi"/>
          <w:color w:val="0D0D0D"/>
          <w:lang w:val="en-GB" w:eastAsia="en-GB"/>
        </w:rPr>
        <w:t xml:space="preserve">and </w:t>
      </w:r>
      <w:r w:rsidRPr="00383753" w:rsidR="00350DF9">
        <w:rPr>
          <w:rStyle w:val="normaltextrun"/>
          <w:rFonts w:eastAsiaTheme="majorEastAsia" w:cstheme="minorHAnsi"/>
          <w:color w:val="0D0D0D"/>
          <w:lang w:val="en-GB" w:eastAsia="en-GB"/>
        </w:rPr>
        <w:t>in line with global trends,</w:t>
      </w:r>
      <w:r w:rsidRPr="00383753">
        <w:rPr>
          <w:rStyle w:val="normaltextrun"/>
          <w:rFonts w:eastAsiaTheme="majorEastAsia" w:cstheme="minorHAnsi"/>
          <w:color w:val="0D0D0D"/>
          <w:lang w:val="en-GB" w:eastAsia="en-GB"/>
        </w:rPr>
        <w:t xml:space="preserve"> it appears that many companies in the rental industry are encountering </w:t>
      </w:r>
      <w:r w:rsidRPr="00383753">
        <w:rPr>
          <w:rStyle w:val="normaltextrun"/>
          <w:rFonts w:eastAsiaTheme="majorEastAsia" w:cstheme="minorHAnsi"/>
          <w:b/>
          <w:bCs/>
          <w:color w:val="0D0D0D"/>
          <w:lang w:val="en-GB" w:eastAsia="en-GB"/>
        </w:rPr>
        <w:t>greater difficulties when it comes to attracting new employees compared to retaining their current workforce.</w:t>
      </w:r>
      <w:r w:rsidRPr="00383753">
        <w:rPr>
          <w:rStyle w:val="normaltextrun"/>
          <w:rFonts w:eastAsiaTheme="majorEastAsia" w:cstheme="minorHAnsi"/>
          <w:color w:val="0D0D0D"/>
          <w:lang w:val="en-GB" w:eastAsia="en-GB"/>
        </w:rPr>
        <w:t xml:space="preserve"> </w:t>
      </w:r>
      <w:r w:rsidRPr="00383753" w:rsidR="005522C8">
        <w:rPr>
          <w:rStyle w:val="normaltextrun"/>
          <w:rFonts w:eastAsiaTheme="majorEastAsia" w:cstheme="minorHAnsi"/>
          <w:color w:val="0D0D0D"/>
          <w:lang w:val="en-GB" w:eastAsia="en-GB"/>
        </w:rPr>
        <w:t>Although challenges may vary from</w:t>
      </w:r>
      <w:r w:rsidRPr="00383753" w:rsidR="00A118CC">
        <w:rPr>
          <w:rStyle w:val="normaltextrun"/>
          <w:rFonts w:eastAsiaTheme="majorEastAsia" w:cstheme="minorHAnsi"/>
          <w:color w:val="0D0D0D"/>
          <w:lang w:val="en-GB" w:eastAsia="en-GB"/>
        </w:rPr>
        <w:t xml:space="preserve"> company to company there are </w:t>
      </w:r>
      <w:r w:rsidR="00410F8E">
        <w:rPr>
          <w:rStyle w:val="normaltextrun"/>
          <w:rFonts w:eastAsiaTheme="majorEastAsia" w:cstheme="minorHAnsi"/>
          <w:color w:val="0D0D0D"/>
          <w:lang w:val="en-GB" w:eastAsia="en-GB"/>
        </w:rPr>
        <w:t>common</w:t>
      </w:r>
      <w:r w:rsidRPr="00383753" w:rsidR="00A118CC">
        <w:rPr>
          <w:rStyle w:val="normaltextrun"/>
          <w:rFonts w:eastAsiaTheme="majorEastAsia" w:cstheme="minorHAnsi"/>
          <w:color w:val="0D0D0D"/>
          <w:lang w:val="en-GB" w:eastAsia="en-GB"/>
        </w:rPr>
        <w:t xml:space="preserve"> </w:t>
      </w:r>
      <w:r w:rsidR="00E10578">
        <w:rPr>
          <w:rStyle w:val="normaltextrun"/>
          <w:rFonts w:eastAsiaTheme="majorEastAsia" w:cstheme="minorHAnsi"/>
          <w:color w:val="0D0D0D"/>
          <w:lang w:val="en-GB" w:eastAsia="en-GB"/>
        </w:rPr>
        <w:t>trends</w:t>
      </w:r>
      <w:r w:rsidRPr="00383753" w:rsidR="00E10578">
        <w:rPr>
          <w:rStyle w:val="normaltextrun"/>
          <w:rFonts w:eastAsiaTheme="majorEastAsia" w:cstheme="minorHAnsi"/>
          <w:color w:val="0D0D0D"/>
          <w:lang w:val="en-GB" w:eastAsia="en-GB"/>
        </w:rPr>
        <w:t xml:space="preserve"> </w:t>
      </w:r>
      <w:r w:rsidRPr="00383753" w:rsidR="00A118CC">
        <w:rPr>
          <w:rStyle w:val="normaltextrun"/>
          <w:rFonts w:eastAsiaTheme="majorEastAsia" w:cstheme="minorHAnsi"/>
          <w:color w:val="0D0D0D"/>
          <w:lang w:val="en-GB" w:eastAsia="en-GB"/>
        </w:rPr>
        <w:t xml:space="preserve">that </w:t>
      </w:r>
      <w:r w:rsidR="00410F8E">
        <w:rPr>
          <w:rStyle w:val="normaltextrun"/>
          <w:rFonts w:eastAsiaTheme="majorEastAsia" w:cstheme="minorHAnsi"/>
          <w:color w:val="0D0D0D"/>
          <w:lang w:val="en-GB" w:eastAsia="en-GB"/>
        </w:rPr>
        <w:t>we share below.</w:t>
      </w:r>
      <w:r w:rsidRPr="00383753" w:rsidR="00A118CC">
        <w:rPr>
          <w:rStyle w:val="normaltextrun"/>
          <w:rFonts w:eastAsiaTheme="majorEastAsia" w:cstheme="minorHAnsi"/>
          <w:color w:val="0D0D0D"/>
          <w:lang w:val="en-GB" w:eastAsia="en-GB"/>
        </w:rPr>
        <w:t xml:space="preserve">  </w:t>
      </w:r>
      <w:r w:rsidRPr="00383753" w:rsidR="005522C8">
        <w:rPr>
          <w:rStyle w:val="normaltextrun"/>
          <w:rFonts w:eastAsiaTheme="majorEastAsia" w:cstheme="minorHAnsi"/>
          <w:color w:val="0D0D0D"/>
          <w:lang w:val="en-GB" w:eastAsia="en-GB"/>
        </w:rPr>
        <w:t xml:space="preserve"> </w:t>
      </w:r>
    </w:p>
    <w:p w:rsidRPr="00383753" w:rsidR="003919F0" w:rsidP="00383753" w:rsidRDefault="00F05A72" w14:paraId="4D44D4EB" w14:textId="29A1D26A">
      <w:pPr>
        <w:spacing w:line="276" w:lineRule="auto"/>
        <w:jc w:val="both"/>
        <w:rPr>
          <w:rStyle w:val="normaltextrun"/>
          <w:rFonts w:eastAsiaTheme="majorEastAsia" w:cstheme="minorHAnsi"/>
          <w:color w:val="0D0D0D"/>
          <w:lang w:val="en-GB" w:eastAsia="en-GB"/>
        </w:rPr>
      </w:pPr>
      <w:r w:rsidRPr="00383753">
        <w:rPr>
          <w:rStyle w:val="normaltextrun"/>
          <w:rFonts w:eastAsiaTheme="majorEastAsia" w:cstheme="minorHAnsi"/>
          <w:color w:val="0D0D0D"/>
          <w:lang w:val="en-GB" w:eastAsia="en-GB"/>
        </w:rPr>
        <w:t>W</w:t>
      </w:r>
      <w:r w:rsidRPr="00383753" w:rsidR="00325700">
        <w:rPr>
          <w:rStyle w:val="normaltextrun"/>
          <w:rFonts w:eastAsiaTheme="majorEastAsia" w:cstheme="minorHAnsi"/>
          <w:color w:val="0D0D0D"/>
          <w:lang w:val="en-GB" w:eastAsia="en-GB"/>
        </w:rPr>
        <w:t xml:space="preserve">hile challenges in drawing talent apply to various job types, </w:t>
      </w:r>
      <w:r w:rsidRPr="00562BF3" w:rsidR="00325700">
        <w:rPr>
          <w:rStyle w:val="normaltextrun"/>
          <w:rFonts w:eastAsiaTheme="majorEastAsia" w:cstheme="minorHAnsi"/>
          <w:b/>
          <w:color w:val="0D0D0D"/>
          <w:lang w:val="en-GB" w:eastAsia="en-GB"/>
        </w:rPr>
        <w:t>most open positions within the sector are in</w:t>
      </w:r>
      <w:r w:rsidRPr="00383753" w:rsidR="00325700">
        <w:rPr>
          <w:rStyle w:val="normaltextrun"/>
          <w:rFonts w:eastAsiaTheme="majorEastAsia" w:cstheme="minorHAnsi"/>
          <w:color w:val="0D0D0D"/>
          <w:lang w:val="en-GB" w:eastAsia="en-GB"/>
        </w:rPr>
        <w:t xml:space="preserve"> </w:t>
      </w:r>
      <w:r w:rsidRPr="00383753" w:rsidR="00325700">
        <w:rPr>
          <w:rStyle w:val="normaltextrun"/>
          <w:rFonts w:eastAsiaTheme="majorEastAsia" w:cstheme="minorHAnsi"/>
          <w:b/>
          <w:bCs/>
          <w:color w:val="0D0D0D"/>
          <w:lang w:val="en-GB" w:eastAsia="en-GB"/>
        </w:rPr>
        <w:t>field roles</w:t>
      </w:r>
      <w:r w:rsidRPr="00383753" w:rsidR="00325700">
        <w:rPr>
          <w:rStyle w:val="normaltextrun"/>
          <w:rFonts w:eastAsiaTheme="majorEastAsia" w:cstheme="minorHAnsi"/>
          <w:color w:val="0D0D0D"/>
          <w:lang w:val="en-GB" w:eastAsia="en-GB"/>
        </w:rPr>
        <w:t>, facing strong competition from other sectors</w:t>
      </w:r>
      <w:r w:rsidRPr="00383753" w:rsidR="00210B38">
        <w:rPr>
          <w:rStyle w:val="normaltextrun"/>
          <w:rFonts w:eastAsiaTheme="majorEastAsia" w:cstheme="minorHAnsi"/>
          <w:color w:val="0D0D0D"/>
          <w:lang w:val="en-GB" w:eastAsia="en-GB"/>
        </w:rPr>
        <w:t xml:space="preserve"> </w:t>
      </w:r>
      <w:r w:rsidR="000364CE">
        <w:rPr>
          <w:rStyle w:val="normaltextrun"/>
          <w:rFonts w:eastAsiaTheme="majorEastAsia" w:cstheme="minorHAnsi"/>
          <w:color w:val="0D0D0D"/>
          <w:lang w:val="en-GB" w:eastAsia="en-GB"/>
        </w:rPr>
        <w:t xml:space="preserve">such as the automobile sector </w:t>
      </w:r>
      <w:r w:rsidRPr="00383753" w:rsidR="00210B38">
        <w:rPr>
          <w:rStyle w:val="normaltextrun"/>
          <w:rFonts w:eastAsiaTheme="majorEastAsia" w:cstheme="minorHAnsi"/>
          <w:color w:val="0D0D0D"/>
          <w:lang w:val="en-GB" w:eastAsia="en-GB"/>
        </w:rPr>
        <w:t>and a lack of female applicants</w:t>
      </w:r>
      <w:r w:rsidRPr="00383753" w:rsidR="00325700">
        <w:rPr>
          <w:rStyle w:val="normaltextrun"/>
          <w:rFonts w:eastAsiaTheme="majorEastAsia" w:cstheme="minorHAnsi"/>
          <w:color w:val="0D0D0D"/>
          <w:lang w:val="en-GB" w:eastAsia="en-GB"/>
        </w:rPr>
        <w:t>,</w:t>
      </w:r>
      <w:r w:rsidRPr="00383753" w:rsidR="00210B38">
        <w:rPr>
          <w:rStyle w:val="normaltextrun"/>
          <w:rFonts w:eastAsiaTheme="majorEastAsia" w:cstheme="minorHAnsi"/>
          <w:color w:val="0D0D0D"/>
          <w:lang w:val="en-GB" w:eastAsia="en-GB"/>
        </w:rPr>
        <w:t xml:space="preserve"> </w:t>
      </w:r>
      <w:r w:rsidRPr="00383753" w:rsidR="00325700">
        <w:rPr>
          <w:rStyle w:val="normaltextrun"/>
          <w:rFonts w:eastAsiaTheme="majorEastAsia" w:cstheme="minorHAnsi"/>
          <w:color w:val="0D0D0D"/>
          <w:lang w:val="en-GB" w:eastAsia="en-GB"/>
        </w:rPr>
        <w:t xml:space="preserve">notably in technical and transportation </w:t>
      </w:r>
      <w:r w:rsidR="0083029F">
        <w:rPr>
          <w:rStyle w:val="normaltextrun"/>
          <w:rFonts w:eastAsiaTheme="majorEastAsia" w:cstheme="minorHAnsi"/>
          <w:color w:val="0D0D0D"/>
          <w:lang w:val="en-GB" w:eastAsia="en-GB"/>
        </w:rPr>
        <w:t>job positions</w:t>
      </w:r>
      <w:r w:rsidRPr="00383753" w:rsidR="001C71F6">
        <w:rPr>
          <w:rStyle w:val="normaltextrun"/>
          <w:rFonts w:eastAsiaTheme="majorEastAsia" w:cstheme="minorHAnsi"/>
          <w:color w:val="0D0D0D"/>
          <w:lang w:val="en-GB" w:eastAsia="en-GB"/>
        </w:rPr>
        <w:t xml:space="preserve">. </w:t>
      </w:r>
      <w:r w:rsidRPr="00383753" w:rsidR="00C26238">
        <w:rPr>
          <w:rStyle w:val="normaltextrun"/>
          <w:rFonts w:eastAsiaTheme="majorEastAsia" w:cstheme="minorHAnsi"/>
          <w:color w:val="0D0D0D"/>
          <w:lang w:val="en-GB" w:eastAsia="en-GB"/>
        </w:rPr>
        <w:t xml:space="preserve">Below are some of the core issues that have emerged as fundamental factors contributing to the industry's challenges in filling its job vacancies. </w:t>
      </w:r>
    </w:p>
    <w:p w:rsidRPr="00383753" w:rsidR="000C74E7" w:rsidP="00383753" w:rsidRDefault="00D92691" w14:paraId="382A20AD" w14:textId="5C1BD789">
      <w:pPr>
        <w:spacing w:line="276" w:lineRule="auto"/>
        <w:jc w:val="both"/>
        <w:rPr>
          <w:rStyle w:val="normaltextrun"/>
          <w:rFonts w:eastAsiaTheme="majorEastAsia" w:cstheme="minorHAnsi"/>
          <w:color w:val="0D0D0D"/>
          <w:u w:val="single"/>
          <w:lang w:val="en-GB" w:eastAsia="en-GB"/>
        </w:rPr>
      </w:pPr>
      <w:r w:rsidRPr="00383753">
        <w:rPr>
          <w:rStyle w:val="normaltextrun"/>
          <w:rFonts w:eastAsiaTheme="majorEastAsia" w:cstheme="minorHAnsi"/>
          <w:color w:val="0D0D0D"/>
          <w:u w:val="single"/>
          <w:lang w:val="en-GB" w:eastAsia="en-GB"/>
        </w:rPr>
        <w:t>Visibility Challenges</w:t>
      </w:r>
    </w:p>
    <w:p w:rsidRPr="00383753" w:rsidR="00170683" w:rsidP="00383753" w:rsidRDefault="009A78A7" w14:paraId="0F11731C" w14:textId="40120885">
      <w:pPr>
        <w:spacing w:line="276" w:lineRule="auto"/>
        <w:jc w:val="both"/>
        <w:rPr>
          <w:rStyle w:val="normaltextrun"/>
          <w:rFonts w:eastAsiaTheme="majorEastAsia" w:cstheme="minorHAnsi"/>
          <w:color w:val="0D0D0D"/>
          <w:lang w:val="en-GB" w:eastAsia="en-GB"/>
        </w:rPr>
      </w:pPr>
      <w:r w:rsidRPr="00383753">
        <w:rPr>
          <w:rStyle w:val="normaltextrun"/>
          <w:rFonts w:eastAsiaTheme="majorEastAsia" w:cstheme="minorHAnsi"/>
          <w:color w:val="0D0D0D"/>
          <w:lang w:val="en-GB" w:eastAsia="en-GB"/>
        </w:rPr>
        <w:t xml:space="preserve">A </w:t>
      </w:r>
      <w:r w:rsidRPr="00383753" w:rsidR="005750F9">
        <w:rPr>
          <w:rStyle w:val="normaltextrun"/>
          <w:rFonts w:eastAsiaTheme="majorEastAsia" w:cstheme="minorHAnsi"/>
          <w:color w:val="0D0D0D"/>
          <w:lang w:val="en-GB" w:eastAsia="en-GB"/>
        </w:rPr>
        <w:t xml:space="preserve">recurring </w:t>
      </w:r>
      <w:r w:rsidRPr="00383753" w:rsidR="00B53D0F">
        <w:rPr>
          <w:rStyle w:val="normaltextrun"/>
          <w:rFonts w:eastAsiaTheme="majorEastAsia" w:cstheme="minorHAnsi"/>
          <w:color w:val="0D0D0D"/>
          <w:lang w:val="en-GB" w:eastAsia="en-GB"/>
        </w:rPr>
        <w:t xml:space="preserve">factor </w:t>
      </w:r>
      <w:r w:rsidRPr="00383753" w:rsidR="005750F9">
        <w:rPr>
          <w:rStyle w:val="normaltextrun"/>
          <w:rFonts w:eastAsiaTheme="majorEastAsia" w:cstheme="minorHAnsi"/>
          <w:color w:val="0D0D0D"/>
          <w:lang w:val="en-GB" w:eastAsia="en-GB"/>
        </w:rPr>
        <w:t>we've pinpointed is that the sector, being</w:t>
      </w:r>
      <w:r w:rsidR="00294D8D">
        <w:rPr>
          <w:rStyle w:val="normaltextrun"/>
          <w:rFonts w:eastAsiaTheme="majorEastAsia" w:cstheme="minorHAnsi"/>
          <w:color w:val="0D0D0D"/>
          <w:lang w:val="en-GB" w:eastAsia="en-GB"/>
        </w:rPr>
        <w:t xml:space="preserve"> originally </w:t>
      </w:r>
      <w:r w:rsidR="00257251">
        <w:rPr>
          <w:rStyle w:val="normaltextrun"/>
          <w:rFonts w:eastAsiaTheme="majorEastAsia" w:cstheme="minorHAnsi"/>
          <w:color w:val="0D0D0D"/>
          <w:lang w:val="en-GB" w:eastAsia="en-GB"/>
        </w:rPr>
        <w:t xml:space="preserve">mostly </w:t>
      </w:r>
      <w:r w:rsidR="00294D8D">
        <w:rPr>
          <w:rStyle w:val="normaltextrun"/>
          <w:rFonts w:eastAsiaTheme="majorEastAsia" w:cstheme="minorHAnsi"/>
          <w:color w:val="0D0D0D"/>
          <w:lang w:val="en-GB" w:eastAsia="en-GB"/>
        </w:rPr>
        <w:t>a</w:t>
      </w:r>
      <w:r w:rsidRPr="00383753" w:rsidR="005750F9">
        <w:rPr>
          <w:rStyle w:val="normaltextrun"/>
          <w:rFonts w:eastAsiaTheme="majorEastAsia" w:cstheme="minorHAnsi"/>
          <w:color w:val="0D0D0D"/>
          <w:lang w:val="en-GB" w:eastAsia="en-GB"/>
        </w:rPr>
        <w:t xml:space="preserve"> B2B</w:t>
      </w:r>
      <w:r w:rsidR="00294D8D">
        <w:rPr>
          <w:rStyle w:val="normaltextrun"/>
          <w:rFonts w:eastAsiaTheme="majorEastAsia" w:cstheme="minorHAnsi"/>
          <w:color w:val="0D0D0D"/>
          <w:lang w:val="en-GB" w:eastAsia="en-GB"/>
        </w:rPr>
        <w:t xml:space="preserve"> industry</w:t>
      </w:r>
      <w:r w:rsidRPr="00383753" w:rsidR="005750F9">
        <w:rPr>
          <w:rStyle w:val="normaltextrun"/>
          <w:rFonts w:eastAsiaTheme="majorEastAsia" w:cstheme="minorHAnsi"/>
          <w:color w:val="0D0D0D"/>
          <w:lang w:val="en-GB" w:eastAsia="en-GB"/>
        </w:rPr>
        <w:t>,</w:t>
      </w:r>
      <w:r w:rsidR="00294D8D">
        <w:rPr>
          <w:rStyle w:val="normaltextrun"/>
          <w:rFonts w:eastAsiaTheme="majorEastAsia" w:cstheme="minorHAnsi"/>
          <w:color w:val="0D0D0D"/>
          <w:lang w:val="en-GB" w:eastAsia="en-GB"/>
        </w:rPr>
        <w:t xml:space="preserve"> </w:t>
      </w:r>
      <w:r w:rsidRPr="00383753" w:rsidR="005750F9">
        <w:rPr>
          <w:rStyle w:val="normaltextrun"/>
          <w:rFonts w:eastAsiaTheme="majorEastAsia" w:cstheme="minorHAnsi"/>
          <w:b/>
          <w:bCs/>
          <w:color w:val="0D0D0D"/>
          <w:lang w:val="en-GB" w:eastAsia="en-GB"/>
        </w:rPr>
        <w:t>lacks the visibility that many other industries enjoy</w:t>
      </w:r>
      <w:r w:rsidRPr="00383753" w:rsidR="00BD7913">
        <w:rPr>
          <w:rStyle w:val="normaltextrun"/>
          <w:rFonts w:eastAsiaTheme="majorEastAsia" w:cstheme="minorHAnsi"/>
          <w:b/>
          <w:bCs/>
          <w:color w:val="0D0D0D"/>
          <w:lang w:val="en-GB" w:eastAsia="en-GB"/>
        </w:rPr>
        <w:t>.</w:t>
      </w:r>
      <w:r w:rsidRPr="00383753" w:rsidR="00BD7913">
        <w:rPr>
          <w:rStyle w:val="normaltextrun"/>
          <w:rFonts w:eastAsiaTheme="majorEastAsia" w:cstheme="minorHAnsi"/>
          <w:color w:val="0D0D0D"/>
          <w:lang w:val="en-GB" w:eastAsia="en-GB"/>
        </w:rPr>
        <w:t xml:space="preserve"> D</w:t>
      </w:r>
      <w:r w:rsidRPr="00383753" w:rsidR="005750F9">
        <w:rPr>
          <w:rStyle w:val="normaltextrun"/>
          <w:rFonts w:eastAsiaTheme="majorEastAsia" w:cstheme="minorHAnsi"/>
          <w:color w:val="0D0D0D"/>
          <w:lang w:val="en-GB" w:eastAsia="en-GB"/>
        </w:rPr>
        <w:t>espite being an integral part of people's daily lives worldwide</w:t>
      </w:r>
      <w:r w:rsidRPr="00383753" w:rsidR="00BD7913">
        <w:rPr>
          <w:rStyle w:val="normaltextrun"/>
          <w:rFonts w:eastAsiaTheme="majorEastAsia" w:cstheme="minorHAnsi"/>
          <w:color w:val="0D0D0D"/>
          <w:lang w:val="en-GB" w:eastAsia="en-GB"/>
        </w:rPr>
        <w:t xml:space="preserve">, </w:t>
      </w:r>
      <w:r w:rsidRPr="00383753" w:rsidR="00BD7913">
        <w:rPr>
          <w:rFonts w:cstheme="minorHAnsi"/>
          <w:color w:val="0D0D0D" w:themeColor="text1" w:themeTint="F2"/>
          <w:lang w:val="en-GB"/>
        </w:rPr>
        <w:t xml:space="preserve">the industry's lack </w:t>
      </w:r>
      <w:r w:rsidR="00F25601">
        <w:rPr>
          <w:rFonts w:cstheme="minorHAnsi"/>
          <w:color w:val="0D0D0D" w:themeColor="text1" w:themeTint="F2"/>
          <w:lang w:val="en-GB"/>
        </w:rPr>
        <w:t>of</w:t>
      </w:r>
      <w:r w:rsidRPr="00383753" w:rsidR="00BD7913">
        <w:rPr>
          <w:rFonts w:cstheme="minorHAnsi"/>
          <w:color w:val="0D0D0D" w:themeColor="text1" w:themeTint="F2"/>
          <w:lang w:val="en-GB"/>
        </w:rPr>
        <w:t xml:space="preserve"> widespread recognition results in limited job applications and diminished interest from potential new hires</w:t>
      </w:r>
      <w:r w:rsidRPr="00383753" w:rsidR="005750F9">
        <w:rPr>
          <w:rStyle w:val="normaltextrun"/>
          <w:rFonts w:eastAsiaTheme="majorEastAsia" w:cstheme="minorHAnsi"/>
          <w:color w:val="0D0D0D"/>
          <w:lang w:val="en-GB" w:eastAsia="en-GB"/>
        </w:rPr>
        <w:t xml:space="preserve">. Unlike automobile companies, which naturally draw the interest of students in mechanical or engineering fields from the outset, </w:t>
      </w:r>
      <w:r w:rsidRPr="00E82127" w:rsidR="005750F9">
        <w:rPr>
          <w:rStyle w:val="normaltextrun"/>
          <w:rFonts w:eastAsiaTheme="majorEastAsia" w:cstheme="minorHAnsi"/>
          <w:b/>
          <w:bCs/>
          <w:color w:val="0D0D0D"/>
          <w:lang w:val="en-GB" w:eastAsia="en-GB"/>
        </w:rPr>
        <w:t>the rental equipment industry lacks this inherent appeal</w:t>
      </w:r>
      <w:r w:rsidRPr="00383753" w:rsidR="000A236C">
        <w:rPr>
          <w:rStyle w:val="normaltextrun"/>
          <w:rFonts w:eastAsiaTheme="majorEastAsia" w:cstheme="minorHAnsi"/>
          <w:color w:val="0D0D0D"/>
          <w:lang w:val="en-GB" w:eastAsia="en-GB"/>
        </w:rPr>
        <w:t xml:space="preserve"> </w:t>
      </w:r>
      <w:r w:rsidRPr="00383753" w:rsidR="00F5185F">
        <w:rPr>
          <w:rStyle w:val="normaltextrun"/>
          <w:rFonts w:eastAsiaTheme="majorEastAsia" w:cstheme="minorHAnsi"/>
          <w:color w:val="0D0D0D"/>
          <w:lang w:val="en-GB" w:eastAsia="en-GB"/>
        </w:rPr>
        <w:t>and, on the contrary,</w:t>
      </w:r>
      <w:r w:rsidRPr="00383753" w:rsidR="000A236C">
        <w:rPr>
          <w:rStyle w:val="normaltextrun"/>
          <w:rFonts w:eastAsiaTheme="majorEastAsia" w:cstheme="minorHAnsi"/>
          <w:color w:val="0D0D0D"/>
          <w:lang w:val="en-GB" w:eastAsia="en-GB"/>
        </w:rPr>
        <w:t xml:space="preserve"> </w:t>
      </w:r>
      <w:r w:rsidRPr="00383753" w:rsidR="00831A51">
        <w:rPr>
          <w:rStyle w:val="normaltextrun"/>
          <w:rFonts w:eastAsiaTheme="majorEastAsia" w:cstheme="minorHAnsi"/>
          <w:color w:val="0D0D0D"/>
          <w:lang w:val="en-GB" w:eastAsia="en-GB"/>
        </w:rPr>
        <w:t>seems to be</w:t>
      </w:r>
      <w:r w:rsidRPr="00383753" w:rsidR="000A236C">
        <w:rPr>
          <w:rStyle w:val="normaltextrun"/>
          <w:rFonts w:eastAsiaTheme="majorEastAsia" w:cstheme="minorHAnsi"/>
          <w:color w:val="0D0D0D"/>
          <w:lang w:val="en-GB" w:eastAsia="en-GB"/>
        </w:rPr>
        <w:t xml:space="preserve"> known fo</w:t>
      </w:r>
      <w:r w:rsidR="00264CEB">
        <w:rPr>
          <w:rStyle w:val="normaltextrun"/>
          <w:rFonts w:eastAsiaTheme="majorEastAsia" w:cstheme="minorHAnsi"/>
          <w:color w:val="0D0D0D"/>
          <w:lang w:val="en-GB" w:eastAsia="en-GB"/>
        </w:rPr>
        <w:t xml:space="preserve">r </w:t>
      </w:r>
      <w:r w:rsidR="00CD0EC5">
        <w:rPr>
          <w:rStyle w:val="normaltextrun"/>
          <w:rFonts w:eastAsiaTheme="majorEastAsia" w:cstheme="minorHAnsi"/>
          <w:color w:val="0D0D0D"/>
          <w:lang w:val="en-GB" w:eastAsia="en-GB"/>
        </w:rPr>
        <w:t xml:space="preserve">hard and </w:t>
      </w:r>
      <w:r w:rsidRPr="00383753" w:rsidR="000A236C">
        <w:rPr>
          <w:rStyle w:val="normaltextrun"/>
          <w:rFonts w:eastAsiaTheme="majorEastAsia" w:cstheme="minorHAnsi"/>
          <w:color w:val="0D0D0D"/>
          <w:lang w:val="en-GB" w:eastAsia="en-GB"/>
        </w:rPr>
        <w:t>arduous work</w:t>
      </w:r>
      <w:r w:rsidRPr="00383753" w:rsidR="005750F9">
        <w:rPr>
          <w:rStyle w:val="normaltextrun"/>
          <w:rFonts w:eastAsiaTheme="majorEastAsia" w:cstheme="minorHAnsi"/>
          <w:color w:val="0D0D0D"/>
          <w:lang w:val="en-GB" w:eastAsia="en-GB"/>
        </w:rPr>
        <w:t>. As a result, it needs to actively seek potential employees rather than relying on external applications</w:t>
      </w:r>
      <w:r w:rsidRPr="00383753" w:rsidR="0099116B">
        <w:rPr>
          <w:rStyle w:val="normaltextrun"/>
          <w:rFonts w:eastAsiaTheme="majorEastAsia" w:cstheme="minorHAnsi"/>
          <w:color w:val="0D0D0D"/>
          <w:lang w:val="en-GB" w:eastAsia="en-GB"/>
        </w:rPr>
        <w:t xml:space="preserve">. </w:t>
      </w:r>
    </w:p>
    <w:p w:rsidRPr="00383753" w:rsidR="000E6A6E" w:rsidP="00383753" w:rsidRDefault="000E6A6E" w14:paraId="566D3860" w14:textId="6ACBC03A">
      <w:pPr>
        <w:spacing w:line="276" w:lineRule="auto"/>
        <w:jc w:val="both"/>
        <w:rPr>
          <w:rStyle w:val="normaltextrun"/>
          <w:rFonts w:eastAsiaTheme="majorEastAsia" w:cstheme="minorHAnsi"/>
          <w:color w:val="0D0D0D"/>
          <w:u w:val="single"/>
          <w:lang w:val="en-GB" w:eastAsia="en-GB"/>
        </w:rPr>
      </w:pPr>
      <w:r w:rsidRPr="00383753">
        <w:rPr>
          <w:rStyle w:val="normaltextrun"/>
          <w:rFonts w:eastAsiaTheme="majorEastAsia" w:cstheme="minorHAnsi"/>
          <w:color w:val="0D0D0D"/>
          <w:u w:val="single"/>
          <w:lang w:val="en-GB" w:eastAsia="en-GB"/>
        </w:rPr>
        <w:t>Skilled labo</w:t>
      </w:r>
      <w:r w:rsidR="00F25601">
        <w:rPr>
          <w:rStyle w:val="normaltextrun"/>
          <w:rFonts w:eastAsiaTheme="majorEastAsia" w:cstheme="minorHAnsi"/>
          <w:color w:val="0D0D0D"/>
          <w:u w:val="single"/>
          <w:lang w:val="en-GB" w:eastAsia="en-GB"/>
        </w:rPr>
        <w:t>u</w:t>
      </w:r>
      <w:r w:rsidRPr="00383753">
        <w:rPr>
          <w:rStyle w:val="normaltextrun"/>
          <w:rFonts w:eastAsiaTheme="majorEastAsia" w:cstheme="minorHAnsi"/>
          <w:color w:val="0D0D0D"/>
          <w:u w:val="single"/>
          <w:lang w:val="en-GB" w:eastAsia="en-GB"/>
        </w:rPr>
        <w:t>r shortage</w:t>
      </w:r>
    </w:p>
    <w:p w:rsidRPr="00383753" w:rsidR="00DC069A" w:rsidP="00383753" w:rsidRDefault="000E6A6E" w14:paraId="20D0FDFC" w14:textId="57CC3EF3">
      <w:pPr>
        <w:spacing w:line="276" w:lineRule="auto"/>
        <w:jc w:val="both"/>
        <w:rPr>
          <w:rStyle w:val="normaltextrun"/>
          <w:rFonts w:eastAsiaTheme="majorEastAsia" w:cstheme="minorHAnsi"/>
          <w:color w:val="0D0D0D"/>
          <w:lang w:val="en-GB" w:eastAsia="en-GB"/>
        </w:rPr>
      </w:pPr>
      <w:r w:rsidRPr="00383753">
        <w:rPr>
          <w:rStyle w:val="normaltextrun"/>
          <w:rFonts w:eastAsiaTheme="majorEastAsia" w:cstheme="minorHAnsi"/>
          <w:color w:val="0D0D0D"/>
          <w:lang w:val="en-GB" w:eastAsia="en-GB"/>
        </w:rPr>
        <w:t xml:space="preserve">In line with global trends, rental companies are facing </w:t>
      </w:r>
      <w:r w:rsidRPr="00383753">
        <w:rPr>
          <w:rStyle w:val="normaltextrun"/>
          <w:rFonts w:eastAsiaTheme="majorEastAsia" w:cstheme="minorHAnsi"/>
          <w:b/>
          <w:bCs/>
          <w:color w:val="0D0D0D"/>
          <w:lang w:val="en-GB" w:eastAsia="en-GB"/>
        </w:rPr>
        <w:t>challenges in high-demand job roles, particularly in</w:t>
      </w:r>
      <w:r w:rsidRPr="00383753" w:rsidR="00F5185F">
        <w:rPr>
          <w:rStyle w:val="normaltextrun"/>
          <w:rFonts w:eastAsiaTheme="majorEastAsia" w:cstheme="minorHAnsi"/>
          <w:b/>
          <w:bCs/>
          <w:color w:val="0D0D0D"/>
          <w:lang w:val="en-GB" w:eastAsia="en-GB"/>
        </w:rPr>
        <w:t xml:space="preserve"> the depots in on field</w:t>
      </w:r>
      <w:r w:rsidRPr="00383753">
        <w:rPr>
          <w:rStyle w:val="normaltextrun"/>
          <w:rFonts w:eastAsiaTheme="majorEastAsia" w:cstheme="minorHAnsi"/>
          <w:b/>
          <w:bCs/>
          <w:color w:val="0D0D0D"/>
          <w:lang w:val="en-GB" w:eastAsia="en-GB"/>
        </w:rPr>
        <w:t xml:space="preserve"> </w:t>
      </w:r>
      <w:r w:rsidRPr="00383753" w:rsidR="00F5185F">
        <w:rPr>
          <w:rStyle w:val="normaltextrun"/>
          <w:rFonts w:eastAsiaTheme="majorEastAsia" w:cstheme="minorHAnsi"/>
          <w:b/>
          <w:bCs/>
          <w:color w:val="0D0D0D"/>
          <w:lang w:val="en-GB" w:eastAsia="en-GB"/>
        </w:rPr>
        <w:t xml:space="preserve">positions </w:t>
      </w:r>
      <w:r w:rsidRPr="00383753">
        <w:rPr>
          <w:rStyle w:val="normaltextrun"/>
          <w:rFonts w:eastAsiaTheme="majorEastAsia" w:cstheme="minorHAnsi"/>
          <w:b/>
          <w:bCs/>
          <w:color w:val="0D0D0D"/>
          <w:lang w:val="en-GB" w:eastAsia="en-GB"/>
        </w:rPr>
        <w:t xml:space="preserve">such as engineers, </w:t>
      </w:r>
      <w:r w:rsidR="00262D93">
        <w:rPr>
          <w:rStyle w:val="normaltextrun"/>
          <w:rFonts w:eastAsiaTheme="majorEastAsia" w:cstheme="minorHAnsi"/>
          <w:b/>
          <w:bCs/>
          <w:color w:val="0D0D0D"/>
          <w:lang w:val="en-GB" w:eastAsia="en-GB"/>
        </w:rPr>
        <w:t>technicians</w:t>
      </w:r>
      <w:r w:rsidRPr="00383753">
        <w:rPr>
          <w:rStyle w:val="normaltextrun"/>
          <w:rFonts w:eastAsiaTheme="majorEastAsia" w:cstheme="minorHAnsi"/>
          <w:b/>
          <w:bCs/>
          <w:color w:val="0D0D0D"/>
          <w:lang w:val="en-GB" w:eastAsia="en-GB"/>
        </w:rPr>
        <w:t>, and drivers</w:t>
      </w:r>
      <w:r w:rsidRPr="00383753" w:rsidR="00765012">
        <w:rPr>
          <w:rStyle w:val="normaltextrun"/>
          <w:rFonts w:eastAsiaTheme="majorEastAsia" w:cstheme="minorHAnsi"/>
          <w:color w:val="0D0D0D"/>
          <w:lang w:val="en-GB" w:eastAsia="en-GB"/>
        </w:rPr>
        <w:t xml:space="preserve">. </w:t>
      </w:r>
      <w:r w:rsidRPr="00383753" w:rsidR="0099116B">
        <w:rPr>
          <w:rStyle w:val="normaltextrun"/>
          <w:rFonts w:eastAsiaTheme="majorEastAsia" w:cstheme="minorHAnsi"/>
          <w:color w:val="0D0D0D"/>
          <w:lang w:val="en-GB" w:eastAsia="en-GB"/>
        </w:rPr>
        <w:t xml:space="preserve">An explanatory factor that has been mentioned to us is that in </w:t>
      </w:r>
      <w:r w:rsidRPr="00383753">
        <w:rPr>
          <w:rStyle w:val="normaltextrun"/>
          <w:rFonts w:eastAsiaTheme="majorEastAsia" w:cstheme="minorHAnsi"/>
          <w:color w:val="0D0D0D"/>
          <w:lang w:val="en-GB" w:eastAsia="en-GB"/>
        </w:rPr>
        <w:t>some countries, like</w:t>
      </w:r>
      <w:r w:rsidRPr="00383753" w:rsidR="0099116B">
        <w:rPr>
          <w:rStyle w:val="normaltextrun"/>
          <w:rFonts w:eastAsiaTheme="majorEastAsia" w:cstheme="minorHAnsi"/>
          <w:color w:val="0D0D0D"/>
          <w:lang w:val="en-GB" w:eastAsia="en-GB"/>
        </w:rPr>
        <w:t xml:space="preserve"> in </w:t>
      </w:r>
      <w:r w:rsidRPr="00383753">
        <w:rPr>
          <w:rStyle w:val="normaltextrun"/>
          <w:rFonts w:eastAsiaTheme="majorEastAsia" w:cstheme="minorHAnsi"/>
          <w:color w:val="0D0D0D"/>
          <w:lang w:val="en-GB" w:eastAsia="en-GB"/>
        </w:rPr>
        <w:t>France, mechanic positions are experiencing a declining workforce</w:t>
      </w:r>
      <w:r w:rsidR="00F83D99">
        <w:rPr>
          <w:rStyle w:val="normaltextrun"/>
          <w:rFonts w:eastAsiaTheme="majorEastAsia" w:cstheme="minorHAnsi"/>
          <w:color w:val="0D0D0D"/>
          <w:lang w:val="en-GB" w:eastAsia="en-GB"/>
        </w:rPr>
        <w:t>,</w:t>
      </w:r>
      <w:r w:rsidRPr="00383753">
        <w:rPr>
          <w:rStyle w:val="normaltextrun"/>
          <w:rFonts w:eastAsiaTheme="majorEastAsia" w:cstheme="minorHAnsi"/>
          <w:color w:val="0D0D0D"/>
          <w:lang w:val="en-GB" w:eastAsia="en-GB"/>
        </w:rPr>
        <w:t xml:space="preserve"> </w:t>
      </w:r>
      <w:r w:rsidRPr="00383753" w:rsidR="0099116B">
        <w:rPr>
          <w:rStyle w:val="normaltextrun"/>
          <w:rFonts w:eastAsiaTheme="majorEastAsia" w:cstheme="minorHAnsi"/>
          <w:color w:val="0D0D0D"/>
          <w:lang w:val="en-GB" w:eastAsia="en-GB"/>
        </w:rPr>
        <w:t>given that they are</w:t>
      </w:r>
      <w:r w:rsidRPr="00383753">
        <w:rPr>
          <w:rStyle w:val="normaltextrun"/>
          <w:rFonts w:eastAsiaTheme="majorEastAsia" w:cstheme="minorHAnsi"/>
          <w:color w:val="0D0D0D"/>
          <w:lang w:val="en-GB" w:eastAsia="en-GB"/>
        </w:rPr>
        <w:t xml:space="preserve"> viewed as unattractive careers with limited prospects and career paths. </w:t>
      </w:r>
      <w:r w:rsidRPr="00383753" w:rsidR="00885B86">
        <w:rPr>
          <w:rStyle w:val="normaltextrun"/>
          <w:rFonts w:eastAsiaTheme="majorEastAsia" w:cstheme="minorHAnsi"/>
          <w:color w:val="0D0D0D"/>
          <w:lang w:val="en-GB" w:eastAsia="en-GB"/>
        </w:rPr>
        <w:t>The number of younger workers that apply to apprenticeships in the UK</w:t>
      </w:r>
      <w:r w:rsidR="00936050">
        <w:rPr>
          <w:rStyle w:val="normaltextrun"/>
          <w:rFonts w:eastAsiaTheme="majorEastAsia" w:cstheme="minorHAnsi"/>
          <w:color w:val="0D0D0D"/>
          <w:lang w:val="en-GB" w:eastAsia="en-GB"/>
        </w:rPr>
        <w:t>,</w:t>
      </w:r>
      <w:r w:rsidRPr="00383753" w:rsidR="00885B86">
        <w:rPr>
          <w:rStyle w:val="normaltextrun"/>
          <w:rFonts w:eastAsiaTheme="majorEastAsia" w:cstheme="minorHAnsi"/>
          <w:color w:val="0D0D0D"/>
          <w:lang w:val="en-GB" w:eastAsia="en-GB"/>
        </w:rPr>
        <w:t xml:space="preserve"> for example</w:t>
      </w:r>
      <w:r w:rsidR="00936050">
        <w:rPr>
          <w:rStyle w:val="normaltextrun"/>
          <w:rFonts w:eastAsiaTheme="majorEastAsia" w:cstheme="minorHAnsi"/>
          <w:color w:val="0D0D0D"/>
          <w:lang w:val="en-GB" w:eastAsia="en-GB"/>
        </w:rPr>
        <w:t>,</w:t>
      </w:r>
      <w:r w:rsidRPr="00383753" w:rsidR="00885B86">
        <w:rPr>
          <w:rStyle w:val="normaltextrun"/>
          <w:rFonts w:eastAsiaTheme="majorEastAsia" w:cstheme="minorHAnsi"/>
          <w:color w:val="0D0D0D"/>
          <w:lang w:val="en-GB" w:eastAsia="en-GB"/>
        </w:rPr>
        <w:t xml:space="preserve"> have also significantly declined. Additionally, </w:t>
      </w:r>
      <w:r w:rsidRPr="00356AEC" w:rsidR="00885B86">
        <w:rPr>
          <w:rStyle w:val="normaltextrun"/>
          <w:rFonts w:eastAsiaTheme="majorEastAsia" w:cstheme="minorHAnsi"/>
          <w:b/>
          <w:bCs/>
          <w:color w:val="0D0D0D"/>
          <w:lang w:val="en-GB" w:eastAsia="en-GB"/>
        </w:rPr>
        <w:t>a post-Covid resignation wave and the physically demanding nature of these jobs,</w:t>
      </w:r>
      <w:r w:rsidRPr="00383753" w:rsidR="00885B86">
        <w:rPr>
          <w:rStyle w:val="normaltextrun"/>
          <w:rFonts w:eastAsiaTheme="majorEastAsia" w:cstheme="minorHAnsi"/>
          <w:color w:val="0D0D0D"/>
          <w:lang w:val="en-GB" w:eastAsia="en-GB"/>
        </w:rPr>
        <w:t xml:space="preserve"> which often deter female applicants, exacerbate the issue</w:t>
      </w:r>
      <w:r w:rsidRPr="00383753" w:rsidR="0099116B">
        <w:rPr>
          <w:rStyle w:val="normaltextrun"/>
          <w:rFonts w:eastAsiaTheme="majorEastAsia" w:cstheme="minorHAnsi"/>
          <w:color w:val="0D0D0D"/>
          <w:lang w:val="en-GB" w:eastAsia="en-GB"/>
        </w:rPr>
        <w:t xml:space="preserve">. </w:t>
      </w:r>
      <w:r w:rsidRPr="00383753" w:rsidR="00D970B9">
        <w:rPr>
          <w:rStyle w:val="normaltextrun"/>
          <w:rFonts w:eastAsiaTheme="majorEastAsia" w:cstheme="minorHAnsi"/>
          <w:color w:val="0D0D0D"/>
          <w:lang w:val="en-GB" w:eastAsia="en-GB"/>
        </w:rPr>
        <w:t xml:space="preserve">While the primary hiring challenges in the equipment rental industry are concentrated in field roles, it's important to </w:t>
      </w:r>
      <w:r w:rsidR="00093DAC">
        <w:rPr>
          <w:rStyle w:val="normaltextrun"/>
          <w:rFonts w:eastAsiaTheme="majorEastAsia" w:cstheme="minorHAnsi"/>
          <w:color w:val="0D0D0D"/>
          <w:lang w:val="en-GB" w:eastAsia="en-GB"/>
        </w:rPr>
        <w:t>note</w:t>
      </w:r>
      <w:r w:rsidRPr="00383753" w:rsidR="00D970B9">
        <w:rPr>
          <w:rStyle w:val="normaltextrun"/>
          <w:rFonts w:eastAsiaTheme="majorEastAsia" w:cstheme="minorHAnsi"/>
          <w:color w:val="0D0D0D"/>
          <w:lang w:val="en-GB" w:eastAsia="en-GB"/>
        </w:rPr>
        <w:t xml:space="preserve"> that these difficulties are not isolated. Many rental companies </w:t>
      </w:r>
      <w:r w:rsidR="001D2E6C">
        <w:rPr>
          <w:rStyle w:val="normaltextrun"/>
          <w:rFonts w:eastAsiaTheme="majorEastAsia" w:cstheme="minorHAnsi"/>
          <w:color w:val="0D0D0D"/>
          <w:lang w:val="en-GB" w:eastAsia="en-GB"/>
        </w:rPr>
        <w:t>also</w:t>
      </w:r>
      <w:r w:rsidRPr="00383753" w:rsidR="00D970B9">
        <w:rPr>
          <w:rStyle w:val="normaltextrun"/>
          <w:rFonts w:eastAsiaTheme="majorEastAsia" w:cstheme="minorHAnsi"/>
          <w:color w:val="0D0D0D"/>
          <w:lang w:val="en-GB" w:eastAsia="en-GB"/>
        </w:rPr>
        <w:t xml:space="preserve"> report issues in recruiting for office-based positions at headquarters, which typically offer more flexibility and have a higher representation of women, such as in HR roles. However, due to intense competition and the increasing expectations of potential employees, these companies are also struggling to fill </w:t>
      </w:r>
      <w:r w:rsidR="0062162D">
        <w:rPr>
          <w:rStyle w:val="normaltextrun"/>
          <w:rFonts w:eastAsiaTheme="majorEastAsia" w:cstheme="minorHAnsi"/>
          <w:color w:val="0D0D0D"/>
          <w:lang w:val="en-GB" w:eastAsia="en-GB"/>
        </w:rPr>
        <w:t xml:space="preserve">in </w:t>
      </w:r>
      <w:r w:rsidRPr="00383753" w:rsidR="00D970B9">
        <w:rPr>
          <w:rStyle w:val="normaltextrun"/>
          <w:rFonts w:eastAsiaTheme="majorEastAsia" w:cstheme="minorHAnsi"/>
          <w:color w:val="0D0D0D"/>
          <w:lang w:val="en-GB" w:eastAsia="en-GB"/>
        </w:rPr>
        <w:t xml:space="preserve">such vacancies, highlighting a broader talent acquisition challenge across </w:t>
      </w:r>
      <w:r w:rsidR="00C07C74">
        <w:rPr>
          <w:rStyle w:val="normaltextrun"/>
          <w:rFonts w:eastAsiaTheme="majorEastAsia" w:cstheme="minorHAnsi"/>
          <w:color w:val="0D0D0D"/>
          <w:lang w:val="en-GB" w:eastAsia="en-GB"/>
        </w:rPr>
        <w:t xml:space="preserve">the industrial sector. </w:t>
      </w:r>
    </w:p>
    <w:p w:rsidRPr="00383753" w:rsidR="008E3FD3" w:rsidP="00383753" w:rsidRDefault="00161AF4" w14:paraId="21CF6F4E" w14:textId="05081704">
      <w:pPr>
        <w:spacing w:line="276" w:lineRule="auto"/>
        <w:jc w:val="both"/>
        <w:rPr>
          <w:rStyle w:val="normaltextrun"/>
          <w:rFonts w:eastAsiaTheme="majorEastAsia" w:cstheme="minorHAnsi"/>
          <w:color w:val="0D0D0D"/>
          <w:u w:val="single"/>
          <w:lang w:val="en-GB" w:eastAsia="en-GB"/>
        </w:rPr>
      </w:pPr>
      <w:r w:rsidRPr="00383753">
        <w:rPr>
          <w:rStyle w:val="normaltextrun"/>
          <w:rFonts w:eastAsiaTheme="majorEastAsia" w:cstheme="minorHAnsi"/>
          <w:color w:val="0D0D0D"/>
          <w:u w:val="single"/>
          <w:lang w:val="en-GB" w:eastAsia="en-GB"/>
        </w:rPr>
        <w:t>Work-life balance concern</w:t>
      </w:r>
    </w:p>
    <w:p w:rsidRPr="00383753" w:rsidR="00BA276E" w:rsidP="00383753" w:rsidRDefault="009A78A7" w14:paraId="670B9646" w14:textId="0A2A87C0">
      <w:pPr>
        <w:spacing w:line="276" w:lineRule="auto"/>
        <w:jc w:val="both"/>
        <w:rPr>
          <w:rStyle w:val="normaltextrun"/>
          <w:rFonts w:eastAsiaTheme="majorEastAsia" w:cstheme="minorHAnsi"/>
          <w:color w:val="0D0D0D"/>
          <w:lang w:val="en-GB" w:eastAsia="en-GB"/>
        </w:rPr>
      </w:pPr>
      <w:r w:rsidRPr="00383753">
        <w:rPr>
          <w:rStyle w:val="normaltextrun"/>
          <w:rFonts w:eastAsiaTheme="majorEastAsia" w:cstheme="minorHAnsi"/>
          <w:color w:val="0D0D0D"/>
          <w:lang w:val="en-GB" w:eastAsia="en-GB"/>
        </w:rPr>
        <w:t xml:space="preserve">Another significant challenge in attracting talent to the equipment rental industry is work-life balance. </w:t>
      </w:r>
      <w:r w:rsidRPr="00383753" w:rsidR="00D77388">
        <w:rPr>
          <w:rStyle w:val="normaltextrun"/>
          <w:rFonts w:eastAsiaTheme="majorEastAsia" w:cstheme="minorHAnsi"/>
          <w:b/>
          <w:bCs/>
          <w:color w:val="0D0D0D"/>
          <w:lang w:val="en-GB" w:eastAsia="en-GB"/>
        </w:rPr>
        <w:t>Concerns about the balance between work and personal life have been on the</w:t>
      </w:r>
      <w:r w:rsidRPr="00383753" w:rsidR="00D77388">
        <w:rPr>
          <w:rStyle w:val="normaltextrun"/>
          <w:rFonts w:eastAsiaTheme="majorEastAsia" w:cstheme="minorHAnsi"/>
          <w:color w:val="0D0D0D"/>
          <w:lang w:val="en-GB" w:eastAsia="en-GB"/>
        </w:rPr>
        <w:t xml:space="preserve"> </w:t>
      </w:r>
      <w:r w:rsidRPr="004D3A80" w:rsidR="00D77388">
        <w:rPr>
          <w:rStyle w:val="normaltextrun"/>
          <w:rFonts w:eastAsiaTheme="majorEastAsia" w:cstheme="minorHAnsi"/>
          <w:b/>
          <w:color w:val="0D0D0D"/>
          <w:lang w:val="en-GB" w:eastAsia="en-GB"/>
        </w:rPr>
        <w:t>rise</w:t>
      </w:r>
      <w:r w:rsidRPr="00383753" w:rsidR="00D77388">
        <w:rPr>
          <w:rStyle w:val="normaltextrun"/>
          <w:rFonts w:eastAsiaTheme="majorEastAsia" w:cstheme="minorHAnsi"/>
          <w:color w:val="0D0D0D"/>
          <w:lang w:val="en-GB" w:eastAsia="en-GB"/>
        </w:rPr>
        <w:t xml:space="preserve"> in recent years</w:t>
      </w:r>
      <w:r w:rsidRPr="00383753" w:rsidR="00A1330D">
        <w:rPr>
          <w:rStyle w:val="normaltextrun"/>
          <w:rFonts w:eastAsiaTheme="majorEastAsia" w:cstheme="minorHAnsi"/>
          <w:color w:val="0D0D0D"/>
          <w:lang w:val="en-GB" w:eastAsia="en-GB"/>
        </w:rPr>
        <w:t xml:space="preserve"> and m</w:t>
      </w:r>
      <w:r w:rsidRPr="00383753">
        <w:rPr>
          <w:rStyle w:val="normaltextrun"/>
          <w:rFonts w:eastAsiaTheme="majorEastAsia" w:cstheme="minorHAnsi"/>
          <w:color w:val="0D0D0D"/>
          <w:lang w:val="en-GB" w:eastAsia="en-GB"/>
        </w:rPr>
        <w:t>any roles in this sector, particularly</w:t>
      </w:r>
      <w:r w:rsidRPr="00383753" w:rsidR="00885B86">
        <w:rPr>
          <w:rStyle w:val="normaltextrun"/>
          <w:rFonts w:eastAsiaTheme="majorEastAsia" w:cstheme="minorHAnsi"/>
          <w:color w:val="0D0D0D"/>
          <w:lang w:val="en-GB" w:eastAsia="en-GB"/>
        </w:rPr>
        <w:t xml:space="preserve"> the mentioned above</w:t>
      </w:r>
      <w:r w:rsidRPr="00383753">
        <w:rPr>
          <w:rStyle w:val="normaltextrun"/>
          <w:rFonts w:eastAsiaTheme="majorEastAsia" w:cstheme="minorHAnsi"/>
          <w:color w:val="0D0D0D"/>
          <w:lang w:val="en-GB" w:eastAsia="en-GB"/>
        </w:rPr>
        <w:t xml:space="preserve"> field positions, often require irregular hours</w:t>
      </w:r>
      <w:r w:rsidRPr="00383753" w:rsidR="00D970B9">
        <w:rPr>
          <w:rStyle w:val="normaltextrun"/>
          <w:rFonts w:eastAsiaTheme="majorEastAsia" w:cstheme="minorHAnsi"/>
          <w:color w:val="0D0D0D"/>
          <w:lang w:val="en-GB" w:eastAsia="en-GB"/>
        </w:rPr>
        <w:t xml:space="preserve"> (work on Saturday</w:t>
      </w:r>
      <w:r w:rsidR="00222879">
        <w:rPr>
          <w:rStyle w:val="normaltextrun"/>
          <w:rFonts w:eastAsiaTheme="majorEastAsia" w:cstheme="minorHAnsi"/>
          <w:color w:val="0D0D0D"/>
          <w:lang w:val="en-GB" w:eastAsia="en-GB"/>
        </w:rPr>
        <w:t>s</w:t>
      </w:r>
      <w:r w:rsidRPr="00383753" w:rsidR="00D970B9">
        <w:rPr>
          <w:rStyle w:val="normaltextrun"/>
          <w:rFonts w:eastAsiaTheme="majorEastAsia" w:cstheme="minorHAnsi"/>
          <w:color w:val="0D0D0D"/>
          <w:lang w:val="en-GB" w:eastAsia="en-GB"/>
        </w:rPr>
        <w:t>)</w:t>
      </w:r>
      <w:r w:rsidRPr="00383753">
        <w:rPr>
          <w:rStyle w:val="normaltextrun"/>
          <w:rFonts w:eastAsiaTheme="majorEastAsia" w:cstheme="minorHAnsi"/>
          <w:color w:val="0D0D0D"/>
          <w:lang w:val="en-GB" w:eastAsia="en-GB"/>
        </w:rPr>
        <w:t xml:space="preserve">, extended workdays, and </w:t>
      </w:r>
      <w:r w:rsidRPr="00383753" w:rsidR="00DD7249">
        <w:rPr>
          <w:rStyle w:val="normaltextrun"/>
          <w:rFonts w:eastAsiaTheme="majorEastAsia" w:cstheme="minorHAnsi"/>
          <w:color w:val="0D0D0D"/>
          <w:lang w:val="en-GB" w:eastAsia="en-GB"/>
        </w:rPr>
        <w:t>physical presence on site</w:t>
      </w:r>
      <w:r w:rsidRPr="00383753">
        <w:rPr>
          <w:rStyle w:val="normaltextrun"/>
          <w:rFonts w:eastAsiaTheme="majorEastAsia" w:cstheme="minorHAnsi"/>
          <w:color w:val="0D0D0D"/>
          <w:lang w:val="en-GB" w:eastAsia="en-GB"/>
        </w:rPr>
        <w:t xml:space="preserve">. </w:t>
      </w:r>
      <w:r w:rsidRPr="00383753" w:rsidR="00885B86">
        <w:rPr>
          <w:rStyle w:val="normaltextrun"/>
          <w:rFonts w:eastAsiaTheme="majorEastAsia" w:cstheme="minorHAnsi"/>
          <w:color w:val="0D0D0D"/>
          <w:lang w:val="en-GB" w:eastAsia="en-GB"/>
        </w:rPr>
        <w:t xml:space="preserve">This physical presence on site is a crucial aspect of depots of most companies that take care of sales relationship, </w:t>
      </w:r>
      <w:r w:rsidR="00682DC2">
        <w:rPr>
          <w:rStyle w:val="normaltextrun"/>
          <w:rFonts w:eastAsiaTheme="majorEastAsia" w:cstheme="minorHAnsi"/>
          <w:color w:val="0D0D0D"/>
          <w:lang w:val="en-GB" w:eastAsia="en-GB"/>
        </w:rPr>
        <w:t xml:space="preserve">equipment repair and maintenance </w:t>
      </w:r>
      <w:r w:rsidRPr="00383753" w:rsidR="00885B86">
        <w:rPr>
          <w:rStyle w:val="normaltextrun"/>
          <w:rFonts w:eastAsiaTheme="majorEastAsia" w:cstheme="minorHAnsi"/>
          <w:color w:val="0D0D0D"/>
          <w:lang w:val="en-GB" w:eastAsia="en-GB"/>
        </w:rPr>
        <w:t xml:space="preserve">and </w:t>
      </w:r>
      <w:r w:rsidRPr="00383753" w:rsidR="00885B86">
        <w:rPr>
          <w:rStyle w:val="normaltextrun"/>
          <w:rFonts w:eastAsiaTheme="majorEastAsia" w:cstheme="minorHAnsi"/>
          <w:color w:val="0D0D0D"/>
          <w:lang w:val="en-GB" w:eastAsia="en-GB"/>
        </w:rPr>
        <w:t>delivery.  These working conditions may then</w:t>
      </w:r>
      <w:r w:rsidRPr="00383753">
        <w:rPr>
          <w:rStyle w:val="normaltextrun"/>
          <w:rFonts w:eastAsiaTheme="majorEastAsia" w:cstheme="minorHAnsi"/>
          <w:color w:val="0D0D0D"/>
          <w:lang w:val="en-GB" w:eastAsia="en-GB"/>
        </w:rPr>
        <w:t xml:space="preserve"> disrupt personal lives and make it challenging for individuals to strike a balance between their professional and personal responsibilities. The expectation of extended hours and potential unpredictability in scheduling can deter potential candidates, especially those seeking more stable or flexible work arrangements</w:t>
      </w:r>
      <w:r w:rsidRPr="00383753" w:rsidR="00CC32E2">
        <w:rPr>
          <w:rStyle w:val="normaltextrun"/>
          <w:rFonts w:eastAsiaTheme="majorEastAsia" w:cstheme="minorHAnsi"/>
          <w:color w:val="0D0D0D"/>
          <w:lang w:val="en-GB" w:eastAsia="en-GB"/>
        </w:rPr>
        <w:t xml:space="preserve">. </w:t>
      </w:r>
      <w:r w:rsidRPr="00383753" w:rsidR="00A1330D">
        <w:rPr>
          <w:rStyle w:val="normaltextrun"/>
          <w:rFonts w:eastAsiaTheme="majorEastAsia" w:cstheme="minorHAnsi"/>
          <w:color w:val="0D0D0D"/>
          <w:lang w:val="en-GB" w:eastAsia="en-GB"/>
        </w:rPr>
        <w:t xml:space="preserve"> </w:t>
      </w:r>
    </w:p>
    <w:p w:rsidR="00BD6B10" w:rsidP="00383753" w:rsidRDefault="00BD6B10" w14:paraId="1EC28A9A" w14:textId="546062DB">
      <w:pPr>
        <w:spacing w:line="276" w:lineRule="auto"/>
        <w:jc w:val="both"/>
        <w:rPr>
          <w:rStyle w:val="normaltextrun"/>
          <w:rFonts w:eastAsiaTheme="majorEastAsia" w:cstheme="minorHAnsi"/>
          <w:color w:val="0D0D0D"/>
          <w:u w:val="single"/>
          <w:lang w:val="en-GB" w:eastAsia="en-GB"/>
        </w:rPr>
      </w:pPr>
      <w:r w:rsidRPr="0067667A">
        <w:rPr>
          <w:rStyle w:val="normaltextrun"/>
          <w:rFonts w:eastAsiaTheme="majorEastAsia" w:cstheme="minorHAnsi"/>
          <w:color w:val="0D0D0D"/>
          <w:u w:val="single"/>
          <w:lang w:val="en-GB" w:eastAsia="en-GB"/>
        </w:rPr>
        <w:t>Working conditions</w:t>
      </w:r>
    </w:p>
    <w:p w:rsidR="008961B6" w:rsidP="00383753" w:rsidRDefault="0093767C" w14:paraId="465715E0" w14:textId="35528386">
      <w:pPr>
        <w:spacing w:line="276" w:lineRule="auto"/>
        <w:jc w:val="both"/>
        <w:rPr>
          <w:rStyle w:val="normaltextrun"/>
          <w:rFonts w:eastAsiaTheme="majorEastAsia" w:cstheme="minorHAnsi"/>
          <w:color w:val="0D0D0D"/>
          <w:lang w:val="en-GB" w:eastAsia="en-GB"/>
        </w:rPr>
      </w:pPr>
      <w:r>
        <w:rPr>
          <w:rStyle w:val="normaltextrun"/>
          <w:rFonts w:eastAsiaTheme="majorEastAsia" w:cstheme="minorHAnsi"/>
          <w:color w:val="0D0D0D"/>
          <w:lang w:val="en-GB" w:eastAsia="en-GB"/>
        </w:rPr>
        <w:t>Working conditions are another</w:t>
      </w:r>
      <w:r w:rsidRPr="0067667A" w:rsidR="0067667A">
        <w:rPr>
          <w:rStyle w:val="normaltextrun"/>
          <w:rFonts w:eastAsiaTheme="majorEastAsia" w:cstheme="minorHAnsi"/>
          <w:color w:val="0D0D0D"/>
          <w:lang w:val="en-GB" w:eastAsia="en-GB"/>
        </w:rPr>
        <w:t xml:space="preserve"> challenge</w:t>
      </w:r>
      <w:r>
        <w:rPr>
          <w:rStyle w:val="normaltextrun"/>
          <w:rFonts w:eastAsiaTheme="majorEastAsia" w:cstheme="minorHAnsi"/>
          <w:color w:val="0D0D0D"/>
          <w:lang w:val="en-GB" w:eastAsia="en-GB"/>
        </w:rPr>
        <w:t xml:space="preserve"> the industry faces in attracting employees</w:t>
      </w:r>
      <w:r w:rsidRPr="0067667A" w:rsidR="0067667A">
        <w:rPr>
          <w:rStyle w:val="normaltextrun"/>
          <w:rFonts w:eastAsiaTheme="majorEastAsia" w:cstheme="minorHAnsi"/>
          <w:color w:val="0D0D0D"/>
          <w:lang w:val="en-GB" w:eastAsia="en-GB"/>
        </w:rPr>
        <w:t xml:space="preserve"> due to the</w:t>
      </w:r>
      <w:r w:rsidR="00CF09AF">
        <w:rPr>
          <w:rStyle w:val="normaltextrun"/>
          <w:rFonts w:eastAsiaTheme="majorEastAsia" w:cstheme="minorHAnsi"/>
          <w:color w:val="0D0D0D"/>
          <w:lang w:val="en-GB" w:eastAsia="en-GB"/>
        </w:rPr>
        <w:t>ir views on the</w:t>
      </w:r>
      <w:r w:rsidRPr="0067667A" w:rsidR="0067667A">
        <w:rPr>
          <w:rStyle w:val="normaltextrun"/>
          <w:rFonts w:eastAsiaTheme="majorEastAsia" w:cstheme="minorHAnsi"/>
          <w:color w:val="0D0D0D"/>
          <w:lang w:val="en-GB" w:eastAsia="en-GB"/>
        </w:rPr>
        <w:t xml:space="preserve"> demanding nature of the work</w:t>
      </w:r>
      <w:r w:rsidR="007B6273">
        <w:rPr>
          <w:rStyle w:val="normaltextrun"/>
          <w:rFonts w:eastAsiaTheme="majorEastAsia" w:cstheme="minorHAnsi"/>
          <w:color w:val="0D0D0D"/>
          <w:lang w:val="en-GB" w:eastAsia="en-GB"/>
        </w:rPr>
        <w:t>ing</w:t>
      </w:r>
      <w:r w:rsidRPr="0067667A" w:rsidR="0067667A">
        <w:rPr>
          <w:rStyle w:val="normaltextrun"/>
          <w:rFonts w:eastAsiaTheme="majorEastAsia" w:cstheme="minorHAnsi"/>
          <w:color w:val="0D0D0D"/>
          <w:lang w:val="en-GB" w:eastAsia="en-GB"/>
        </w:rPr>
        <w:t xml:space="preserve"> conditions. Many of these jobs are conducted outdoors, subjecting front-line workers to unpredictable weather conditions such as extreme heat, cold, rain, or snow, which can impact their comfort, safety, and efficiency. In addition to weather-related challenges, these professionals must contend with physically demanding tasks, an increased risk of workplace injuries, and irregular working hours stemming from customer demands </w:t>
      </w:r>
      <w:r w:rsidR="009571AD">
        <w:rPr>
          <w:rStyle w:val="normaltextrun"/>
          <w:rFonts w:eastAsiaTheme="majorEastAsia" w:cstheme="minorHAnsi"/>
          <w:color w:val="0D0D0D"/>
          <w:lang w:val="en-GB" w:eastAsia="en-GB"/>
        </w:rPr>
        <w:t xml:space="preserve">that may require </w:t>
      </w:r>
      <w:r w:rsidRPr="0067667A" w:rsidR="0067667A">
        <w:rPr>
          <w:rStyle w:val="normaltextrun"/>
          <w:rFonts w:eastAsiaTheme="majorEastAsia" w:cstheme="minorHAnsi"/>
          <w:color w:val="0D0D0D"/>
          <w:lang w:val="en-GB" w:eastAsia="en-GB"/>
        </w:rPr>
        <w:t>24/7 availability.</w:t>
      </w:r>
    </w:p>
    <w:p w:rsidRPr="00383753" w:rsidR="00F70DAA" w:rsidP="00383753" w:rsidRDefault="00F70DAA" w14:paraId="0B941448" w14:textId="77777777">
      <w:pPr>
        <w:spacing w:line="276" w:lineRule="auto"/>
        <w:jc w:val="both"/>
        <w:rPr>
          <w:rStyle w:val="normaltextrun"/>
          <w:rFonts w:eastAsiaTheme="majorEastAsia" w:cstheme="minorHAnsi"/>
          <w:color w:val="0D0D0D"/>
          <w:lang w:val="en-GB" w:eastAsia="en-GB"/>
        </w:rPr>
      </w:pPr>
    </w:p>
    <w:p w:rsidR="00F0059E" w:rsidP="00383753" w:rsidRDefault="00A521E0" w14:paraId="0FD6520E" w14:textId="7E69FB89">
      <w:pPr>
        <w:pStyle w:val="Heading2"/>
        <w:numPr>
          <w:ilvl w:val="1"/>
          <w:numId w:val="3"/>
        </w:numPr>
        <w:spacing w:line="276" w:lineRule="auto"/>
        <w:rPr>
          <w:rStyle w:val="normaltextrun"/>
          <w:rFonts w:asciiTheme="minorHAnsi" w:hAnsiTheme="minorHAnsi" w:cstheme="minorHAnsi"/>
          <w:lang w:val="en-GB"/>
        </w:rPr>
      </w:pPr>
      <w:bookmarkStart w:name="_Toc162628194" w:id="30"/>
      <w:r w:rsidRPr="00383753">
        <w:rPr>
          <w:rStyle w:val="normaltextrun"/>
          <w:rFonts w:asciiTheme="minorHAnsi" w:hAnsiTheme="minorHAnsi" w:cstheme="minorHAnsi"/>
          <w:lang w:val="en-GB"/>
        </w:rPr>
        <w:t xml:space="preserve">Challenges in engaging and retaining </w:t>
      </w:r>
      <w:r w:rsidR="00ED3E97">
        <w:rPr>
          <w:rStyle w:val="normaltextrun"/>
          <w:rFonts w:asciiTheme="minorHAnsi" w:hAnsiTheme="minorHAnsi" w:cstheme="minorHAnsi"/>
          <w:lang w:val="en-GB"/>
        </w:rPr>
        <w:t>people</w:t>
      </w:r>
      <w:bookmarkEnd w:id="30"/>
    </w:p>
    <w:p w:rsidRPr="00E75F01" w:rsidR="00E75F01" w:rsidP="00E75F01" w:rsidRDefault="00E75F01" w14:paraId="5B7C6F9D" w14:textId="77777777">
      <w:pPr>
        <w:rPr>
          <w:lang w:val="en-GB"/>
        </w:rPr>
      </w:pPr>
    </w:p>
    <w:p w:rsidR="003942F4" w:rsidP="00383753" w:rsidRDefault="00B42D7D" w14:paraId="15A4292C" w14:textId="77777777">
      <w:pPr>
        <w:spacing w:line="276" w:lineRule="auto"/>
        <w:jc w:val="both"/>
        <w:rPr>
          <w:rStyle w:val="normaltextrun"/>
          <w:rFonts w:eastAsiaTheme="majorEastAsia" w:cstheme="minorHAnsi"/>
          <w:color w:val="0D0D0D"/>
          <w:lang w:val="en-GB" w:eastAsia="en-GB"/>
        </w:rPr>
      </w:pPr>
      <w:r w:rsidRPr="00B90C40">
        <w:rPr>
          <w:rStyle w:val="normaltextrun"/>
          <w:rFonts w:eastAsiaTheme="majorEastAsia" w:cstheme="minorHAnsi"/>
          <w:b/>
          <w:bCs/>
          <w:color w:val="0D0D0D"/>
          <w:lang w:val="en-GB" w:eastAsia="en-GB"/>
        </w:rPr>
        <w:t>In today's fiercely competitive job market, actively engaging and retaining employees has become even more critical and is a heightened concern for businesses</w:t>
      </w:r>
      <w:r w:rsidRPr="00B90C40" w:rsidR="00E213D8">
        <w:rPr>
          <w:rStyle w:val="normaltextrun"/>
          <w:rFonts w:eastAsiaTheme="majorEastAsia" w:cstheme="minorHAnsi"/>
          <w:b/>
          <w:bCs/>
          <w:color w:val="0D0D0D"/>
          <w:lang w:val="en-GB" w:eastAsia="en-GB"/>
        </w:rPr>
        <w:t>.</w:t>
      </w:r>
      <w:r w:rsidRPr="00383753" w:rsidR="00E213D8">
        <w:rPr>
          <w:rStyle w:val="normaltextrun"/>
          <w:rFonts w:eastAsiaTheme="majorEastAsia" w:cstheme="minorHAnsi"/>
          <w:color w:val="0D0D0D"/>
          <w:lang w:val="en-GB" w:eastAsia="en-GB"/>
        </w:rPr>
        <w:t xml:space="preserve"> The encouraging news is that, in contrast to talent attraction, </w:t>
      </w:r>
      <w:r w:rsidRPr="00B90C40" w:rsidR="00E213D8">
        <w:rPr>
          <w:rStyle w:val="normaltextrun"/>
          <w:rFonts w:eastAsiaTheme="majorEastAsia" w:cstheme="minorHAnsi"/>
          <w:b/>
          <w:bCs/>
          <w:color w:val="0D0D0D"/>
          <w:lang w:val="en-GB" w:eastAsia="en-GB"/>
        </w:rPr>
        <w:t>employee retention is a more cost-effective endeavo</w:t>
      </w:r>
      <w:r w:rsidR="00751EE0">
        <w:rPr>
          <w:rStyle w:val="normaltextrun"/>
          <w:rFonts w:eastAsiaTheme="majorEastAsia" w:cstheme="minorHAnsi"/>
          <w:b/>
          <w:bCs/>
          <w:color w:val="0D0D0D"/>
          <w:lang w:val="en-GB" w:eastAsia="en-GB"/>
        </w:rPr>
        <w:t>u</w:t>
      </w:r>
      <w:r w:rsidRPr="00B90C40" w:rsidR="00E213D8">
        <w:rPr>
          <w:rStyle w:val="normaltextrun"/>
          <w:rFonts w:eastAsiaTheme="majorEastAsia" w:cstheme="minorHAnsi"/>
          <w:b/>
          <w:bCs/>
          <w:color w:val="0D0D0D"/>
          <w:lang w:val="en-GB" w:eastAsia="en-GB"/>
        </w:rPr>
        <w:t xml:space="preserve">r </w:t>
      </w:r>
      <w:r w:rsidRPr="00383753" w:rsidR="00E213D8">
        <w:rPr>
          <w:rStyle w:val="normaltextrun"/>
          <w:rFonts w:eastAsiaTheme="majorEastAsia" w:cstheme="minorHAnsi"/>
          <w:color w:val="0D0D0D"/>
          <w:lang w:val="en-GB" w:eastAsia="en-GB"/>
        </w:rPr>
        <w:t xml:space="preserve">where companies can exert greater influence. </w:t>
      </w:r>
      <w:r w:rsidRPr="00383753" w:rsidR="00027622">
        <w:rPr>
          <w:rStyle w:val="normaltextrun"/>
          <w:rFonts w:eastAsiaTheme="majorEastAsia" w:cstheme="minorHAnsi"/>
          <w:color w:val="0D0D0D"/>
          <w:lang w:val="en-GB" w:eastAsia="en-GB"/>
        </w:rPr>
        <w:t xml:space="preserve">Interestingly, some of the smaller-sized companies we have spoken with have openly declared their success in maintaining low turnover rates, while others continue to grapple with significant retention challenges. </w:t>
      </w:r>
      <w:r w:rsidRPr="00383753" w:rsidR="00537B88">
        <w:rPr>
          <w:rStyle w:val="normaltextrun"/>
          <w:rFonts w:eastAsiaTheme="majorEastAsia" w:cstheme="minorHAnsi"/>
          <w:color w:val="0D0D0D"/>
          <w:lang w:val="en-GB" w:eastAsia="en-GB"/>
        </w:rPr>
        <w:t>Throughout our discussions and research</w:t>
      </w:r>
      <w:r w:rsidR="00AD3952">
        <w:rPr>
          <w:rStyle w:val="normaltextrun"/>
          <w:rFonts w:eastAsiaTheme="majorEastAsia" w:cstheme="minorHAnsi"/>
          <w:color w:val="0D0D0D"/>
          <w:lang w:val="en-GB" w:eastAsia="en-GB"/>
        </w:rPr>
        <w:t>,</w:t>
      </w:r>
      <w:r w:rsidRPr="00383753" w:rsidR="00537B88">
        <w:rPr>
          <w:rStyle w:val="normaltextrun"/>
          <w:rFonts w:eastAsiaTheme="majorEastAsia" w:cstheme="minorHAnsi"/>
          <w:color w:val="0D0D0D"/>
          <w:lang w:val="en-GB" w:eastAsia="en-GB"/>
        </w:rPr>
        <w:t xml:space="preserve"> different key points were highlighted by companies as factors that employees </w:t>
      </w:r>
      <w:r w:rsidRPr="00383753" w:rsidR="00462F7D">
        <w:rPr>
          <w:rStyle w:val="normaltextrun"/>
          <w:rFonts w:eastAsiaTheme="majorEastAsia" w:cstheme="minorHAnsi"/>
          <w:color w:val="0D0D0D"/>
          <w:lang w:val="en-GB" w:eastAsia="en-GB"/>
        </w:rPr>
        <w:t>complained about or that came out when they left the company</w:t>
      </w:r>
      <w:r w:rsidR="003942F4">
        <w:rPr>
          <w:rStyle w:val="normaltextrun"/>
          <w:rFonts w:eastAsiaTheme="majorEastAsia" w:cstheme="minorHAnsi"/>
          <w:color w:val="0D0D0D"/>
          <w:lang w:val="en-GB" w:eastAsia="en-GB"/>
        </w:rPr>
        <w:t>.</w:t>
      </w:r>
    </w:p>
    <w:p w:rsidRPr="00383753" w:rsidR="00A630EB" w:rsidP="00383753" w:rsidRDefault="00A8086F" w14:paraId="503DC729" w14:textId="66309469">
      <w:pPr>
        <w:spacing w:line="276" w:lineRule="auto"/>
        <w:jc w:val="both"/>
        <w:rPr>
          <w:rStyle w:val="normaltextrun"/>
          <w:rFonts w:cstheme="minorHAnsi"/>
          <w:u w:val="single"/>
          <w:lang w:val="en-GB"/>
        </w:rPr>
      </w:pPr>
      <w:r w:rsidRPr="00383753">
        <w:rPr>
          <w:rStyle w:val="normaltextrun"/>
          <w:rFonts w:cstheme="minorHAnsi"/>
          <w:u w:val="single"/>
          <w:lang w:val="en-GB"/>
        </w:rPr>
        <w:t xml:space="preserve">Management </w:t>
      </w:r>
      <w:r w:rsidR="00951EF9">
        <w:rPr>
          <w:rStyle w:val="normaltextrun"/>
          <w:rFonts w:cstheme="minorHAnsi"/>
          <w:u w:val="single"/>
          <w:lang w:val="en-GB"/>
        </w:rPr>
        <w:t>challenges</w:t>
      </w:r>
    </w:p>
    <w:p w:rsidRPr="00F70DAA" w:rsidR="00E814C2" w:rsidP="00383753" w:rsidRDefault="003919EF" w14:paraId="6566A260" w14:textId="51AA098E">
      <w:pPr>
        <w:spacing w:line="276" w:lineRule="auto"/>
        <w:jc w:val="both"/>
        <w:rPr>
          <w:rStyle w:val="normaltextrun"/>
          <w:rFonts w:cstheme="minorHAnsi"/>
          <w:lang w:val="en-GB"/>
        </w:rPr>
      </w:pPr>
      <w:r w:rsidRPr="00383753">
        <w:rPr>
          <w:rStyle w:val="normaltextrun"/>
          <w:rFonts w:cstheme="minorHAnsi"/>
          <w:lang w:val="en-GB"/>
        </w:rPr>
        <w:t xml:space="preserve">A recurring concern among various rental companies, particularly larger ones, is the issue of management. </w:t>
      </w:r>
      <w:r w:rsidRPr="00B90C40">
        <w:rPr>
          <w:rStyle w:val="normaltextrun"/>
          <w:rFonts w:cstheme="minorHAnsi"/>
          <w:b/>
          <w:bCs/>
          <w:lang w:val="en-GB"/>
        </w:rPr>
        <w:t>This often involves a lack of sufficient managerial skills</w:t>
      </w:r>
      <w:r w:rsidRPr="00383753">
        <w:rPr>
          <w:rStyle w:val="normaltextrun"/>
          <w:rFonts w:cstheme="minorHAnsi"/>
          <w:lang w:val="en-GB"/>
        </w:rPr>
        <w:t>, especially when individuals are promoted to managerial roles without the necessary training or prior experience, particularly in cases where they excel as technicians.</w:t>
      </w:r>
      <w:r w:rsidRPr="00383753" w:rsidR="00615D7C">
        <w:rPr>
          <w:rStyle w:val="normaltextrun"/>
          <w:rFonts w:cstheme="minorHAnsi"/>
          <w:lang w:val="en-GB"/>
        </w:rPr>
        <w:t xml:space="preserve"> </w:t>
      </w:r>
      <w:r w:rsidRPr="00383753" w:rsidR="00F7560A">
        <w:rPr>
          <w:rStyle w:val="normaltextrun"/>
          <w:rFonts w:cstheme="minorHAnsi"/>
          <w:lang w:val="en-GB"/>
        </w:rPr>
        <w:t>As a result, these newly promoted managers may struggle to effectively lead and manage their teams</w:t>
      </w:r>
      <w:r w:rsidRPr="00B90C40" w:rsidR="00F7560A">
        <w:rPr>
          <w:rStyle w:val="normaltextrun"/>
          <w:rFonts w:cstheme="minorHAnsi"/>
          <w:b/>
          <w:bCs/>
          <w:lang w:val="en-GB"/>
        </w:rPr>
        <w:t xml:space="preserve">. This can lead to </w:t>
      </w:r>
      <w:r w:rsidRPr="00B90C40" w:rsidR="007D1E45">
        <w:rPr>
          <w:rStyle w:val="normaltextrun"/>
          <w:rFonts w:cstheme="minorHAnsi"/>
          <w:b/>
          <w:bCs/>
          <w:lang w:val="en-GB"/>
        </w:rPr>
        <w:t>several</w:t>
      </w:r>
      <w:r w:rsidRPr="00B90C40" w:rsidR="00F7560A">
        <w:rPr>
          <w:rStyle w:val="normaltextrun"/>
          <w:rFonts w:cstheme="minorHAnsi"/>
          <w:b/>
          <w:bCs/>
          <w:lang w:val="en-GB"/>
        </w:rPr>
        <w:t xml:space="preserve"> problems, including decreased employee engagement, poor communication, and low morale</w:t>
      </w:r>
      <w:r w:rsidRPr="00383753" w:rsidR="0059331B">
        <w:rPr>
          <w:rStyle w:val="normaltextrun"/>
          <w:rFonts w:cstheme="minorHAnsi"/>
          <w:lang w:val="en-GB"/>
        </w:rPr>
        <w:t xml:space="preserve"> and</w:t>
      </w:r>
      <w:r w:rsidR="0069204E">
        <w:rPr>
          <w:rStyle w:val="normaltextrun"/>
          <w:rFonts w:cstheme="minorHAnsi"/>
          <w:lang w:val="en-GB"/>
        </w:rPr>
        <w:t>,</w:t>
      </w:r>
      <w:r w:rsidRPr="00383753" w:rsidR="0059331B">
        <w:rPr>
          <w:rStyle w:val="normaltextrun"/>
          <w:rFonts w:cstheme="minorHAnsi"/>
          <w:lang w:val="en-GB"/>
        </w:rPr>
        <w:t xml:space="preserve"> in the worst cases</w:t>
      </w:r>
      <w:r w:rsidR="0069204E">
        <w:rPr>
          <w:rStyle w:val="normaltextrun"/>
          <w:rFonts w:cstheme="minorHAnsi"/>
          <w:lang w:val="en-GB"/>
        </w:rPr>
        <w:t>,</w:t>
      </w:r>
      <w:r w:rsidRPr="00383753" w:rsidR="0059331B">
        <w:rPr>
          <w:rStyle w:val="normaltextrun"/>
          <w:rFonts w:cstheme="minorHAnsi"/>
          <w:lang w:val="en-GB"/>
        </w:rPr>
        <w:t xml:space="preserve"> it</w:t>
      </w:r>
      <w:r w:rsidRPr="00383753" w:rsidR="00F7560A">
        <w:rPr>
          <w:rStyle w:val="normaltextrun"/>
          <w:rFonts w:cstheme="minorHAnsi"/>
          <w:lang w:val="en-GB"/>
        </w:rPr>
        <w:t xml:space="preserve"> can even lead to high turnover rates and decreased productivity.</w:t>
      </w:r>
      <w:r w:rsidRPr="00383753" w:rsidR="00E91997">
        <w:rPr>
          <w:rStyle w:val="normaltextrun"/>
          <w:rFonts w:cstheme="minorHAnsi"/>
          <w:lang w:val="en-GB"/>
        </w:rPr>
        <w:t xml:space="preserve"> Within rental companies and specifically in depots, the role o</w:t>
      </w:r>
      <w:r w:rsidR="005B4996">
        <w:rPr>
          <w:rStyle w:val="normaltextrun"/>
          <w:rFonts w:cstheme="minorHAnsi"/>
          <w:lang w:val="en-GB"/>
        </w:rPr>
        <w:t xml:space="preserve">f local </w:t>
      </w:r>
      <w:r w:rsidRPr="00383753" w:rsidR="00E91997">
        <w:rPr>
          <w:rStyle w:val="normaltextrun"/>
          <w:rFonts w:cstheme="minorHAnsi"/>
          <w:lang w:val="en-GB"/>
        </w:rPr>
        <w:t>managers is central to achieving employee engagement and retention</w:t>
      </w:r>
      <w:r w:rsidRPr="00383753" w:rsidR="00D970B9">
        <w:rPr>
          <w:rStyle w:val="normaltextrun"/>
          <w:rFonts w:cstheme="minorHAnsi"/>
          <w:lang w:val="en-GB"/>
        </w:rPr>
        <w:t xml:space="preserve">, given that depots tend to work autonomously from the headquarters, the leadership of their </w:t>
      </w:r>
      <w:r w:rsidR="0092746B">
        <w:rPr>
          <w:rStyle w:val="normaltextrun"/>
          <w:rFonts w:cstheme="minorHAnsi"/>
          <w:lang w:val="en-GB"/>
        </w:rPr>
        <w:t xml:space="preserve">branch </w:t>
      </w:r>
      <w:r w:rsidRPr="00383753" w:rsidR="00D970B9">
        <w:rPr>
          <w:rStyle w:val="normaltextrun"/>
          <w:rFonts w:cstheme="minorHAnsi"/>
          <w:lang w:val="en-GB"/>
        </w:rPr>
        <w:t xml:space="preserve">manager is critical to workers well-being and motivation. </w:t>
      </w:r>
    </w:p>
    <w:p w:rsidRPr="00383753" w:rsidR="003919EF" w:rsidP="00383753" w:rsidRDefault="00EA5E96" w14:paraId="3AAF21BF" w14:textId="104C97C2">
      <w:pPr>
        <w:spacing w:line="276" w:lineRule="auto"/>
        <w:jc w:val="both"/>
        <w:rPr>
          <w:rStyle w:val="normaltextrun"/>
          <w:rFonts w:cstheme="minorHAnsi"/>
          <w:color w:val="0D0D0D" w:themeColor="text1" w:themeTint="F2"/>
          <w:u w:val="single"/>
          <w:lang w:val="en-GB"/>
        </w:rPr>
      </w:pPr>
      <w:r w:rsidRPr="00383753">
        <w:rPr>
          <w:rStyle w:val="normaltextrun"/>
          <w:rFonts w:cstheme="minorHAnsi"/>
          <w:color w:val="0D0D0D" w:themeColor="text1" w:themeTint="F2"/>
          <w:u w:val="single"/>
          <w:lang w:val="en-GB"/>
        </w:rPr>
        <w:t>Salary competitiveness</w:t>
      </w:r>
    </w:p>
    <w:p w:rsidRPr="005D69D2" w:rsidR="003B0905" w:rsidP="00383753" w:rsidRDefault="003500DA" w14:paraId="7F51ACC9" w14:textId="7E6A033D">
      <w:pPr>
        <w:spacing w:line="276" w:lineRule="auto"/>
        <w:jc w:val="both"/>
        <w:rPr>
          <w:rStyle w:val="normaltextrun"/>
          <w:rFonts w:cstheme="minorHAnsi"/>
          <w:color w:val="0D0D0D" w:themeColor="text1" w:themeTint="F2"/>
          <w:lang w:val="en-GB"/>
        </w:rPr>
      </w:pPr>
      <w:r w:rsidRPr="00383753">
        <w:rPr>
          <w:rStyle w:val="normaltextrun"/>
          <w:rFonts w:cstheme="minorHAnsi"/>
          <w:color w:val="0D0D0D" w:themeColor="text1" w:themeTint="F2"/>
          <w:lang w:val="en-GB"/>
        </w:rPr>
        <w:t xml:space="preserve">Yet another prominent factor contributing to the challenges of retaining talent in the equipment rental industry </w:t>
      </w:r>
      <w:r w:rsidRPr="009743EF">
        <w:rPr>
          <w:rStyle w:val="normaltextrun"/>
          <w:rFonts w:cstheme="minorHAnsi"/>
          <w:b/>
          <w:bCs/>
          <w:color w:val="0D0D0D" w:themeColor="text1" w:themeTint="F2"/>
          <w:lang w:val="en-GB"/>
        </w:rPr>
        <w:t>is the significant salary gap when compared to other sectors,</w:t>
      </w:r>
      <w:r w:rsidRPr="00383753">
        <w:rPr>
          <w:rStyle w:val="normaltextrun"/>
          <w:rFonts w:cstheme="minorHAnsi"/>
          <w:color w:val="0D0D0D" w:themeColor="text1" w:themeTint="F2"/>
          <w:lang w:val="en-GB"/>
        </w:rPr>
        <w:t xml:space="preserve"> particularly the automotive industry. As per a recent survey conducted by the European Rental Association (ERA), equipment rental technicians in Europe receive an average annual salary of €40,000. In contrast, their counterparts in the automotive sector in Europe command an average yearly salary of €50,000. This discrepancy is even more pronounced in certain countries, such as Germany, where equipment rental technicians earn an average annual salary of €35,000, while automotive technicians earn an average annual salary of €55,000. Employees often raise this as a </w:t>
      </w:r>
      <w:r w:rsidRPr="00383753">
        <w:rPr>
          <w:rStyle w:val="normaltextrun"/>
          <w:rFonts w:cstheme="minorHAnsi"/>
          <w:color w:val="0D0D0D" w:themeColor="text1" w:themeTint="F2"/>
          <w:lang w:val="en-GB"/>
        </w:rPr>
        <w:t>concern, and it continues to be a noteworthy factor influencing their decisions regarding whether to stay or seek opportunities elsewhere.</w:t>
      </w:r>
    </w:p>
    <w:p w:rsidRPr="00383753" w:rsidR="009206F0" w:rsidP="00383753" w:rsidRDefault="00412318" w14:paraId="08795F2B" w14:textId="3BFCE4FA">
      <w:pPr>
        <w:spacing w:line="276" w:lineRule="auto"/>
        <w:jc w:val="both"/>
        <w:rPr>
          <w:rStyle w:val="normaltextrun"/>
          <w:rFonts w:cstheme="minorHAnsi"/>
          <w:u w:val="single"/>
          <w:lang w:val="en-GB"/>
        </w:rPr>
      </w:pPr>
      <w:r w:rsidRPr="00383753">
        <w:rPr>
          <w:rStyle w:val="normaltextrun"/>
          <w:rFonts w:cstheme="minorHAnsi"/>
          <w:u w:val="single"/>
          <w:lang w:val="en-GB"/>
        </w:rPr>
        <w:t xml:space="preserve">Flexibility </w:t>
      </w:r>
    </w:p>
    <w:p w:rsidRPr="00383753" w:rsidR="00765012" w:rsidP="00383753" w:rsidRDefault="00E90235" w14:paraId="0684229C" w14:textId="202C5E08">
      <w:pPr>
        <w:spacing w:line="276" w:lineRule="auto"/>
        <w:jc w:val="both"/>
        <w:rPr>
          <w:rFonts w:cstheme="minorHAnsi"/>
          <w:color w:val="0D0D0D" w:themeColor="text1" w:themeTint="F2"/>
          <w:lang w:val="en-GB"/>
        </w:rPr>
      </w:pPr>
      <w:r w:rsidRPr="00383753">
        <w:rPr>
          <w:rStyle w:val="normaltextrun"/>
          <w:rFonts w:eastAsiaTheme="majorEastAsia" w:cstheme="minorHAnsi"/>
          <w:color w:val="0D0D0D"/>
          <w:lang w:val="en-GB" w:eastAsia="en-GB"/>
        </w:rPr>
        <w:t>Flexibility is a growing concern for workers in various sector</w:t>
      </w:r>
      <w:r w:rsidRPr="00383753" w:rsidR="00FF29C6">
        <w:rPr>
          <w:rStyle w:val="normaltextrun"/>
          <w:rFonts w:eastAsiaTheme="majorEastAsia" w:cstheme="minorHAnsi"/>
          <w:color w:val="0D0D0D"/>
          <w:lang w:val="en-GB" w:eastAsia="en-GB"/>
        </w:rPr>
        <w:t>s</w:t>
      </w:r>
      <w:r w:rsidRPr="00383753" w:rsidR="00213165">
        <w:rPr>
          <w:rStyle w:val="normaltextrun"/>
          <w:rFonts w:eastAsiaTheme="majorEastAsia" w:cstheme="minorHAnsi"/>
          <w:color w:val="0D0D0D"/>
          <w:lang w:val="en-GB" w:eastAsia="en-GB"/>
        </w:rPr>
        <w:t xml:space="preserve"> and especially across younger generations</w:t>
      </w:r>
      <w:r w:rsidRPr="00383753" w:rsidR="004E4EC9">
        <w:rPr>
          <w:rStyle w:val="normaltextrun"/>
          <w:rFonts w:eastAsiaTheme="majorEastAsia" w:cstheme="minorHAnsi"/>
          <w:color w:val="0D0D0D"/>
          <w:lang w:val="en-GB" w:eastAsia="en-GB"/>
        </w:rPr>
        <w:t xml:space="preserve">. </w:t>
      </w:r>
      <w:r w:rsidRPr="00383753" w:rsidR="0003361C">
        <w:rPr>
          <w:rFonts w:cstheme="minorHAnsi"/>
          <w:lang w:val="en-GB"/>
        </w:rPr>
        <w:t xml:space="preserve">It's worth noting that </w:t>
      </w:r>
      <w:r w:rsidRPr="009743EF" w:rsidR="0003361C">
        <w:rPr>
          <w:rFonts w:cstheme="minorHAnsi"/>
          <w:b/>
          <w:bCs/>
          <w:lang w:val="en-GB"/>
        </w:rPr>
        <w:t>while the flexibility associated with working from home is typically only applicable to office jobs, non-office workers have their unique priorities</w:t>
      </w:r>
      <w:r w:rsidRPr="00383753" w:rsidR="0003361C">
        <w:rPr>
          <w:rFonts w:cstheme="minorHAnsi"/>
          <w:lang w:val="en-GB"/>
        </w:rPr>
        <w:t xml:space="preserve">. A significant 30% of non-office workers highly value flexibility in terms of their working schedules, while an additional quarter (22%) place primary importance on flexibility in the number of hours worked. These trends reflect the shifting dynamics of the contemporary workforce, with distinct needs and preferences emerging among </w:t>
      </w:r>
      <w:r w:rsidRPr="00383753" w:rsidR="0003361C">
        <w:rPr>
          <w:rFonts w:cstheme="minorHAnsi"/>
          <w:color w:val="0D0D0D" w:themeColor="text1" w:themeTint="F2"/>
          <w:lang w:val="en-GB"/>
        </w:rPr>
        <w:t>different sectors of the workforce</w:t>
      </w:r>
      <w:r w:rsidR="003327DA">
        <w:rPr>
          <w:rStyle w:val="FootnoteReference"/>
          <w:rFonts w:cstheme="minorHAnsi"/>
          <w:color w:val="0D0D0D" w:themeColor="text1" w:themeTint="F2"/>
          <w:lang w:val="en-GB"/>
        </w:rPr>
        <w:footnoteReference w:id="28"/>
      </w:r>
      <w:r w:rsidRPr="00383753" w:rsidR="005E3DB4">
        <w:rPr>
          <w:rFonts w:cstheme="minorHAnsi"/>
          <w:color w:val="0D0D0D" w:themeColor="text1" w:themeTint="F2"/>
          <w:lang w:val="en-GB"/>
        </w:rPr>
        <w:t xml:space="preserve"> However, d</w:t>
      </w:r>
      <w:r w:rsidRPr="00383753" w:rsidR="0003361C">
        <w:rPr>
          <w:rFonts w:cstheme="minorHAnsi"/>
          <w:color w:val="0D0D0D" w:themeColor="text1" w:themeTint="F2"/>
          <w:lang w:val="en-GB"/>
        </w:rPr>
        <w:t xml:space="preserve">espite this growing demand </w:t>
      </w:r>
      <w:r w:rsidR="00422683">
        <w:rPr>
          <w:rFonts w:cstheme="minorHAnsi"/>
          <w:color w:val="0D0D0D" w:themeColor="text1" w:themeTint="F2"/>
          <w:lang w:val="en-GB"/>
        </w:rPr>
        <w:t>combined with the concurrent</w:t>
      </w:r>
      <w:r w:rsidRPr="00383753" w:rsidR="00422683">
        <w:rPr>
          <w:rFonts w:cstheme="minorHAnsi"/>
          <w:color w:val="0D0D0D" w:themeColor="text1" w:themeTint="F2"/>
          <w:lang w:val="en-GB"/>
        </w:rPr>
        <w:t xml:space="preserve"> </w:t>
      </w:r>
      <w:r w:rsidRPr="00383753" w:rsidR="0003361C">
        <w:rPr>
          <w:rFonts w:cstheme="minorHAnsi"/>
          <w:color w:val="0D0D0D" w:themeColor="text1" w:themeTint="F2"/>
          <w:lang w:val="en-GB"/>
        </w:rPr>
        <w:t xml:space="preserve">business need for flexibility, only a quarter (24%) of non-office workers have seen increased flexibility since the pandemic. This is compared to over half (52%) of </w:t>
      </w:r>
      <w:r w:rsidRPr="00383753" w:rsidR="005E3DB4">
        <w:rPr>
          <w:rFonts w:cstheme="minorHAnsi"/>
          <w:color w:val="0D0D0D" w:themeColor="text1" w:themeTint="F2"/>
          <w:lang w:val="en-GB"/>
        </w:rPr>
        <w:t>white-collar</w:t>
      </w:r>
      <w:r w:rsidRPr="00383753" w:rsidR="0003361C">
        <w:rPr>
          <w:rFonts w:cstheme="minorHAnsi"/>
          <w:color w:val="0D0D0D" w:themeColor="text1" w:themeTint="F2"/>
          <w:lang w:val="en-GB"/>
        </w:rPr>
        <w:t xml:space="preserve"> office workers, indicating that an equity gap exists between different types of work. </w:t>
      </w:r>
      <w:r w:rsidRPr="00383753" w:rsidR="0003361C">
        <w:rPr>
          <w:rStyle w:val="FootnoteReference"/>
          <w:rFonts w:cstheme="minorHAnsi"/>
          <w:color w:val="0D0D0D" w:themeColor="text1" w:themeTint="F2"/>
          <w:lang w:val="en-GB"/>
        </w:rPr>
        <w:footnoteReference w:id="29"/>
      </w:r>
      <w:r w:rsidRPr="00383753" w:rsidR="00D970B9">
        <w:rPr>
          <w:rFonts w:cstheme="minorHAnsi"/>
          <w:color w:val="0D0D0D" w:themeColor="text1" w:themeTint="F2"/>
          <w:lang w:val="en-GB"/>
        </w:rPr>
        <w:t xml:space="preserve"> </w:t>
      </w:r>
    </w:p>
    <w:p w:rsidRPr="00383753" w:rsidR="00F502AA" w:rsidP="00383753" w:rsidRDefault="00B84B7F" w14:paraId="1A942738" w14:textId="2F231BFC">
      <w:pPr>
        <w:spacing w:line="276" w:lineRule="auto"/>
        <w:jc w:val="both"/>
        <w:rPr>
          <w:rFonts w:cstheme="minorHAnsi"/>
          <w:color w:val="0D0D0D" w:themeColor="text1" w:themeTint="F2"/>
          <w:lang w:val="en-GB"/>
        </w:rPr>
      </w:pPr>
      <w:r w:rsidRPr="00383753">
        <w:rPr>
          <w:rFonts w:cstheme="minorHAnsi"/>
          <w:color w:val="0D0D0D" w:themeColor="text1" w:themeTint="F2"/>
          <w:u w:val="single"/>
          <w:lang w:val="en-GB"/>
        </w:rPr>
        <w:t xml:space="preserve">Career </w:t>
      </w:r>
      <w:r w:rsidRPr="00383753" w:rsidR="00772EBD">
        <w:rPr>
          <w:rFonts w:cstheme="minorHAnsi"/>
          <w:color w:val="0D0D0D" w:themeColor="text1" w:themeTint="F2"/>
          <w:u w:val="single"/>
          <w:lang w:val="en-GB"/>
        </w:rPr>
        <w:t>development</w:t>
      </w:r>
      <w:r w:rsidRPr="00383753" w:rsidR="00D970B9">
        <w:rPr>
          <w:rFonts w:cstheme="minorHAnsi"/>
          <w:color w:val="0D0D0D" w:themeColor="text1" w:themeTint="F2"/>
          <w:lang w:val="en-GB"/>
        </w:rPr>
        <w:t xml:space="preserve"> </w:t>
      </w:r>
    </w:p>
    <w:p w:rsidR="00F70DAA" w:rsidP="00FC3181" w:rsidRDefault="002A314B" w14:paraId="5B122815" w14:textId="4182D4E1">
      <w:pPr>
        <w:spacing w:line="276" w:lineRule="auto"/>
        <w:jc w:val="both"/>
        <w:rPr>
          <w:rFonts w:cstheme="minorHAnsi"/>
          <w:color w:val="0D0D0D" w:themeColor="text1" w:themeTint="F2"/>
          <w:lang w:val="en-GB"/>
        </w:rPr>
      </w:pPr>
      <w:r w:rsidRPr="009743EF">
        <w:rPr>
          <w:rFonts w:cstheme="minorHAnsi"/>
          <w:b/>
          <w:bCs/>
          <w:color w:val="0D0D0D" w:themeColor="text1" w:themeTint="F2"/>
          <w:lang w:val="en-GB"/>
        </w:rPr>
        <w:t>Career advancement is critical for job satisfaction and employee retention in the rental industry, especially as many hourly workers seek career progression</w:t>
      </w:r>
      <w:r w:rsidRPr="00383753">
        <w:rPr>
          <w:rFonts w:cstheme="minorHAnsi"/>
          <w:color w:val="0D0D0D" w:themeColor="text1" w:themeTint="F2"/>
          <w:lang w:val="en-GB"/>
        </w:rPr>
        <w:t>. A study found that over 70% of non-office workers actively seek career advancement opportunities, both within their current companies and elsewhere</w:t>
      </w:r>
      <w:r w:rsidRPr="00383753">
        <w:rPr>
          <w:rStyle w:val="FootnoteReference"/>
          <w:rFonts w:cstheme="minorHAnsi"/>
          <w:color w:val="0D0D0D" w:themeColor="text1" w:themeTint="F2"/>
          <w:lang w:val="en-GB"/>
        </w:rPr>
        <w:footnoteReference w:id="30"/>
      </w:r>
      <w:r w:rsidRPr="00383753">
        <w:rPr>
          <w:rFonts w:cstheme="minorHAnsi"/>
          <w:color w:val="0D0D0D" w:themeColor="text1" w:themeTint="F2"/>
          <w:lang w:val="en-GB"/>
        </w:rPr>
        <w:t xml:space="preserve">. However, the availability of these opportunities varies across the rental industry. Larger companies often offer more significant career growth potential, but this isn't consistent throughout the sector. Our interviews revealed specific examples of employees who started as apprentices and rose to top management roles. One large rental company reported that about 80% of their branch managers were previously salespeople, and 85% of workshop managers started as technicians. Nonetheless, it is important to note that despite these examples, many companies in the industry reportedly face challenges in supporting the career progression of technical staff beyond branch manager roles and that some still </w:t>
      </w:r>
      <w:r w:rsidRPr="00383753" w:rsidR="000A40F2">
        <w:rPr>
          <w:rFonts w:cstheme="minorHAnsi"/>
          <w:color w:val="0D0D0D" w:themeColor="text1" w:themeTint="F2"/>
          <w:lang w:val="en-GB"/>
        </w:rPr>
        <w:t>must</w:t>
      </w:r>
      <w:r w:rsidRPr="00383753">
        <w:rPr>
          <w:rFonts w:cstheme="minorHAnsi"/>
          <w:color w:val="0D0D0D" w:themeColor="text1" w:themeTint="F2"/>
          <w:lang w:val="en-GB"/>
        </w:rPr>
        <w:t xml:space="preserve"> start working on it. </w:t>
      </w:r>
    </w:p>
    <w:p w:rsidRPr="00F257E4" w:rsidR="002D1ACA" w:rsidP="00FC3181" w:rsidRDefault="002D1ACA" w14:paraId="7857ED4C" w14:textId="77777777">
      <w:pPr>
        <w:spacing w:line="276" w:lineRule="auto"/>
        <w:jc w:val="both"/>
        <w:rPr>
          <w:rFonts w:cstheme="minorHAnsi"/>
          <w:color w:val="0D0D0D" w:themeColor="text1" w:themeTint="F2"/>
          <w:lang w:val="en-GB"/>
        </w:rPr>
      </w:pPr>
    </w:p>
    <w:p w:rsidR="00C00774" w:rsidRDefault="00C00774" w14:paraId="12C6CFE4" w14:textId="77777777">
      <w:pPr>
        <w:rPr>
          <w:rFonts w:asciiTheme="majorHAnsi" w:hAnsiTheme="majorHAnsi" w:eastAsiaTheme="majorEastAsia" w:cstheme="majorHAnsi"/>
          <w:color w:val="2F5496" w:themeColor="accent1" w:themeShade="BF"/>
          <w:sz w:val="32"/>
          <w:szCs w:val="32"/>
          <w:lang w:val="en-GB"/>
        </w:rPr>
      </w:pPr>
      <w:r>
        <w:rPr>
          <w:rFonts w:cstheme="majorHAnsi"/>
          <w:lang w:val="en-GB"/>
        </w:rPr>
        <w:br w:type="page"/>
      </w:r>
    </w:p>
    <w:p w:rsidRPr="00CC5E25" w:rsidR="00F70DAA" w:rsidP="00CE5CF0" w:rsidRDefault="003F40A9" w14:paraId="1499D54E" w14:textId="062D5C06">
      <w:pPr>
        <w:pStyle w:val="Heading1"/>
        <w:numPr>
          <w:ilvl w:val="0"/>
          <w:numId w:val="3"/>
        </w:numPr>
        <w:rPr>
          <w:rFonts w:cstheme="majorHAnsi"/>
          <w:lang w:val="en-GB"/>
        </w:rPr>
      </w:pPr>
      <w:bookmarkStart w:name="_Overview_of_best" w:id="31"/>
      <w:bookmarkStart w:name="_Toc162628195" w:id="32"/>
      <w:bookmarkEnd w:id="31"/>
      <w:r w:rsidRPr="00CC5E25">
        <w:rPr>
          <w:rFonts w:cstheme="majorHAnsi"/>
          <w:lang w:val="en-GB"/>
        </w:rPr>
        <w:t>Overview of</w:t>
      </w:r>
      <w:r w:rsidRPr="00CC5E25" w:rsidR="006D469B">
        <w:rPr>
          <w:rFonts w:cstheme="majorHAnsi"/>
          <w:lang w:val="en-GB"/>
        </w:rPr>
        <w:t xml:space="preserve"> </w:t>
      </w:r>
      <w:r w:rsidRPr="00CC5E25">
        <w:rPr>
          <w:rFonts w:cstheme="majorHAnsi"/>
          <w:lang w:val="en-GB"/>
        </w:rPr>
        <w:t>b</w:t>
      </w:r>
      <w:r w:rsidRPr="00CC5E25" w:rsidR="006D469B">
        <w:rPr>
          <w:rFonts w:cstheme="majorHAnsi"/>
          <w:lang w:val="en-GB"/>
        </w:rPr>
        <w:t xml:space="preserve">est </w:t>
      </w:r>
      <w:r w:rsidRPr="00CC5E25">
        <w:rPr>
          <w:rFonts w:cstheme="majorHAnsi"/>
          <w:lang w:val="en-GB"/>
        </w:rPr>
        <w:t>p</w:t>
      </w:r>
      <w:r w:rsidRPr="00CC5E25" w:rsidR="006D469B">
        <w:rPr>
          <w:rFonts w:cstheme="majorHAnsi"/>
          <w:lang w:val="en-GB"/>
        </w:rPr>
        <w:t xml:space="preserve">ractices </w:t>
      </w:r>
      <w:r w:rsidRPr="00CC5E25" w:rsidR="00E47D26">
        <w:rPr>
          <w:rFonts w:cstheme="majorHAnsi"/>
          <w:lang w:val="en-GB"/>
        </w:rPr>
        <w:t>in the rental in</w:t>
      </w:r>
      <w:r w:rsidRPr="00CC5E25" w:rsidR="000A603B">
        <w:rPr>
          <w:rFonts w:cstheme="majorHAnsi"/>
          <w:lang w:val="en-GB"/>
        </w:rPr>
        <w:t>dustry</w:t>
      </w:r>
      <w:r w:rsidRPr="00CC5E25" w:rsidR="00497252">
        <w:rPr>
          <w:rFonts w:cstheme="majorHAnsi"/>
          <w:lang w:val="en-GB"/>
        </w:rPr>
        <w:t xml:space="preserve"> and other sectors</w:t>
      </w:r>
      <w:bookmarkEnd w:id="32"/>
    </w:p>
    <w:p w:rsidR="007352BB" w:rsidP="00FC3181" w:rsidRDefault="007352BB" w14:paraId="715894FA" w14:textId="10E89F4B">
      <w:pPr>
        <w:pStyle w:val="paragraph"/>
        <w:spacing w:before="0" w:beforeAutospacing="0" w:after="160" w:afterAutospacing="0"/>
        <w:jc w:val="both"/>
        <w:textAlignment w:val="baseline"/>
        <w:rPr>
          <w:rFonts w:ascii="Segoe UI" w:hAnsi="Segoe UI" w:cs="Segoe UI"/>
          <w:sz w:val="18"/>
          <w:szCs w:val="18"/>
        </w:rPr>
      </w:pPr>
    </w:p>
    <w:p w:rsidR="00655A32" w:rsidP="00EB6B55" w:rsidRDefault="007352BB" w14:paraId="5507881D" w14:textId="159A0E9A">
      <w:pPr>
        <w:pStyle w:val="paragraph"/>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 xml:space="preserve">Amidst the challenges of hiring and retaining talent, </w:t>
      </w:r>
      <w:r w:rsidRPr="00841D70">
        <w:rPr>
          <w:rStyle w:val="normaltextrun"/>
          <w:rFonts w:ascii="Calibri" w:hAnsi="Calibri" w:cs="Calibri"/>
          <w:b/>
          <w:bCs/>
          <w:sz w:val="22"/>
          <w:szCs w:val="22"/>
        </w:rPr>
        <w:t xml:space="preserve">there has been a notable commitment from rental companies and national as well as the European association to </w:t>
      </w:r>
      <w:r w:rsidR="0094161F">
        <w:rPr>
          <w:rStyle w:val="normaltextrun"/>
          <w:rFonts w:ascii="Calibri" w:hAnsi="Calibri" w:cs="Calibri"/>
          <w:b/>
          <w:bCs/>
          <w:sz w:val="22"/>
          <w:szCs w:val="22"/>
        </w:rPr>
        <w:t xml:space="preserve">overcome </w:t>
      </w:r>
      <w:r w:rsidRPr="00841D70">
        <w:rPr>
          <w:rStyle w:val="normaltextrun"/>
          <w:rFonts w:ascii="Calibri" w:hAnsi="Calibri" w:cs="Calibri"/>
          <w:b/>
          <w:bCs/>
          <w:sz w:val="22"/>
          <w:szCs w:val="22"/>
        </w:rPr>
        <w:t>these issues</w:t>
      </w:r>
      <w:r>
        <w:rPr>
          <w:rStyle w:val="normaltextrun"/>
          <w:rFonts w:ascii="Calibri" w:hAnsi="Calibri" w:cs="Calibri"/>
          <w:sz w:val="22"/>
          <w:szCs w:val="22"/>
        </w:rPr>
        <w:t xml:space="preserve"> through various innovative initiatives. At the European level, significant efforts have been made by the European Rental Association to foster cohesion among countries and companies, with the objective of strengthening the collective image of the rental sector. This commitment was particularly </w:t>
      </w:r>
      <w:r w:rsidR="00A953AE">
        <w:rPr>
          <w:rStyle w:val="normaltextrun"/>
          <w:rFonts w:ascii="Calibri" w:hAnsi="Calibri" w:cs="Calibri"/>
          <w:sz w:val="22"/>
          <w:szCs w:val="22"/>
        </w:rPr>
        <w:t>obvious</w:t>
      </w:r>
      <w:r>
        <w:rPr>
          <w:rStyle w:val="normaltextrun"/>
          <w:rFonts w:ascii="Calibri" w:hAnsi="Calibri" w:cs="Calibri"/>
          <w:sz w:val="22"/>
          <w:szCs w:val="22"/>
        </w:rPr>
        <w:t xml:space="preserve"> during last </w:t>
      </w:r>
      <w:r w:rsidRPr="0081473B">
        <w:rPr>
          <w:rStyle w:val="normaltextrun"/>
          <w:rFonts w:ascii="Calibri" w:hAnsi="Calibri" w:cs="Calibri"/>
          <w:sz w:val="22"/>
          <w:szCs w:val="22"/>
        </w:rPr>
        <w:t>year's</w:t>
      </w:r>
      <w:r w:rsidRPr="0081473B" w:rsidR="00253DDB">
        <w:rPr>
          <w:rStyle w:val="normaltextrun"/>
          <w:rFonts w:ascii="Calibri" w:hAnsi="Calibri" w:cs="Calibri"/>
          <w:sz w:val="22"/>
          <w:szCs w:val="22"/>
        </w:rPr>
        <w:t xml:space="preserve"> first edition of the</w:t>
      </w:r>
      <w:r>
        <w:rPr>
          <w:rStyle w:val="normaltextrun"/>
          <w:rFonts w:ascii="Calibri" w:hAnsi="Calibri" w:cs="Calibri"/>
          <w:sz w:val="22"/>
          <w:szCs w:val="22"/>
        </w:rPr>
        <w:t xml:space="preserve"> </w:t>
      </w:r>
      <w:hyperlink w:history="1" r:id="rId39">
        <w:r w:rsidRPr="00253DDB">
          <w:rPr>
            <w:rStyle w:val="Hyperlink"/>
            <w:rFonts w:ascii="Calibri" w:hAnsi="Calibri" w:cs="Calibri"/>
            <w:sz w:val="22"/>
            <w:szCs w:val="22"/>
          </w:rPr>
          <w:t>European Rental Week</w:t>
        </w:r>
      </w:hyperlink>
      <w:r>
        <w:rPr>
          <w:rStyle w:val="normaltextrun"/>
          <w:rFonts w:ascii="Calibri" w:hAnsi="Calibri" w:cs="Calibri"/>
          <w:sz w:val="22"/>
          <w:szCs w:val="22"/>
        </w:rPr>
        <w:t xml:space="preserve">—an annual event dedicated exclusively to promoting the rental industry across Europe. </w:t>
      </w:r>
      <w:r w:rsidRPr="00266529" w:rsidR="000912F7">
        <w:rPr>
          <w:rStyle w:val="normaltextrun"/>
          <w:rFonts w:ascii="Calibri" w:hAnsi="Calibri" w:cs="Calibri"/>
          <w:b/>
          <w:sz w:val="22"/>
          <w:szCs w:val="22"/>
        </w:rPr>
        <w:t xml:space="preserve">National associations </w:t>
      </w:r>
      <w:r w:rsidRPr="00266529" w:rsidR="00CE5BAD">
        <w:rPr>
          <w:rStyle w:val="normaltextrun"/>
          <w:rFonts w:ascii="Calibri" w:hAnsi="Calibri" w:cs="Calibri"/>
          <w:b/>
          <w:sz w:val="22"/>
          <w:szCs w:val="22"/>
        </w:rPr>
        <w:t xml:space="preserve">are also </w:t>
      </w:r>
      <w:r w:rsidRPr="00266529" w:rsidR="00F44E8D">
        <w:rPr>
          <w:rStyle w:val="normaltextrun"/>
          <w:rFonts w:ascii="Calibri" w:hAnsi="Calibri" w:cs="Calibri"/>
          <w:b/>
          <w:sz w:val="22"/>
          <w:szCs w:val="22"/>
        </w:rPr>
        <w:t>dedicating their energies to strengthening</w:t>
      </w:r>
      <w:r w:rsidR="00F44E8D">
        <w:rPr>
          <w:rStyle w:val="normaltextrun"/>
          <w:rFonts w:ascii="Calibri" w:hAnsi="Calibri" w:cs="Calibri"/>
          <w:sz w:val="22"/>
          <w:szCs w:val="22"/>
        </w:rPr>
        <w:t xml:space="preserve"> the appeal of the </w:t>
      </w:r>
      <w:r w:rsidR="007E55F4">
        <w:rPr>
          <w:rStyle w:val="normaltextrun"/>
          <w:rFonts w:ascii="Calibri" w:hAnsi="Calibri" w:cs="Calibri"/>
          <w:sz w:val="22"/>
          <w:szCs w:val="22"/>
        </w:rPr>
        <w:t>sector all</w:t>
      </w:r>
      <w:r w:rsidR="00F44E8D">
        <w:rPr>
          <w:rStyle w:val="normaltextrun"/>
          <w:rFonts w:ascii="Calibri" w:hAnsi="Calibri" w:cs="Calibri"/>
          <w:sz w:val="22"/>
          <w:szCs w:val="22"/>
        </w:rPr>
        <w:t xml:space="preserve">  the way from organising events and awards to recognize </w:t>
      </w:r>
      <w:r w:rsidR="00B80739">
        <w:rPr>
          <w:rStyle w:val="normaltextrun"/>
          <w:rFonts w:ascii="Calibri" w:hAnsi="Calibri" w:cs="Calibri"/>
          <w:sz w:val="22"/>
          <w:szCs w:val="22"/>
        </w:rPr>
        <w:t>the achievements of rental employees</w:t>
      </w:r>
      <w:r w:rsidR="007E55F4">
        <w:rPr>
          <w:rStyle w:val="normaltextrun"/>
          <w:rFonts w:ascii="Calibri" w:hAnsi="Calibri" w:cs="Calibri"/>
          <w:sz w:val="22"/>
          <w:szCs w:val="22"/>
        </w:rPr>
        <w:t xml:space="preserve"> </w:t>
      </w:r>
      <w:r w:rsidR="00BB45FC">
        <w:rPr>
          <w:rStyle w:val="normaltextrun"/>
          <w:rFonts w:ascii="Calibri" w:hAnsi="Calibri" w:cs="Calibri"/>
          <w:sz w:val="22"/>
          <w:szCs w:val="22"/>
        </w:rPr>
        <w:t>and</w:t>
      </w:r>
      <w:r w:rsidR="00152BB6">
        <w:rPr>
          <w:rStyle w:val="normaltextrun"/>
          <w:rFonts w:ascii="Calibri" w:hAnsi="Calibri" w:cs="Calibri"/>
          <w:sz w:val="22"/>
          <w:szCs w:val="22"/>
        </w:rPr>
        <w:t xml:space="preserve"> making clear efforts to promote </w:t>
      </w:r>
      <w:r w:rsidR="0007632B">
        <w:rPr>
          <w:rStyle w:val="normaltextrun"/>
          <w:rFonts w:ascii="Calibri" w:hAnsi="Calibri" w:cs="Calibri"/>
          <w:sz w:val="22"/>
          <w:szCs w:val="22"/>
        </w:rPr>
        <w:t>and communicate on the sector</w:t>
      </w:r>
      <w:r w:rsidR="00325A95">
        <w:rPr>
          <w:rStyle w:val="normaltextrun"/>
          <w:rFonts w:ascii="Calibri" w:hAnsi="Calibri" w:cs="Calibri"/>
          <w:sz w:val="22"/>
          <w:szCs w:val="22"/>
        </w:rPr>
        <w:t>: A</w:t>
      </w:r>
      <w:r w:rsidR="00100BF7">
        <w:rPr>
          <w:rStyle w:val="normaltextrun"/>
          <w:rFonts w:ascii="Calibri" w:hAnsi="Calibri" w:cs="Calibri"/>
          <w:sz w:val="22"/>
          <w:szCs w:val="22"/>
        </w:rPr>
        <w:t xml:space="preserve"> clear example is DLR’s the French National </w:t>
      </w:r>
      <w:r w:rsidR="00AF18B7">
        <w:rPr>
          <w:rStyle w:val="normaltextrun"/>
          <w:rFonts w:ascii="Calibri" w:hAnsi="Calibri" w:cs="Calibri"/>
          <w:sz w:val="22"/>
          <w:szCs w:val="22"/>
        </w:rPr>
        <w:t>Assoc</w:t>
      </w:r>
      <w:r w:rsidR="009646A0">
        <w:rPr>
          <w:rStyle w:val="normaltextrun"/>
          <w:rFonts w:ascii="Calibri" w:hAnsi="Calibri" w:cs="Calibri"/>
          <w:sz w:val="22"/>
          <w:szCs w:val="22"/>
        </w:rPr>
        <w:t xml:space="preserve">iations </w:t>
      </w:r>
      <w:hyperlink w:history="1" w:anchor="materiels-4" r:id="rId40">
        <w:r w:rsidRPr="003759AF" w:rsidR="009646A0">
          <w:rPr>
            <w:rStyle w:val="Hyperlink"/>
            <w:rFonts w:ascii="Calibri" w:hAnsi="Calibri" w:cs="Calibri"/>
            <w:sz w:val="22"/>
            <w:szCs w:val="22"/>
          </w:rPr>
          <w:t xml:space="preserve">website </w:t>
        </w:r>
      </w:hyperlink>
      <w:r w:rsidR="009646A0">
        <w:rPr>
          <w:rStyle w:val="normaltextrun"/>
          <w:rFonts w:ascii="Calibri" w:hAnsi="Calibri" w:cs="Calibri"/>
          <w:sz w:val="22"/>
          <w:szCs w:val="22"/>
        </w:rPr>
        <w:t xml:space="preserve">which clearly explains the jobs in the </w:t>
      </w:r>
      <w:r w:rsidR="003759AF">
        <w:rPr>
          <w:rStyle w:val="normaltextrun"/>
          <w:rFonts w:ascii="Calibri" w:hAnsi="Calibri" w:cs="Calibri"/>
          <w:sz w:val="22"/>
          <w:szCs w:val="22"/>
        </w:rPr>
        <w:t xml:space="preserve">rental </w:t>
      </w:r>
      <w:r w:rsidR="009646A0">
        <w:rPr>
          <w:rStyle w:val="normaltextrun"/>
          <w:rFonts w:ascii="Calibri" w:hAnsi="Calibri" w:cs="Calibri"/>
          <w:sz w:val="22"/>
          <w:szCs w:val="22"/>
        </w:rPr>
        <w:t xml:space="preserve">sector in a dynamic and captivating way. </w:t>
      </w:r>
    </w:p>
    <w:p w:rsidR="00655A32" w:rsidP="00EB6B55" w:rsidRDefault="00655A32" w14:paraId="53AAE90D" w14:textId="77777777">
      <w:pPr>
        <w:pStyle w:val="paragraph"/>
        <w:spacing w:before="0" w:beforeAutospacing="0" w:after="0" w:afterAutospacing="0"/>
        <w:jc w:val="both"/>
        <w:textAlignment w:val="baseline"/>
        <w:rPr>
          <w:rStyle w:val="normaltextrun"/>
          <w:rFonts w:ascii="Calibri" w:hAnsi="Calibri" w:cs="Calibri"/>
          <w:sz w:val="22"/>
          <w:szCs w:val="22"/>
        </w:rPr>
      </w:pPr>
    </w:p>
    <w:p w:rsidR="0038190A" w:rsidP="00CC0A20" w:rsidRDefault="004E35F2" w14:paraId="3AB81524" w14:textId="20DF8C01">
      <w:pPr>
        <w:pStyle w:val="paragraph"/>
        <w:spacing w:before="0" w:beforeAutospacing="0" w:after="0" w:afterAutospacing="0"/>
        <w:jc w:val="both"/>
        <w:textAlignment w:val="baseline"/>
        <w:rPr>
          <w:rStyle w:val="normaltextrun"/>
          <w:rFonts w:ascii="Calibri" w:hAnsi="Calibri" w:cs="Calibri"/>
          <w:color w:val="0D0D0D"/>
          <w:sz w:val="22"/>
          <w:szCs w:val="22"/>
        </w:rPr>
      </w:pPr>
      <w:r w:rsidRPr="004E35F2">
        <w:rPr>
          <w:rStyle w:val="normaltextrun"/>
          <w:rFonts w:ascii="Calibri" w:hAnsi="Calibri" w:cs="Calibri"/>
          <w:color w:val="0D0D0D"/>
          <w:sz w:val="22"/>
          <w:szCs w:val="22"/>
        </w:rPr>
        <w:t xml:space="preserve">At the </w:t>
      </w:r>
      <w:r w:rsidRPr="00266529">
        <w:rPr>
          <w:rStyle w:val="normaltextrun"/>
          <w:rFonts w:ascii="Calibri" w:hAnsi="Calibri" w:cs="Calibri"/>
          <w:b/>
          <w:color w:val="0D0D0D"/>
          <w:sz w:val="22"/>
          <w:szCs w:val="22"/>
        </w:rPr>
        <w:t>company level</w:t>
      </w:r>
      <w:r w:rsidRPr="004E35F2">
        <w:rPr>
          <w:rStyle w:val="normaltextrun"/>
          <w:rFonts w:ascii="Calibri" w:hAnsi="Calibri" w:cs="Calibri"/>
          <w:color w:val="0D0D0D"/>
          <w:sz w:val="22"/>
          <w:szCs w:val="22"/>
        </w:rPr>
        <w:t>, where we are currently focusing our analysis</w:t>
      </w:r>
      <w:r w:rsidRPr="00266529">
        <w:rPr>
          <w:rStyle w:val="normaltextrun"/>
          <w:rFonts w:ascii="Calibri" w:hAnsi="Calibri" w:cs="Calibri"/>
          <w:b/>
          <w:color w:val="0D0D0D"/>
          <w:sz w:val="22"/>
          <w:szCs w:val="22"/>
        </w:rPr>
        <w:t>, rental companies are also making significant efforts to develop strategies to attract talent and enhance their retention capabilities</w:t>
      </w:r>
      <w:r w:rsidRPr="004E35F2">
        <w:rPr>
          <w:rStyle w:val="normaltextrun"/>
          <w:rFonts w:ascii="Calibri" w:hAnsi="Calibri" w:cs="Calibri"/>
          <w:color w:val="0D0D0D"/>
          <w:sz w:val="22"/>
          <w:szCs w:val="22"/>
        </w:rPr>
        <w:t xml:space="preserve">. Below, we have identified numerous best practices implemented by </w:t>
      </w:r>
      <w:r w:rsidR="00D16C61">
        <w:rPr>
          <w:rStyle w:val="normaltextrun"/>
          <w:rFonts w:ascii="Calibri" w:hAnsi="Calibri" w:cs="Calibri"/>
          <w:color w:val="0D0D0D"/>
          <w:sz w:val="22"/>
          <w:szCs w:val="22"/>
        </w:rPr>
        <w:t xml:space="preserve">different </w:t>
      </w:r>
      <w:r w:rsidRPr="004E35F2">
        <w:rPr>
          <w:rStyle w:val="normaltextrun"/>
          <w:rFonts w:ascii="Calibri" w:hAnsi="Calibri" w:cs="Calibri"/>
          <w:color w:val="0D0D0D"/>
          <w:sz w:val="22"/>
          <w:szCs w:val="22"/>
        </w:rPr>
        <w:t xml:space="preserve">rental companies and have aligned them with six distinct stages of the </w:t>
      </w:r>
      <w:r w:rsidR="00934D04">
        <w:rPr>
          <w:rStyle w:val="normaltextrun"/>
          <w:rFonts w:ascii="Calibri" w:hAnsi="Calibri" w:cs="Calibri"/>
          <w:color w:val="0D0D0D"/>
          <w:sz w:val="22"/>
          <w:szCs w:val="22"/>
        </w:rPr>
        <w:t>employee</w:t>
      </w:r>
      <w:r w:rsidR="00A51B7D">
        <w:rPr>
          <w:rStyle w:val="normaltextrun"/>
          <w:rFonts w:ascii="Calibri" w:hAnsi="Calibri" w:cs="Calibri"/>
          <w:color w:val="0D0D0D"/>
          <w:sz w:val="22"/>
          <w:szCs w:val="22"/>
        </w:rPr>
        <w:t xml:space="preserve"> path</w:t>
      </w:r>
      <w:r w:rsidRPr="00B41349" w:rsidR="00E71A55">
        <w:rPr>
          <w:rStyle w:val="normaltextrun"/>
          <w:rFonts w:ascii="Calibri" w:hAnsi="Calibri" w:cs="Calibri"/>
          <w:b/>
          <w:color w:val="0D0D0D"/>
          <w:sz w:val="22"/>
          <w:szCs w:val="22"/>
        </w:rPr>
        <w:t>:</w:t>
      </w:r>
      <w:r w:rsidR="00E71A55">
        <w:rPr>
          <w:rStyle w:val="normaltextrun"/>
          <w:rFonts w:ascii="Calibri" w:hAnsi="Calibri" w:cs="Calibri"/>
          <w:color w:val="0D0D0D"/>
          <w:sz w:val="22"/>
          <w:szCs w:val="22"/>
        </w:rPr>
        <w:t xml:space="preserve"> </w:t>
      </w:r>
    </w:p>
    <w:p w:rsidR="0038190A" w:rsidP="0038190A" w:rsidRDefault="0038190A" w14:paraId="73319E00" w14:textId="0C5A932E">
      <w:pPr>
        <w:pStyle w:val="paragraph"/>
        <w:spacing w:before="0" w:beforeAutospacing="0" w:after="0" w:afterAutospacing="0"/>
        <w:jc w:val="both"/>
        <w:textAlignment w:val="baseline"/>
        <w:rPr>
          <w:rStyle w:val="normaltextrun"/>
          <w:rFonts w:ascii="Calibri" w:hAnsi="Calibri" w:cs="Calibri"/>
          <w:color w:val="0D0D0D"/>
          <w:sz w:val="22"/>
          <w:szCs w:val="22"/>
        </w:rPr>
      </w:pPr>
    </w:p>
    <w:p w:rsidR="0038190A" w:rsidP="0038190A" w:rsidRDefault="00900E40" w14:paraId="51876142" w14:textId="024B8E1D">
      <w:pPr>
        <w:pStyle w:val="paragraph"/>
        <w:spacing w:before="0" w:beforeAutospacing="0" w:after="0" w:afterAutospacing="0"/>
        <w:jc w:val="both"/>
        <w:textAlignment w:val="baseline"/>
        <w:rPr>
          <w:rStyle w:val="normaltextrun"/>
          <w:rFonts w:ascii="Calibri" w:hAnsi="Calibri" w:cs="Calibri"/>
          <w:color w:val="0D0D0D"/>
          <w:sz w:val="22"/>
          <w:szCs w:val="22"/>
        </w:rPr>
      </w:pPr>
      <w:r>
        <w:rPr>
          <w:rFonts w:ascii="Calibri" w:hAnsi="Calibri" w:cs="Calibri"/>
          <w:noProof/>
          <w:color w:val="0D0D0D"/>
          <w:sz w:val="22"/>
          <w:szCs w:val="22"/>
        </w:rPr>
        <w:drawing>
          <wp:anchor distT="0" distB="0" distL="114300" distR="114300" simplePos="0" relativeHeight="251658325" behindDoc="0" locked="0" layoutInCell="1" allowOverlap="1" wp14:anchorId="7720971F" wp14:editId="58ED0B53">
            <wp:simplePos x="0" y="0"/>
            <wp:positionH relativeFrom="column">
              <wp:posOffset>4399280</wp:posOffset>
            </wp:positionH>
            <wp:positionV relativeFrom="paragraph">
              <wp:posOffset>71120</wp:posOffset>
            </wp:positionV>
            <wp:extent cx="251460" cy="251460"/>
            <wp:effectExtent l="0" t="0" r="0" b="0"/>
            <wp:wrapNone/>
            <wp:docPr id="1776604284" name="Graphic 1776604284" descr="Badge 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477576" name="Graphic 1854477576" descr="Badge 5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51460" cy="251460"/>
                    </a:xfrm>
                    <a:prstGeom prst="rect">
                      <a:avLst/>
                    </a:prstGeom>
                  </pic:spPr>
                </pic:pic>
              </a:graphicData>
            </a:graphic>
          </wp:anchor>
        </w:drawing>
      </w:r>
      <w:r>
        <w:rPr>
          <w:rFonts w:hAnsi="Calibri"/>
          <w:noProof/>
          <w:color w:val="4472C4" w:themeColor="accent1"/>
          <w:kern w:val="24"/>
          <w:sz w:val="18"/>
          <w:szCs w:val="18"/>
        </w:rPr>
        <w:drawing>
          <wp:anchor distT="0" distB="0" distL="114300" distR="114300" simplePos="0" relativeHeight="251658323" behindDoc="0" locked="0" layoutInCell="1" allowOverlap="1" wp14:anchorId="51AAF32C" wp14:editId="0A96DEC6">
            <wp:simplePos x="0" y="0"/>
            <wp:positionH relativeFrom="column">
              <wp:posOffset>5361940</wp:posOffset>
            </wp:positionH>
            <wp:positionV relativeFrom="paragraph">
              <wp:posOffset>74930</wp:posOffset>
            </wp:positionV>
            <wp:extent cx="251460" cy="251460"/>
            <wp:effectExtent l="0" t="0" r="0" b="0"/>
            <wp:wrapNone/>
            <wp:docPr id="819362604" name="Graphic 819362604" descr="Badge 6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174647" name="Graphic 759174647" descr="Badge 6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sidRPr="00186C4F">
        <w:rPr>
          <w:rFonts w:ascii="Calibri" w:hAnsi="Calibri" w:cs="Calibri"/>
          <w:b/>
          <w:bCs/>
          <w:noProof/>
          <w:color w:val="0D0D0D"/>
          <w:sz w:val="22"/>
          <w:szCs w:val="22"/>
        </w:rPr>
        <w:drawing>
          <wp:anchor distT="0" distB="0" distL="114300" distR="114300" simplePos="0" relativeHeight="251658324" behindDoc="0" locked="0" layoutInCell="1" allowOverlap="1" wp14:anchorId="3E2C9AAF" wp14:editId="3D3E40E5">
            <wp:simplePos x="0" y="0"/>
            <wp:positionH relativeFrom="column">
              <wp:posOffset>2418715</wp:posOffset>
            </wp:positionH>
            <wp:positionV relativeFrom="paragraph">
              <wp:posOffset>69215</wp:posOffset>
            </wp:positionV>
            <wp:extent cx="251460" cy="251460"/>
            <wp:effectExtent l="0" t="0" r="0" b="0"/>
            <wp:wrapNone/>
            <wp:docPr id="560882507" name="Graphic 560882507"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523073" name="Graphic 648523073" descr="Badge 3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51460" cy="251460"/>
                    </a:xfrm>
                    <a:prstGeom prst="rect">
                      <a:avLst/>
                    </a:prstGeom>
                  </pic:spPr>
                </pic:pic>
              </a:graphicData>
            </a:graphic>
          </wp:anchor>
        </w:drawing>
      </w:r>
      <w:r>
        <w:rPr>
          <w:rFonts w:ascii="Calibri" w:hAnsi="Calibri" w:cs="Calibri"/>
          <w:noProof/>
          <w:color w:val="0D0D0D"/>
          <w:sz w:val="22"/>
          <w:szCs w:val="22"/>
        </w:rPr>
        <w:drawing>
          <wp:anchor distT="0" distB="0" distL="114300" distR="114300" simplePos="0" relativeHeight="251658329" behindDoc="0" locked="0" layoutInCell="1" allowOverlap="1" wp14:anchorId="52A4973E" wp14:editId="6204C6A3">
            <wp:simplePos x="0" y="0"/>
            <wp:positionH relativeFrom="column">
              <wp:posOffset>433070</wp:posOffset>
            </wp:positionH>
            <wp:positionV relativeFrom="paragraph">
              <wp:posOffset>86995</wp:posOffset>
            </wp:positionV>
            <wp:extent cx="251460" cy="251460"/>
            <wp:effectExtent l="0" t="0" r="0" b="0"/>
            <wp:wrapNone/>
            <wp:docPr id="968981081" name="Graphic 968981081"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83611" name="Graphic 1714083611" descr="Badge 1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sidR="00B97560">
        <w:rPr>
          <w:rFonts w:ascii="Calibri" w:hAnsi="Calibri" w:cs="Calibri"/>
          <w:noProof/>
          <w:color w:val="0D0D0D"/>
          <w:sz w:val="22"/>
          <w:szCs w:val="22"/>
        </w:rPr>
        <w:drawing>
          <wp:anchor distT="0" distB="0" distL="114300" distR="114300" simplePos="0" relativeHeight="251658326" behindDoc="0" locked="0" layoutInCell="1" allowOverlap="1" wp14:anchorId="6819F939" wp14:editId="6C453D72">
            <wp:simplePos x="0" y="0"/>
            <wp:positionH relativeFrom="column">
              <wp:posOffset>1430020</wp:posOffset>
            </wp:positionH>
            <wp:positionV relativeFrom="paragraph">
              <wp:posOffset>82550</wp:posOffset>
            </wp:positionV>
            <wp:extent cx="251460" cy="251460"/>
            <wp:effectExtent l="0" t="0" r="0" b="0"/>
            <wp:wrapNone/>
            <wp:docPr id="1449294894" name="Graphic 1449294894"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31095" name="Graphic 1795531095" descr="Badge with solid fill"/>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sidR="00B97560">
        <w:rPr>
          <w:rFonts w:ascii="Calibri" w:hAnsi="Calibri" w:cs="Calibri"/>
          <w:noProof/>
          <w:color w:val="0D0D0D"/>
          <w:sz w:val="22"/>
          <w:szCs w:val="22"/>
        </w:rPr>
        <w:drawing>
          <wp:anchor distT="0" distB="0" distL="114300" distR="114300" simplePos="0" relativeHeight="251658330" behindDoc="0" locked="0" layoutInCell="1" allowOverlap="1" wp14:anchorId="4E5F5AD7" wp14:editId="18D84E3D">
            <wp:simplePos x="0" y="0"/>
            <wp:positionH relativeFrom="column">
              <wp:posOffset>3331845</wp:posOffset>
            </wp:positionH>
            <wp:positionV relativeFrom="paragraph">
              <wp:posOffset>74930</wp:posOffset>
            </wp:positionV>
            <wp:extent cx="251460" cy="251460"/>
            <wp:effectExtent l="0" t="0" r="0" b="0"/>
            <wp:wrapNone/>
            <wp:docPr id="1507499769" name="Graphic 1507499769"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3311" name="Graphic 14163311" descr="Badge 4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p>
    <w:p w:rsidR="0038190A" w:rsidP="0038190A" w:rsidRDefault="0038190A" w14:paraId="14F33888" w14:textId="4B26EB37">
      <w:pPr>
        <w:pStyle w:val="Title"/>
        <w:ind w:firstLine="708"/>
        <w:rPr>
          <w:rFonts w:asciiTheme="minorHAnsi" w:hAnsiTheme="minorHAnsi" w:cstheme="minorHAnsi"/>
          <w:b/>
          <w:bCs/>
          <w:sz w:val="32"/>
          <w:szCs w:val="32"/>
          <w:lang w:val="en-GB"/>
        </w:rPr>
      </w:pPr>
    </w:p>
    <w:p w:rsidRPr="00B22A2D" w:rsidR="0038190A" w:rsidP="0038190A" w:rsidRDefault="007E4646" w14:paraId="51CC714D" w14:textId="482D2BD6">
      <w:pPr>
        <w:spacing w:line="276" w:lineRule="auto"/>
        <w:jc w:val="both"/>
        <w:rPr>
          <w:rStyle w:val="normaltextrun"/>
          <w:rFonts w:eastAsia="Times New Roman" w:cstheme="minorHAnsi"/>
          <w:color w:val="0D0D0D"/>
          <w:lang w:val="en-GB" w:eastAsia="en-GB"/>
        </w:rPr>
      </w:pPr>
      <w:r w:rsidRPr="00A05253">
        <w:rPr>
          <w:rFonts w:cstheme="minorHAnsi"/>
          <w:noProof/>
          <w:sz w:val="24"/>
          <w:szCs w:val="24"/>
        </w:rPr>
        <mc:AlternateContent>
          <mc:Choice Requires="wpg">
            <w:drawing>
              <wp:anchor distT="0" distB="0" distL="114300" distR="114300" simplePos="0" relativeHeight="251658331" behindDoc="0" locked="0" layoutInCell="1" allowOverlap="1" wp14:anchorId="07F798F9" wp14:editId="6F98EDBB">
                <wp:simplePos x="0" y="0"/>
                <wp:positionH relativeFrom="margin">
                  <wp:posOffset>0</wp:posOffset>
                </wp:positionH>
                <wp:positionV relativeFrom="paragraph">
                  <wp:posOffset>76200</wp:posOffset>
                </wp:positionV>
                <wp:extent cx="6111875" cy="744196"/>
                <wp:effectExtent l="76200" t="76200" r="60325" b="94615"/>
                <wp:wrapNone/>
                <wp:docPr id="653517769" name="Groupe 2"/>
                <wp:cNvGraphicFramePr/>
                <a:graphic xmlns:a="http://schemas.openxmlformats.org/drawingml/2006/main">
                  <a:graphicData uri="http://schemas.microsoft.com/office/word/2010/wordprocessingGroup">
                    <wpg:wgp>
                      <wpg:cNvGrpSpPr/>
                      <wpg:grpSpPr>
                        <a:xfrm>
                          <a:off x="0" y="0"/>
                          <a:ext cx="6111875" cy="744196"/>
                          <a:chOff x="2" y="284982"/>
                          <a:chExt cx="6096167" cy="488594"/>
                        </a:xfrm>
                        <a:solidFill>
                          <a:srgbClr val="57565A"/>
                        </a:solidFill>
                        <a:effectLst>
                          <a:glow rad="63500">
                            <a:schemeClr val="accent3">
                              <a:satMod val="175000"/>
                              <a:alpha val="40000"/>
                            </a:schemeClr>
                          </a:glow>
                        </a:effectLst>
                      </wpg:grpSpPr>
                      <wps:wsp>
                        <wps:cNvPr id="2001034196" name="Freeform: Shape 2001034196"/>
                        <wps:cNvSpPr/>
                        <wps:spPr>
                          <a:xfrm>
                            <a:off x="2"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0 w 1219233"/>
                              <a:gd name="connsiteY5"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19233" h="487693">
                                <a:moveTo>
                                  <a:pt x="0" y="0"/>
                                </a:moveTo>
                                <a:lnTo>
                                  <a:pt x="975387" y="0"/>
                                </a:lnTo>
                                <a:lnTo>
                                  <a:pt x="1219233" y="243847"/>
                                </a:lnTo>
                                <a:lnTo>
                                  <a:pt x="975387" y="487693"/>
                                </a:lnTo>
                                <a:lnTo>
                                  <a:pt x="0" y="487693"/>
                                </a:lnTo>
                                <a:lnTo>
                                  <a:pt x="0" y="0"/>
                                </a:lnTo>
                                <a:close/>
                              </a:path>
                            </a:pathLst>
                          </a:custGeom>
                          <a:solidFill>
                            <a:srgbClr val="00CC99"/>
                          </a:solidFill>
                          <a:ln w="25400" cap="flat" cmpd="sng" algn="ctr">
                            <a:solidFill>
                              <a:srgbClr val="FFFFFF">
                                <a:hueOff val="0"/>
                                <a:satOff val="0"/>
                                <a:lumOff val="0"/>
                                <a:alphaOff val="0"/>
                              </a:srgbClr>
                            </a:solidFill>
                            <a:prstDash val="solid"/>
                          </a:ln>
                          <a:effectLst/>
                        </wps:spPr>
                        <wps:txbx>
                          <w:txbxContent>
                            <w:p w:rsidRPr="0029351A" w:rsidR="007E4646" w:rsidP="007E4646" w:rsidRDefault="007E4646" w14:paraId="1506F000" w14:textId="10C364B6">
                              <w:pPr>
                                <w:spacing w:after="0" w:line="240" w:lineRule="auto"/>
                                <w:jc w:val="center"/>
                                <w:rPr>
                                  <w:rFonts w:ascii="Segoe UI" w:hAnsi="Segoe UI" w:eastAsia="Calibri" w:cs="Segoe UI"/>
                                  <w:b/>
                                  <w:bCs/>
                                  <w:color w:val="FFFFFF" w:themeColor="background1"/>
                                  <w:kern w:val="24"/>
                                  <w:sz w:val="20"/>
                                  <w:szCs w:val="20"/>
                                  <w:lang w:val="en-GB"/>
                                </w:rPr>
                              </w:pPr>
                              <w:r w:rsidRPr="0029351A">
                                <w:rPr>
                                  <w:rFonts w:ascii="Segoe UI" w:hAnsi="Segoe UI" w:eastAsia="Calibri" w:cs="Segoe UI"/>
                                  <w:b/>
                                  <w:bCs/>
                                  <w:color w:val="FFFFFF" w:themeColor="background1"/>
                                  <w:kern w:val="24"/>
                                  <w:sz w:val="20"/>
                                  <w:szCs w:val="20"/>
                                </w:rPr>
                                <w:fldChar w:fldCharType="begin"/>
                              </w:r>
                              <w:r w:rsidRPr="0029351A">
                                <w:rPr>
                                  <w:rFonts w:ascii="Segoe UI" w:hAnsi="Segoe UI" w:eastAsia="Calibri" w:cs="Segoe UI"/>
                                  <w:b/>
                                  <w:bCs/>
                                  <w:color w:val="FFFFFF" w:themeColor="background1"/>
                                  <w:kern w:val="24"/>
                                  <w:sz w:val="20"/>
                                  <w:szCs w:val="20"/>
                                  <w:lang w:val="en-GB"/>
                                </w:rPr>
                                <w:instrText xml:space="preserve"> REF _Ref162546207 \h </w:instrText>
                              </w:r>
                              <w:r w:rsidRPr="0029351A">
                                <w:rPr>
                                  <w:rFonts w:ascii="Segoe UI" w:hAnsi="Segoe UI" w:eastAsia="Calibri" w:cs="Segoe UI"/>
                                  <w:b/>
                                  <w:bCs/>
                                  <w:color w:val="FFFFFF" w:themeColor="background1"/>
                                  <w:kern w:val="24"/>
                                  <w:sz w:val="20"/>
                                  <w:szCs w:val="20"/>
                                </w:rPr>
                                <w:instrText xml:space="preserve"> \* MERGEFORMAT </w:instrText>
                              </w:r>
                              <w:r w:rsidRPr="0029351A">
                                <w:rPr>
                                  <w:rFonts w:ascii="Segoe UI" w:hAnsi="Segoe UI" w:eastAsia="Calibri" w:cs="Segoe UI"/>
                                  <w:b/>
                                  <w:bCs/>
                                  <w:color w:val="FFFFFF" w:themeColor="background1"/>
                                  <w:kern w:val="24"/>
                                  <w:sz w:val="20"/>
                                  <w:szCs w:val="20"/>
                                </w:rPr>
                              </w:r>
                              <w:r w:rsidRPr="0029351A">
                                <w:rPr>
                                  <w:rFonts w:ascii="Segoe UI" w:hAnsi="Segoe UI" w:eastAsia="Calibri" w:cs="Segoe UI"/>
                                  <w:b/>
                                  <w:bCs/>
                                  <w:color w:val="FFFFFF" w:themeColor="background1"/>
                                  <w:kern w:val="24"/>
                                  <w:sz w:val="20"/>
                                  <w:szCs w:val="20"/>
                                </w:rPr>
                                <w:fldChar w:fldCharType="separate"/>
                              </w:r>
                              <w:r w:rsidRPr="0029351A" w:rsidR="00F80F09">
                                <w:rPr>
                                  <w:rFonts w:ascii="Segoe UI" w:hAnsi="Segoe UI" w:cs="Segoe UI"/>
                                  <w:b/>
                                  <w:bCs/>
                                  <w:color w:val="FFFFFF" w:themeColor="background1"/>
                                  <w:sz w:val="20"/>
                                  <w:szCs w:val="20"/>
                                  <w:lang w:val="en-GB"/>
                                </w:rPr>
                                <w:t>Attraction &amp; Brand Awareness</w:t>
                              </w:r>
                              <w:r w:rsidRPr="0029351A">
                                <w:rPr>
                                  <w:rFonts w:ascii="Segoe UI" w:hAnsi="Segoe UI" w:eastAsia="Calibri" w:cs="Segoe UI"/>
                                  <w:b/>
                                  <w:bCs/>
                                  <w:color w:val="FFFFFF" w:themeColor="background1"/>
                                  <w:kern w:val="24"/>
                                  <w:sz w:val="20"/>
                                  <w:szCs w:val="20"/>
                                </w:rPr>
                                <w:fldChar w:fldCharType="end"/>
                              </w:r>
                              <w:r w:rsidRPr="0029351A">
                                <w:rPr>
                                  <w:rFonts w:ascii="Segoe UI" w:hAnsi="Segoe UI" w:eastAsia="Calibri" w:cs="Segoe UI"/>
                                  <w:b/>
                                  <w:bCs/>
                                  <w:color w:val="FFFFFF" w:themeColor="background1"/>
                                  <w:kern w:val="24"/>
                                  <w:sz w:val="20"/>
                                  <w:szCs w:val="20"/>
                                  <w:lang w:val="en-GB"/>
                                </w:rPr>
                                <w:t xml:space="preserve"> </w:t>
                              </w:r>
                            </w:p>
                          </w:txbxContent>
                        </wps:txbx>
                        <wps:bodyPr spcFirstLastPara="0" vert="horz" wrap="square" lIns="36000" tIns="0" rIns="108000" bIns="0" numCol="1" spcCol="1270" anchor="ctr" anchorCtr="0">
                          <a:noAutofit/>
                        </wps:bodyPr>
                      </wps:wsp>
                      <wps:wsp>
                        <wps:cNvPr id="610528906" name="Freeform: Shape 610528906"/>
                        <wps:cNvSpPr/>
                        <wps:spPr>
                          <a:xfrm>
                            <a:off x="975389"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rgbClr val="ED8137"/>
                          </a:solidFill>
                          <a:ln w="25400" cap="flat" cmpd="sng" algn="ctr">
                            <a:solidFill>
                              <a:srgbClr val="FFFFFF">
                                <a:hueOff val="0"/>
                                <a:satOff val="0"/>
                                <a:lumOff val="0"/>
                                <a:alphaOff val="0"/>
                              </a:srgbClr>
                            </a:solidFill>
                            <a:prstDash val="solid"/>
                          </a:ln>
                          <a:effectLst/>
                        </wps:spPr>
                        <wps:txbx>
                          <w:txbxContent>
                            <w:p w:rsidRPr="0029351A" w:rsidR="007E4646" w:rsidP="0029351A" w:rsidRDefault="007E4646" w14:paraId="4631E234" w14:textId="2634E21E">
                              <w:pPr>
                                <w:spacing w:after="67" w:line="216" w:lineRule="auto"/>
                                <w:rPr>
                                  <w:rFonts w:ascii="Segoe UI" w:hAnsi="Segoe UI" w:cs="Segoe UI"/>
                                  <w:b/>
                                  <w:bCs/>
                                  <w:color w:val="FFFFFF" w:themeColor="background1"/>
                                  <w:sz w:val="20"/>
                                  <w:szCs w:val="20"/>
                                  <w:lang w:val="en-GB"/>
                                </w:rPr>
                              </w:pPr>
                              <w:r w:rsidRPr="0029351A">
                                <w:rPr>
                                  <w:rFonts w:ascii="Segoe UI" w:hAnsi="Segoe UI" w:cs="Segoe UI"/>
                                  <w:b/>
                                  <w:bCs/>
                                  <w:color w:val="FFFFFF" w:themeColor="background1"/>
                                  <w:kern w:val="24"/>
                                  <w:sz w:val="20"/>
                                  <w:szCs w:val="20"/>
                                </w:rPr>
                                <w:fldChar w:fldCharType="begin"/>
                              </w:r>
                              <w:r w:rsidRPr="0029351A">
                                <w:rPr>
                                  <w:rFonts w:ascii="Segoe UI" w:hAnsi="Segoe UI" w:cs="Segoe UI"/>
                                  <w:b/>
                                  <w:bCs/>
                                  <w:color w:val="FFFFFF" w:themeColor="background1"/>
                                  <w:kern w:val="24"/>
                                  <w:sz w:val="20"/>
                                  <w:szCs w:val="20"/>
                                </w:rPr>
                                <w:instrText xml:space="preserve"> REF _Ref162546709 \h  \* MERGEFORMAT </w:instrText>
                              </w:r>
                              <w:r w:rsidRPr="0029351A">
                                <w:rPr>
                                  <w:rFonts w:ascii="Segoe UI" w:hAnsi="Segoe UI" w:cs="Segoe UI"/>
                                  <w:b/>
                                  <w:bCs/>
                                  <w:color w:val="FFFFFF" w:themeColor="background1"/>
                                  <w:kern w:val="24"/>
                                  <w:sz w:val="20"/>
                                  <w:szCs w:val="20"/>
                                </w:rPr>
                              </w:r>
                              <w:r w:rsidRPr="0029351A">
                                <w:rPr>
                                  <w:rFonts w:ascii="Segoe UI" w:hAnsi="Segoe UI" w:cs="Segoe UI"/>
                                  <w:b/>
                                  <w:bCs/>
                                  <w:color w:val="FFFFFF" w:themeColor="background1"/>
                                  <w:kern w:val="24"/>
                                  <w:sz w:val="20"/>
                                  <w:szCs w:val="20"/>
                                </w:rPr>
                                <w:fldChar w:fldCharType="separate"/>
                              </w:r>
                              <w:r w:rsidRPr="0029351A" w:rsidR="00F80F09">
                                <w:rPr>
                                  <w:rFonts w:ascii="Segoe UI" w:hAnsi="Segoe UI" w:cs="Segoe UI"/>
                                  <w:b/>
                                  <w:bCs/>
                                  <w:color w:val="FFFFFF" w:themeColor="background1"/>
                                  <w:sz w:val="20"/>
                                  <w:szCs w:val="20"/>
                                  <w:lang w:val="en-GB"/>
                                </w:rPr>
                                <w:t>Recruitment</w:t>
                              </w:r>
                              <w:r w:rsidRPr="0029351A">
                                <w:rPr>
                                  <w:rFonts w:ascii="Segoe UI" w:hAnsi="Segoe UI" w:cs="Segoe UI"/>
                                  <w:b/>
                                  <w:bCs/>
                                  <w:color w:val="FFFFFF" w:themeColor="background1"/>
                                  <w:kern w:val="24"/>
                                  <w:sz w:val="20"/>
                                  <w:szCs w:val="20"/>
                                </w:rPr>
                                <w:fldChar w:fldCharType="end"/>
                              </w:r>
                            </w:p>
                          </w:txbxContent>
                        </wps:txbx>
                        <wps:bodyPr spcFirstLastPara="0" vert="horz" wrap="square" lIns="252000" tIns="72000" rIns="72000" bIns="0" numCol="1" spcCol="1270" anchor="ctr" anchorCtr="0">
                          <a:noAutofit/>
                        </wps:bodyPr>
                      </wps:wsp>
                      <wps:wsp>
                        <wps:cNvPr id="437000311" name="Freeform: Shape 437000311"/>
                        <wps:cNvSpPr/>
                        <wps:spPr>
                          <a:xfrm>
                            <a:off x="1950775"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rgbClr val="7171FF"/>
                          </a:solidFill>
                          <a:ln w="25400" cap="flat" cmpd="sng" algn="ctr">
                            <a:solidFill>
                              <a:srgbClr val="FFFFFF">
                                <a:hueOff val="0"/>
                                <a:satOff val="0"/>
                                <a:lumOff val="0"/>
                                <a:alphaOff val="0"/>
                              </a:srgbClr>
                            </a:solidFill>
                            <a:prstDash val="solid"/>
                          </a:ln>
                          <a:effectLst/>
                        </wps:spPr>
                        <wps:txbx>
                          <w:txbxContent>
                            <w:p w:rsidRPr="0029351A" w:rsidR="007E4646" w:rsidP="007E4646" w:rsidRDefault="007E4646" w14:paraId="02BFB332" w14:textId="416A6D6F">
                              <w:pPr>
                                <w:spacing w:after="67" w:line="216" w:lineRule="auto"/>
                                <w:jc w:val="center"/>
                                <w:rPr>
                                  <w:rFonts w:ascii="Segoe UI" w:hAnsi="Segoe UI" w:eastAsia="Calibri" w:cs="Segoe UI"/>
                                  <w:b/>
                                  <w:bCs/>
                                  <w:color w:val="FFFFFF" w:themeColor="background1"/>
                                  <w:kern w:val="24"/>
                                  <w:sz w:val="20"/>
                                  <w:szCs w:val="20"/>
                                </w:rPr>
                              </w:pPr>
                              <w:r w:rsidRPr="0029351A">
                                <w:rPr>
                                  <w:rFonts w:ascii="Segoe UI" w:hAnsi="Segoe UI" w:eastAsia="Calibri" w:cs="Segoe UI"/>
                                  <w:b/>
                                  <w:bCs/>
                                  <w:color w:val="FFFFFF" w:themeColor="background1"/>
                                  <w:kern w:val="24"/>
                                  <w:sz w:val="20"/>
                                  <w:szCs w:val="20"/>
                                </w:rPr>
                                <w:fldChar w:fldCharType="begin"/>
                              </w:r>
                              <w:r w:rsidRPr="0029351A">
                                <w:rPr>
                                  <w:rFonts w:ascii="Segoe UI" w:hAnsi="Segoe UI" w:eastAsia="Calibri" w:cs="Segoe UI"/>
                                  <w:b/>
                                  <w:bCs/>
                                  <w:color w:val="FFFFFF" w:themeColor="background1"/>
                                  <w:kern w:val="24"/>
                                  <w:sz w:val="20"/>
                                  <w:szCs w:val="20"/>
                                </w:rPr>
                                <w:instrText xml:space="preserve"> REF _Ref162547272 \h </w:instrText>
                              </w:r>
                              <w:r w:rsidRPr="0029351A">
                                <w:rPr>
                                  <w:rFonts w:ascii="Segoe UI" w:hAnsi="Segoe UI" w:eastAsia="Calibri" w:cs="Segoe UI"/>
                                  <w:b/>
                                  <w:bCs/>
                                  <w:color w:val="FFFFFF" w:themeColor="background1"/>
                                  <w:kern w:val="24"/>
                                  <w:sz w:val="20"/>
                                  <w:szCs w:val="20"/>
                                </w:rPr>
                              </w:r>
                              <w:r w:rsidRPr="0029351A">
                                <w:rPr>
                                  <w:rFonts w:ascii="Segoe UI" w:hAnsi="Segoe UI" w:eastAsia="Calibri" w:cs="Segoe UI"/>
                                  <w:b/>
                                  <w:bCs/>
                                  <w:color w:val="FFFFFF" w:themeColor="background1"/>
                                  <w:kern w:val="24"/>
                                  <w:sz w:val="20"/>
                                  <w:szCs w:val="20"/>
                                </w:rPr>
                                <w:fldChar w:fldCharType="separate"/>
                              </w:r>
                              <w:r w:rsidRPr="0029351A">
                                <w:rPr>
                                  <w:rFonts w:ascii="Segoe UI" w:hAnsi="Segoe UI" w:cs="Segoe UI"/>
                                  <w:b/>
                                  <w:bCs/>
                                  <w:color w:val="FFFFFF" w:themeColor="background1"/>
                                  <w:sz w:val="20"/>
                                  <w:szCs w:val="20"/>
                                  <w:lang w:val="en-GB"/>
                                </w:rPr>
                                <w:t>Onboarding &amp; Integration</w:t>
                              </w:r>
                              <w:r w:rsidRPr="0029351A">
                                <w:rPr>
                                  <w:rFonts w:ascii="Segoe UI" w:hAnsi="Segoe UI" w:eastAsia="Calibri" w:cs="Segoe UI"/>
                                  <w:b/>
                                  <w:bCs/>
                                  <w:color w:val="FFFFFF" w:themeColor="background1"/>
                                  <w:kern w:val="24"/>
                                  <w:sz w:val="20"/>
                                  <w:szCs w:val="20"/>
                                </w:rPr>
                                <w:fldChar w:fldCharType="end"/>
                              </w:r>
                            </w:p>
                          </w:txbxContent>
                        </wps:txbx>
                        <wps:bodyPr spcFirstLastPara="0" vert="horz" wrap="square" lIns="180000" tIns="72000" rIns="72000" bIns="0" numCol="1" spcCol="1270" anchor="ctr" anchorCtr="0">
                          <a:noAutofit/>
                        </wps:bodyPr>
                      </wps:wsp>
                      <wps:wsp>
                        <wps:cNvPr id="177222571" name="Freeform: Shape 177222571"/>
                        <wps:cNvSpPr/>
                        <wps:spPr>
                          <a:xfrm>
                            <a:off x="2925882" y="284982"/>
                            <a:ext cx="1219233" cy="488594"/>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chemeClr val="accent4"/>
                          </a:solidFill>
                          <a:ln w="25400" cap="flat" cmpd="sng" algn="ctr">
                            <a:solidFill>
                              <a:srgbClr val="FFFFFF">
                                <a:hueOff val="0"/>
                                <a:satOff val="0"/>
                                <a:lumOff val="0"/>
                                <a:alphaOff val="0"/>
                              </a:srgbClr>
                            </a:solidFill>
                            <a:prstDash val="solid"/>
                          </a:ln>
                          <a:effectLst/>
                        </wps:spPr>
                        <wps:txbx>
                          <w:txbxContent>
                            <w:p w:rsidRPr="0029351A" w:rsidR="007E4646" w:rsidP="007E4646" w:rsidRDefault="007E4646" w14:paraId="0F4A3186" w14:textId="1D8B1741">
                              <w:pPr>
                                <w:spacing w:after="67" w:line="216" w:lineRule="auto"/>
                                <w:jc w:val="center"/>
                                <w:rPr>
                                  <w:rFonts w:ascii="Segoe UI" w:hAnsi="Segoe UI" w:eastAsia="Calibri" w:cs="Segoe UI"/>
                                  <w:b/>
                                  <w:bCs/>
                                  <w:color w:val="FFFFFF" w:themeColor="background1"/>
                                  <w:kern w:val="24"/>
                                  <w:sz w:val="20"/>
                                  <w:szCs w:val="20"/>
                                </w:rPr>
                              </w:pPr>
                              <w:r w:rsidRPr="0029351A">
                                <w:rPr>
                                  <w:rFonts w:ascii="Segoe UI" w:hAnsi="Segoe UI" w:eastAsia="Calibri" w:cs="Segoe UI"/>
                                  <w:b/>
                                  <w:bCs/>
                                  <w:color w:val="FFFFFF" w:themeColor="background1"/>
                                  <w:kern w:val="24"/>
                                  <w:sz w:val="20"/>
                                  <w:szCs w:val="20"/>
                                </w:rPr>
                                <w:fldChar w:fldCharType="begin"/>
                              </w:r>
                              <w:r w:rsidRPr="0029351A">
                                <w:rPr>
                                  <w:rFonts w:ascii="Segoe UI" w:hAnsi="Segoe UI" w:eastAsia="Calibri" w:cs="Segoe UI"/>
                                  <w:b/>
                                  <w:bCs/>
                                  <w:color w:val="FFFFFF" w:themeColor="background1"/>
                                  <w:kern w:val="24"/>
                                  <w:sz w:val="20"/>
                                  <w:szCs w:val="20"/>
                                </w:rPr>
                                <w:instrText xml:space="preserve"> REF _Ref162547378 \h </w:instrText>
                              </w:r>
                              <w:r w:rsidRPr="0029351A">
                                <w:rPr>
                                  <w:rFonts w:ascii="Segoe UI" w:hAnsi="Segoe UI" w:eastAsia="Calibri" w:cs="Segoe UI"/>
                                  <w:b/>
                                  <w:bCs/>
                                  <w:color w:val="FFFFFF" w:themeColor="background1"/>
                                  <w:kern w:val="24"/>
                                  <w:sz w:val="20"/>
                                  <w:szCs w:val="20"/>
                                </w:rPr>
                              </w:r>
                              <w:r w:rsidRPr="0029351A">
                                <w:rPr>
                                  <w:rFonts w:ascii="Segoe UI" w:hAnsi="Segoe UI" w:eastAsia="Calibri" w:cs="Segoe UI"/>
                                  <w:b/>
                                  <w:bCs/>
                                  <w:color w:val="FFFFFF" w:themeColor="background1"/>
                                  <w:kern w:val="24"/>
                                  <w:sz w:val="20"/>
                                  <w:szCs w:val="20"/>
                                </w:rPr>
                                <w:fldChar w:fldCharType="separate"/>
                              </w:r>
                              <w:r w:rsidRPr="0029351A">
                                <w:rPr>
                                  <w:rFonts w:ascii="Segoe UI" w:hAnsi="Segoe UI" w:cs="Segoe UI"/>
                                  <w:b/>
                                  <w:bCs/>
                                  <w:color w:val="FFFFFF" w:themeColor="background1"/>
                                  <w:sz w:val="20"/>
                                  <w:szCs w:val="20"/>
                                  <w:lang w:val="en-GB"/>
                                </w:rPr>
                                <w:t>Development</w:t>
                              </w:r>
                              <w:r w:rsidRPr="0029351A">
                                <w:rPr>
                                  <w:rFonts w:ascii="Segoe UI" w:hAnsi="Segoe UI" w:eastAsia="Calibri" w:cs="Segoe UI"/>
                                  <w:b/>
                                  <w:bCs/>
                                  <w:color w:val="FFFFFF" w:themeColor="background1"/>
                                  <w:kern w:val="24"/>
                                  <w:sz w:val="20"/>
                                  <w:szCs w:val="20"/>
                                </w:rPr>
                                <w:fldChar w:fldCharType="end"/>
                              </w:r>
                            </w:p>
                          </w:txbxContent>
                        </wps:txbx>
                        <wps:bodyPr spcFirstLastPara="0" vert="horz" wrap="square" lIns="216000" tIns="72000" rIns="72000" bIns="0" numCol="1" spcCol="1270" anchor="ctr" anchorCtr="0">
                          <a:noAutofit/>
                        </wps:bodyPr>
                      </wps:wsp>
                      <wps:wsp>
                        <wps:cNvPr id="551165375" name="Freeform: Shape 551165375"/>
                        <wps:cNvSpPr/>
                        <wps:spPr>
                          <a:xfrm>
                            <a:off x="3901549"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rgbClr val="9FBFFF"/>
                          </a:solidFill>
                          <a:ln w="25400" cap="flat" cmpd="sng" algn="ctr">
                            <a:solidFill>
                              <a:srgbClr val="FFFFFF">
                                <a:hueOff val="0"/>
                                <a:satOff val="0"/>
                                <a:lumOff val="0"/>
                                <a:alphaOff val="0"/>
                              </a:srgbClr>
                            </a:solidFill>
                            <a:prstDash val="solid"/>
                          </a:ln>
                          <a:effectLst/>
                        </wps:spPr>
                        <wps:txbx>
                          <w:txbxContent>
                            <w:p w:rsidRPr="0029351A" w:rsidR="007E4646" w:rsidP="007E4646" w:rsidRDefault="007E4646" w14:paraId="2C5AA98A" w14:textId="503C0D67">
                              <w:pPr>
                                <w:spacing w:after="67" w:line="216" w:lineRule="auto"/>
                                <w:jc w:val="center"/>
                                <w:rPr>
                                  <w:rFonts w:ascii="Segoe UI" w:hAnsi="Segoe UI" w:eastAsia="Calibri" w:cs="Segoe UI"/>
                                  <w:b/>
                                  <w:bCs/>
                                  <w:color w:val="FFFFFF" w:themeColor="background1"/>
                                  <w:kern w:val="24"/>
                                  <w:sz w:val="20"/>
                                  <w:szCs w:val="20"/>
                                </w:rPr>
                              </w:pPr>
                              <w:r w:rsidRPr="0029351A">
                                <w:rPr>
                                  <w:rFonts w:ascii="Segoe UI" w:hAnsi="Segoe UI" w:eastAsia="Calibri" w:cs="Segoe UI"/>
                                  <w:b/>
                                  <w:bCs/>
                                  <w:color w:val="FFFFFF" w:themeColor="background1"/>
                                  <w:kern w:val="24"/>
                                  <w:sz w:val="20"/>
                                  <w:szCs w:val="20"/>
                                </w:rPr>
                                <w:fldChar w:fldCharType="begin"/>
                              </w:r>
                              <w:r w:rsidRPr="0029351A">
                                <w:rPr>
                                  <w:rFonts w:ascii="Segoe UI" w:hAnsi="Segoe UI" w:eastAsia="Calibri" w:cs="Segoe UI"/>
                                  <w:b/>
                                  <w:bCs/>
                                  <w:color w:val="FFFFFF" w:themeColor="background1"/>
                                  <w:kern w:val="24"/>
                                  <w:sz w:val="20"/>
                                  <w:szCs w:val="20"/>
                                </w:rPr>
                                <w:instrText xml:space="preserve"> REF _Ref162547397 \h </w:instrText>
                              </w:r>
                              <w:r w:rsidRPr="0029351A">
                                <w:rPr>
                                  <w:rFonts w:ascii="Segoe UI" w:hAnsi="Segoe UI" w:eastAsia="Calibri" w:cs="Segoe UI"/>
                                  <w:b/>
                                  <w:bCs/>
                                  <w:color w:val="FFFFFF" w:themeColor="background1"/>
                                  <w:kern w:val="24"/>
                                  <w:sz w:val="20"/>
                                  <w:szCs w:val="20"/>
                                </w:rPr>
                              </w:r>
                              <w:r w:rsidRPr="0029351A">
                                <w:rPr>
                                  <w:rFonts w:ascii="Segoe UI" w:hAnsi="Segoe UI" w:eastAsia="Calibri" w:cs="Segoe UI"/>
                                  <w:b/>
                                  <w:bCs/>
                                  <w:color w:val="FFFFFF" w:themeColor="background1"/>
                                  <w:kern w:val="24"/>
                                  <w:sz w:val="20"/>
                                  <w:szCs w:val="20"/>
                                </w:rPr>
                                <w:fldChar w:fldCharType="separate"/>
                              </w:r>
                              <w:r w:rsidRPr="00B85E7A">
                                <w:rPr>
                                  <w:rFonts w:ascii="Segoe UI" w:hAnsi="Segoe UI" w:cs="Segoe UI"/>
                                  <w:b/>
                                  <w:bCs/>
                                  <w:color w:val="FFFFFF" w:themeColor="background1"/>
                                  <w:sz w:val="20"/>
                                  <w:szCs w:val="20"/>
                                  <w:lang w:val="en-US"/>
                                </w:rPr>
                                <w:t>Retention</w:t>
                              </w:r>
                              <w:r w:rsidRPr="0029351A">
                                <w:rPr>
                                  <w:rFonts w:ascii="Segoe UI" w:hAnsi="Segoe UI" w:eastAsia="Calibri" w:cs="Segoe UI"/>
                                  <w:b/>
                                  <w:bCs/>
                                  <w:color w:val="FFFFFF" w:themeColor="background1"/>
                                  <w:kern w:val="24"/>
                                  <w:sz w:val="20"/>
                                  <w:szCs w:val="20"/>
                                </w:rPr>
                                <w:fldChar w:fldCharType="end"/>
                              </w:r>
                            </w:p>
                          </w:txbxContent>
                        </wps:txbx>
                        <wps:bodyPr spcFirstLastPara="0" vert="horz" wrap="square" lIns="144000" tIns="72000" rIns="72000" bIns="0" numCol="1" spcCol="1270" anchor="ctr" anchorCtr="0">
                          <a:noAutofit/>
                        </wps:bodyPr>
                      </wps:wsp>
                      <wps:wsp>
                        <wps:cNvPr id="270531711" name="Freeform: Shape 270531711"/>
                        <wps:cNvSpPr/>
                        <wps:spPr>
                          <a:xfrm>
                            <a:off x="4876936"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rgbClr val="F73F31"/>
                          </a:solidFill>
                          <a:ln w="25400" cap="flat" cmpd="sng" algn="ctr">
                            <a:solidFill>
                              <a:srgbClr val="FFFFFF">
                                <a:hueOff val="0"/>
                                <a:satOff val="0"/>
                                <a:lumOff val="0"/>
                                <a:alphaOff val="0"/>
                              </a:srgbClr>
                            </a:solidFill>
                            <a:prstDash val="solid"/>
                          </a:ln>
                          <a:effectLst/>
                        </wps:spPr>
                        <wps:txbx>
                          <w:txbxContent>
                            <w:p w:rsidRPr="0029351A" w:rsidR="007E4646" w:rsidP="007E4646" w:rsidRDefault="007E4646" w14:paraId="2D26E508" w14:textId="183E13FE">
                              <w:pPr>
                                <w:spacing w:after="67" w:line="216" w:lineRule="auto"/>
                                <w:jc w:val="center"/>
                                <w:rPr>
                                  <w:rFonts w:ascii="Segoe UI" w:hAnsi="Segoe UI" w:cs="Segoe UI"/>
                                  <w:b/>
                                  <w:bCs/>
                                  <w:color w:val="FFFFFF" w:themeColor="background1"/>
                                  <w:kern w:val="24"/>
                                  <w:sz w:val="20"/>
                                  <w:szCs w:val="20"/>
                                </w:rPr>
                              </w:pPr>
                              <w:r w:rsidRPr="0029351A">
                                <w:rPr>
                                  <w:rFonts w:ascii="Segoe UI" w:hAnsi="Segoe UI" w:cs="Segoe UI"/>
                                  <w:b/>
                                  <w:bCs/>
                                  <w:color w:val="FFFFFF" w:themeColor="background1"/>
                                  <w:kern w:val="24"/>
                                  <w:sz w:val="20"/>
                                  <w:szCs w:val="20"/>
                                </w:rPr>
                                <w:fldChar w:fldCharType="begin"/>
                              </w:r>
                              <w:r w:rsidRPr="0029351A">
                                <w:rPr>
                                  <w:rFonts w:ascii="Segoe UI" w:hAnsi="Segoe UI" w:cs="Segoe UI"/>
                                  <w:b/>
                                  <w:bCs/>
                                  <w:color w:val="FFFFFF" w:themeColor="background1"/>
                                  <w:kern w:val="24"/>
                                  <w:sz w:val="20"/>
                                  <w:szCs w:val="20"/>
                                </w:rPr>
                                <w:instrText xml:space="preserve"> REF _Ref162547683 \h  \* MERGEFORMAT </w:instrText>
                              </w:r>
                              <w:r w:rsidRPr="0029351A">
                                <w:rPr>
                                  <w:rFonts w:ascii="Segoe UI" w:hAnsi="Segoe UI" w:cs="Segoe UI"/>
                                  <w:b/>
                                  <w:bCs/>
                                  <w:color w:val="FFFFFF" w:themeColor="background1"/>
                                  <w:kern w:val="24"/>
                                  <w:sz w:val="20"/>
                                  <w:szCs w:val="20"/>
                                </w:rPr>
                              </w:r>
                              <w:r w:rsidRPr="0029351A">
                                <w:rPr>
                                  <w:rFonts w:ascii="Segoe UI" w:hAnsi="Segoe UI" w:cs="Segoe UI"/>
                                  <w:b/>
                                  <w:bCs/>
                                  <w:color w:val="FFFFFF" w:themeColor="background1"/>
                                  <w:kern w:val="24"/>
                                  <w:sz w:val="20"/>
                                  <w:szCs w:val="20"/>
                                </w:rPr>
                                <w:fldChar w:fldCharType="separate"/>
                              </w:r>
                              <w:r w:rsidRPr="0029351A" w:rsidR="00F80F09">
                                <w:rPr>
                                  <w:rFonts w:ascii="Segoe UI" w:hAnsi="Segoe UI" w:cs="Segoe UI"/>
                                  <w:b/>
                                  <w:bCs/>
                                  <w:color w:val="FFFFFF" w:themeColor="background1"/>
                                  <w:sz w:val="20"/>
                                  <w:szCs w:val="20"/>
                                  <w:lang w:val="en-US"/>
                                </w:rPr>
                                <w:t>Offboarding</w:t>
                              </w:r>
                              <w:r w:rsidRPr="0029351A">
                                <w:rPr>
                                  <w:rFonts w:ascii="Segoe UI" w:hAnsi="Segoe UI" w:cs="Segoe UI"/>
                                  <w:b/>
                                  <w:bCs/>
                                  <w:color w:val="FFFFFF" w:themeColor="background1"/>
                                  <w:kern w:val="24"/>
                                  <w:sz w:val="20"/>
                                  <w:szCs w:val="20"/>
                                </w:rPr>
                                <w:fldChar w:fldCharType="end"/>
                              </w:r>
                            </w:p>
                          </w:txbxContent>
                        </wps:txbx>
                        <wps:bodyPr spcFirstLastPara="0" vert="horz" wrap="square" lIns="180000" tIns="72000" rIns="72000" bIns="0"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w14:anchorId="31EDF827">
              <v:group id="_x0000_s1067" style="position:absolute;left:0;text-align:left;margin-left:0;margin-top:6pt;width:481.25pt;height:58.6pt;z-index:251658331;mso-position-horizontal-relative:margin;mso-width-relative:margin;mso-height-relative:margin" coordsize="60961,4885" coordorigin=",2849" w14:anchorId="07F798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">
                <v:shape id="Freeform: Shape 2001034196" style="position:absolute;top:2849;width:12192;height:4877;visibility:visible;mso-wrap-style:square;v-text-anchor:middle" coordsize="1219233,487693" o:spid="_x0000_s1068" fillcolor="#0c9" strokecolor="white" strokeweight="2pt" o:spt="100" adj="-11796480,,5400" path="m,l975387,r243846,243847l975387,487693,,4876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">
                  <v:stroke joinstyle="miter"/>
                  <v:formulas/>
                  <v:path textboxrect="0,0,1219233,487693" arrowok="t" o:connecttype="custom" o:connectlocs="0,0;975387,0;1219233,243847;975387,487693;0,487693;0,0" o:connectangles="0,0,0,0,0,0"/>
                  <v:textbox inset="1mm,0,3mm,0">
                    <w:txbxContent>
                      <w:p w:rsidRPr="0029351A" w:rsidR="007E4646" w:rsidP="007E4646" w:rsidRDefault="007E4646" w14:paraId="58C69A37" w14:textId="10C364B6">
                        <w:pPr>
                          <w:spacing w:after="0" w:line="240" w:lineRule="auto"/>
                          <w:jc w:val="center"/>
                          <w:rPr>
                            <w:rFonts w:ascii="Segoe UI" w:hAnsi="Segoe UI" w:eastAsia="Calibri" w:cs="Segoe UI"/>
                            <w:b/>
                            <w:bCs/>
                            <w:color w:val="FFFFFF" w:themeColor="background1"/>
                            <w:kern w:val="24"/>
                            <w:sz w:val="20"/>
                            <w:szCs w:val="20"/>
                            <w:lang w:val="en-GB"/>
                          </w:rPr>
                        </w:pPr>
                        <w:r w:rsidRPr="0029351A">
                          <w:rPr>
                            <w:rFonts w:ascii="Segoe UI" w:hAnsi="Segoe UI" w:eastAsia="Calibri" w:cs="Segoe UI"/>
                            <w:b/>
                            <w:bCs/>
                            <w:color w:val="FFFFFF" w:themeColor="background1"/>
                            <w:kern w:val="24"/>
                            <w:sz w:val="20"/>
                            <w:szCs w:val="20"/>
                          </w:rPr>
                          <w:fldChar w:fldCharType="begin"/>
                        </w:r>
                        <w:r w:rsidRPr="0029351A">
                          <w:rPr>
                            <w:rFonts w:ascii="Segoe UI" w:hAnsi="Segoe UI" w:eastAsia="Calibri" w:cs="Segoe UI"/>
                            <w:b/>
                            <w:bCs/>
                            <w:color w:val="FFFFFF" w:themeColor="background1"/>
                            <w:kern w:val="24"/>
                            <w:sz w:val="20"/>
                            <w:szCs w:val="20"/>
                            <w:lang w:val="en-GB"/>
                          </w:rPr>
                          <w:instrText xml:space="preserve"> REF _Ref162546207 \h </w:instrText>
                        </w:r>
                        <w:r w:rsidRPr="0029351A">
                          <w:rPr>
                            <w:rFonts w:ascii="Segoe UI" w:hAnsi="Segoe UI" w:eastAsia="Calibri" w:cs="Segoe UI"/>
                            <w:b/>
                            <w:bCs/>
                            <w:color w:val="FFFFFF" w:themeColor="background1"/>
                            <w:kern w:val="24"/>
                            <w:sz w:val="20"/>
                            <w:szCs w:val="20"/>
                          </w:rPr>
                          <w:instrText xml:space="preserve"> \* MERGEFORMAT </w:instrText>
                        </w:r>
                        <w:r w:rsidRPr="0029351A">
                          <w:rPr>
                            <w:rFonts w:ascii="Segoe UI" w:hAnsi="Segoe UI" w:eastAsia="Calibri" w:cs="Segoe UI"/>
                            <w:b/>
                            <w:bCs/>
                            <w:color w:val="FFFFFF" w:themeColor="background1"/>
                            <w:kern w:val="24"/>
                            <w:sz w:val="20"/>
                            <w:szCs w:val="20"/>
                          </w:rPr>
                        </w:r>
                        <w:r w:rsidRPr="0029351A">
                          <w:rPr>
                            <w:rFonts w:ascii="Segoe UI" w:hAnsi="Segoe UI" w:eastAsia="Calibri" w:cs="Segoe UI"/>
                            <w:b/>
                            <w:bCs/>
                            <w:color w:val="FFFFFF" w:themeColor="background1"/>
                            <w:kern w:val="24"/>
                            <w:sz w:val="20"/>
                            <w:szCs w:val="20"/>
                          </w:rPr>
                          <w:fldChar w:fldCharType="separate"/>
                        </w:r>
                        <w:r w:rsidRPr="0029351A" w:rsidR="00F80F09">
                          <w:rPr>
                            <w:rFonts w:ascii="Segoe UI" w:hAnsi="Segoe UI" w:cs="Segoe UI"/>
                            <w:b/>
                            <w:bCs/>
                            <w:color w:val="FFFFFF" w:themeColor="background1"/>
                            <w:sz w:val="20"/>
                            <w:szCs w:val="20"/>
                            <w:lang w:val="en-GB"/>
                          </w:rPr>
                          <w:t>Attraction &amp; Brand Awareness</w:t>
                        </w:r>
                        <w:r w:rsidRPr="0029351A">
                          <w:rPr>
                            <w:rFonts w:ascii="Segoe UI" w:hAnsi="Segoe UI" w:eastAsia="Calibri" w:cs="Segoe UI"/>
                            <w:b/>
                            <w:bCs/>
                            <w:color w:val="FFFFFF" w:themeColor="background1"/>
                            <w:kern w:val="24"/>
                            <w:sz w:val="20"/>
                            <w:szCs w:val="20"/>
                          </w:rPr>
                          <w:fldChar w:fldCharType="end"/>
                        </w:r>
                        <w:r w:rsidRPr="0029351A">
                          <w:rPr>
                            <w:rFonts w:ascii="Segoe UI" w:hAnsi="Segoe UI" w:eastAsia="Calibri" w:cs="Segoe UI"/>
                            <w:b/>
                            <w:bCs/>
                            <w:color w:val="FFFFFF" w:themeColor="background1"/>
                            <w:kern w:val="24"/>
                            <w:sz w:val="20"/>
                            <w:szCs w:val="20"/>
                            <w:lang w:val="en-GB"/>
                          </w:rPr>
                          <w:t xml:space="preserve"> </w:t>
                        </w:r>
                      </w:p>
                    </w:txbxContent>
                  </v:textbox>
                </v:shape>
                <v:shape id="Freeform: Shape 610528906" style="position:absolute;left:9753;top:2849;width:12193;height:4877;visibility:visible;mso-wrap-style:square;v-text-anchor:middle" coordsize="1219233,487693" o:spid="_x0000_s1069" fillcolor="#ed8137"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">
                  <v:stroke joinstyle="miter"/>
                  <v:formulas/>
                  <v:path textboxrect="0,0,1219233,487693" arrowok="t" o:connecttype="custom" o:connectlocs="0,0;975387,0;1219233,243847;975387,487693;0,487693;243847,243847;0,0" o:connectangles="0,0,0,0,0,0,0"/>
                  <v:textbox inset="7mm,2mm,2mm,0">
                    <w:txbxContent>
                      <w:p w:rsidRPr="0029351A" w:rsidR="007E4646" w:rsidP="0029351A" w:rsidRDefault="007E4646" w14:paraId="43D91A9C" w14:textId="2634E21E">
                        <w:pPr>
                          <w:spacing w:after="67" w:line="216" w:lineRule="auto"/>
                          <w:rPr>
                            <w:rFonts w:ascii="Segoe UI" w:hAnsi="Segoe UI" w:cs="Segoe UI"/>
                            <w:b/>
                            <w:bCs/>
                            <w:color w:val="FFFFFF" w:themeColor="background1"/>
                            <w:sz w:val="20"/>
                            <w:szCs w:val="20"/>
                            <w:lang w:val="en-GB"/>
                          </w:rPr>
                        </w:pPr>
                        <w:r w:rsidRPr="0029351A">
                          <w:rPr>
                            <w:rFonts w:ascii="Segoe UI" w:hAnsi="Segoe UI" w:cs="Segoe UI"/>
                            <w:b/>
                            <w:bCs/>
                            <w:color w:val="FFFFFF" w:themeColor="background1"/>
                            <w:kern w:val="24"/>
                            <w:sz w:val="20"/>
                            <w:szCs w:val="20"/>
                          </w:rPr>
                          <w:fldChar w:fldCharType="begin"/>
                        </w:r>
                        <w:r w:rsidRPr="0029351A">
                          <w:rPr>
                            <w:rFonts w:ascii="Segoe UI" w:hAnsi="Segoe UI" w:cs="Segoe UI"/>
                            <w:b/>
                            <w:bCs/>
                            <w:color w:val="FFFFFF" w:themeColor="background1"/>
                            <w:kern w:val="24"/>
                            <w:sz w:val="20"/>
                            <w:szCs w:val="20"/>
                          </w:rPr>
                          <w:instrText xml:space="preserve"> REF _Ref162546709 \h  \* MERGEFORMAT </w:instrText>
                        </w:r>
                        <w:r w:rsidRPr="0029351A">
                          <w:rPr>
                            <w:rFonts w:ascii="Segoe UI" w:hAnsi="Segoe UI" w:cs="Segoe UI"/>
                            <w:b/>
                            <w:bCs/>
                            <w:color w:val="FFFFFF" w:themeColor="background1"/>
                            <w:kern w:val="24"/>
                            <w:sz w:val="20"/>
                            <w:szCs w:val="20"/>
                          </w:rPr>
                        </w:r>
                        <w:r w:rsidRPr="0029351A">
                          <w:rPr>
                            <w:rFonts w:ascii="Segoe UI" w:hAnsi="Segoe UI" w:cs="Segoe UI"/>
                            <w:b/>
                            <w:bCs/>
                            <w:color w:val="FFFFFF" w:themeColor="background1"/>
                            <w:kern w:val="24"/>
                            <w:sz w:val="20"/>
                            <w:szCs w:val="20"/>
                          </w:rPr>
                          <w:fldChar w:fldCharType="separate"/>
                        </w:r>
                        <w:r w:rsidRPr="0029351A" w:rsidR="00F80F09">
                          <w:rPr>
                            <w:rFonts w:ascii="Segoe UI" w:hAnsi="Segoe UI" w:cs="Segoe UI"/>
                            <w:b/>
                            <w:bCs/>
                            <w:color w:val="FFFFFF" w:themeColor="background1"/>
                            <w:sz w:val="20"/>
                            <w:szCs w:val="20"/>
                            <w:lang w:val="en-GB"/>
                          </w:rPr>
                          <w:t>Recruitment</w:t>
                        </w:r>
                        <w:r w:rsidRPr="0029351A">
                          <w:rPr>
                            <w:rFonts w:ascii="Segoe UI" w:hAnsi="Segoe UI" w:cs="Segoe UI"/>
                            <w:b/>
                            <w:bCs/>
                            <w:color w:val="FFFFFF" w:themeColor="background1"/>
                            <w:kern w:val="24"/>
                            <w:sz w:val="20"/>
                            <w:szCs w:val="20"/>
                          </w:rPr>
                          <w:fldChar w:fldCharType="end"/>
                        </w:r>
                      </w:p>
                    </w:txbxContent>
                  </v:textbox>
                </v:shape>
                <v:shape id="Freeform: Shape 437000311" style="position:absolute;left:19507;top:2849;width:12193;height:4877;visibility:visible;mso-wrap-style:square;v-text-anchor:middle" coordsize="1219233,487693" o:spid="_x0000_s1070" fillcolor="#7171ff"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">
                  <v:stroke joinstyle="miter"/>
                  <v:formulas/>
                  <v:path textboxrect="0,0,1219233,487693" arrowok="t" o:connecttype="custom" o:connectlocs="0,0;975387,0;1219233,243847;975387,487693;0,487693;243847,243847;0,0" o:connectangles="0,0,0,0,0,0,0"/>
                  <v:textbox inset="5mm,2mm,2mm,0">
                    <w:txbxContent>
                      <w:p w:rsidRPr="0029351A" w:rsidR="007E4646" w:rsidP="007E4646" w:rsidRDefault="007E4646" w14:paraId="76EDC7E0" w14:textId="416A6D6F">
                        <w:pPr>
                          <w:spacing w:after="67" w:line="216" w:lineRule="auto"/>
                          <w:jc w:val="center"/>
                          <w:rPr>
                            <w:rFonts w:ascii="Segoe UI" w:hAnsi="Segoe UI" w:eastAsia="Calibri" w:cs="Segoe UI"/>
                            <w:b/>
                            <w:bCs/>
                            <w:color w:val="FFFFFF" w:themeColor="background1"/>
                            <w:kern w:val="24"/>
                            <w:sz w:val="20"/>
                            <w:szCs w:val="20"/>
                          </w:rPr>
                        </w:pPr>
                        <w:r w:rsidRPr="0029351A">
                          <w:rPr>
                            <w:rFonts w:ascii="Segoe UI" w:hAnsi="Segoe UI" w:eastAsia="Calibri" w:cs="Segoe UI"/>
                            <w:b/>
                            <w:bCs/>
                            <w:color w:val="FFFFFF" w:themeColor="background1"/>
                            <w:kern w:val="24"/>
                            <w:sz w:val="20"/>
                            <w:szCs w:val="20"/>
                          </w:rPr>
                          <w:fldChar w:fldCharType="begin"/>
                        </w:r>
                        <w:r w:rsidRPr="0029351A">
                          <w:rPr>
                            <w:rFonts w:ascii="Segoe UI" w:hAnsi="Segoe UI" w:eastAsia="Calibri" w:cs="Segoe UI"/>
                            <w:b/>
                            <w:bCs/>
                            <w:color w:val="FFFFFF" w:themeColor="background1"/>
                            <w:kern w:val="24"/>
                            <w:sz w:val="20"/>
                            <w:szCs w:val="20"/>
                          </w:rPr>
                          <w:instrText xml:space="preserve"> REF _Ref162547272 \h </w:instrText>
                        </w:r>
                        <w:r w:rsidRPr="0029351A">
                          <w:rPr>
                            <w:rFonts w:ascii="Segoe UI" w:hAnsi="Segoe UI" w:eastAsia="Calibri" w:cs="Segoe UI"/>
                            <w:b/>
                            <w:bCs/>
                            <w:color w:val="FFFFFF" w:themeColor="background1"/>
                            <w:kern w:val="24"/>
                            <w:sz w:val="20"/>
                            <w:szCs w:val="20"/>
                          </w:rPr>
                        </w:r>
                        <w:r w:rsidRPr="0029351A">
                          <w:rPr>
                            <w:rFonts w:ascii="Segoe UI" w:hAnsi="Segoe UI" w:eastAsia="Calibri" w:cs="Segoe UI"/>
                            <w:b/>
                            <w:bCs/>
                            <w:color w:val="FFFFFF" w:themeColor="background1"/>
                            <w:kern w:val="24"/>
                            <w:sz w:val="20"/>
                            <w:szCs w:val="20"/>
                          </w:rPr>
                          <w:fldChar w:fldCharType="separate"/>
                        </w:r>
                        <w:r w:rsidRPr="0029351A">
                          <w:rPr>
                            <w:rFonts w:ascii="Segoe UI" w:hAnsi="Segoe UI" w:cs="Segoe UI"/>
                            <w:b/>
                            <w:bCs/>
                            <w:color w:val="FFFFFF" w:themeColor="background1"/>
                            <w:sz w:val="20"/>
                            <w:szCs w:val="20"/>
                            <w:lang w:val="en-GB"/>
                          </w:rPr>
                          <w:t>Onboarding &amp; Integration</w:t>
                        </w:r>
                        <w:r w:rsidRPr="0029351A">
                          <w:rPr>
                            <w:rFonts w:ascii="Segoe UI" w:hAnsi="Segoe UI" w:eastAsia="Calibri" w:cs="Segoe UI"/>
                            <w:b/>
                            <w:bCs/>
                            <w:color w:val="FFFFFF" w:themeColor="background1"/>
                            <w:kern w:val="24"/>
                            <w:sz w:val="20"/>
                            <w:szCs w:val="20"/>
                          </w:rPr>
                          <w:fldChar w:fldCharType="end"/>
                        </w:r>
                      </w:p>
                    </w:txbxContent>
                  </v:textbox>
                </v:shape>
                <v:shape id="Freeform: Shape 177222571" style="position:absolute;left:29258;top:2849;width:12193;height:4886;visibility:visible;mso-wrap-style:square;v-text-anchor:middle" coordsize="1219233,487693" o:spid="_x0000_s1071" fillcolor="#ffc000 [3207]"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">
                  <v:stroke joinstyle="miter"/>
                  <v:formulas/>
                  <v:path textboxrect="0,0,1219233,487693" arrowok="t" o:connecttype="custom" o:connectlocs="0,0;975387,0;1219233,244298;975387,488594;0,488594;243847,244298;0,0" o:connectangles="0,0,0,0,0,0,0"/>
                  <v:textbox inset="6mm,2mm,2mm,0">
                    <w:txbxContent>
                      <w:p w:rsidRPr="0029351A" w:rsidR="007E4646" w:rsidP="007E4646" w:rsidRDefault="007E4646" w14:paraId="5D297812" w14:textId="1D8B1741">
                        <w:pPr>
                          <w:spacing w:after="67" w:line="216" w:lineRule="auto"/>
                          <w:jc w:val="center"/>
                          <w:rPr>
                            <w:rFonts w:ascii="Segoe UI" w:hAnsi="Segoe UI" w:eastAsia="Calibri" w:cs="Segoe UI"/>
                            <w:b/>
                            <w:bCs/>
                            <w:color w:val="FFFFFF" w:themeColor="background1"/>
                            <w:kern w:val="24"/>
                            <w:sz w:val="20"/>
                            <w:szCs w:val="20"/>
                          </w:rPr>
                        </w:pPr>
                        <w:r w:rsidRPr="0029351A">
                          <w:rPr>
                            <w:rFonts w:ascii="Segoe UI" w:hAnsi="Segoe UI" w:eastAsia="Calibri" w:cs="Segoe UI"/>
                            <w:b/>
                            <w:bCs/>
                            <w:color w:val="FFFFFF" w:themeColor="background1"/>
                            <w:kern w:val="24"/>
                            <w:sz w:val="20"/>
                            <w:szCs w:val="20"/>
                          </w:rPr>
                          <w:fldChar w:fldCharType="begin"/>
                        </w:r>
                        <w:r w:rsidRPr="0029351A">
                          <w:rPr>
                            <w:rFonts w:ascii="Segoe UI" w:hAnsi="Segoe UI" w:eastAsia="Calibri" w:cs="Segoe UI"/>
                            <w:b/>
                            <w:bCs/>
                            <w:color w:val="FFFFFF" w:themeColor="background1"/>
                            <w:kern w:val="24"/>
                            <w:sz w:val="20"/>
                            <w:szCs w:val="20"/>
                          </w:rPr>
                          <w:instrText xml:space="preserve"> REF _Ref162547378 \h </w:instrText>
                        </w:r>
                        <w:r w:rsidRPr="0029351A">
                          <w:rPr>
                            <w:rFonts w:ascii="Segoe UI" w:hAnsi="Segoe UI" w:eastAsia="Calibri" w:cs="Segoe UI"/>
                            <w:b/>
                            <w:bCs/>
                            <w:color w:val="FFFFFF" w:themeColor="background1"/>
                            <w:kern w:val="24"/>
                            <w:sz w:val="20"/>
                            <w:szCs w:val="20"/>
                          </w:rPr>
                        </w:r>
                        <w:r w:rsidRPr="0029351A">
                          <w:rPr>
                            <w:rFonts w:ascii="Segoe UI" w:hAnsi="Segoe UI" w:eastAsia="Calibri" w:cs="Segoe UI"/>
                            <w:b/>
                            <w:bCs/>
                            <w:color w:val="FFFFFF" w:themeColor="background1"/>
                            <w:kern w:val="24"/>
                            <w:sz w:val="20"/>
                            <w:szCs w:val="20"/>
                          </w:rPr>
                          <w:fldChar w:fldCharType="separate"/>
                        </w:r>
                        <w:r w:rsidRPr="0029351A">
                          <w:rPr>
                            <w:rFonts w:ascii="Segoe UI" w:hAnsi="Segoe UI" w:cs="Segoe UI"/>
                            <w:b/>
                            <w:bCs/>
                            <w:color w:val="FFFFFF" w:themeColor="background1"/>
                            <w:sz w:val="20"/>
                            <w:szCs w:val="20"/>
                            <w:lang w:val="en-GB"/>
                          </w:rPr>
                          <w:t>Development</w:t>
                        </w:r>
                        <w:r w:rsidRPr="0029351A">
                          <w:rPr>
                            <w:rFonts w:ascii="Segoe UI" w:hAnsi="Segoe UI" w:eastAsia="Calibri" w:cs="Segoe UI"/>
                            <w:b/>
                            <w:bCs/>
                            <w:color w:val="FFFFFF" w:themeColor="background1"/>
                            <w:kern w:val="24"/>
                            <w:sz w:val="20"/>
                            <w:szCs w:val="20"/>
                          </w:rPr>
                          <w:fldChar w:fldCharType="end"/>
                        </w:r>
                      </w:p>
                    </w:txbxContent>
                  </v:textbox>
                </v:shape>
                <v:shape id="Freeform: Shape 551165375" style="position:absolute;left:39015;top:2849;width:12192;height:4877;visibility:visible;mso-wrap-style:square;v-text-anchor:middle" coordsize="1219233,487693" o:spid="_x0000_s1072" fillcolor="#9fbfff"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">
                  <v:stroke joinstyle="miter"/>
                  <v:formulas/>
                  <v:path textboxrect="0,0,1219233,487693" arrowok="t" o:connecttype="custom" o:connectlocs="0,0;975387,0;1219233,243847;975387,487693;0,487693;243847,243847;0,0" o:connectangles="0,0,0,0,0,0,0"/>
                  <v:textbox inset="4mm,2mm,2mm,0">
                    <w:txbxContent>
                      <w:p w:rsidRPr="0029351A" w:rsidR="007E4646" w:rsidP="007E4646" w:rsidRDefault="007E4646" w14:paraId="0C4ADE72" w14:textId="503C0D67">
                        <w:pPr>
                          <w:spacing w:after="67" w:line="216" w:lineRule="auto"/>
                          <w:jc w:val="center"/>
                          <w:rPr>
                            <w:rFonts w:ascii="Segoe UI" w:hAnsi="Segoe UI" w:eastAsia="Calibri" w:cs="Segoe UI"/>
                            <w:b/>
                            <w:bCs/>
                            <w:color w:val="FFFFFF" w:themeColor="background1"/>
                            <w:kern w:val="24"/>
                            <w:sz w:val="20"/>
                            <w:szCs w:val="20"/>
                          </w:rPr>
                        </w:pPr>
                        <w:r w:rsidRPr="0029351A">
                          <w:rPr>
                            <w:rFonts w:ascii="Segoe UI" w:hAnsi="Segoe UI" w:eastAsia="Calibri" w:cs="Segoe UI"/>
                            <w:b/>
                            <w:bCs/>
                            <w:color w:val="FFFFFF" w:themeColor="background1"/>
                            <w:kern w:val="24"/>
                            <w:sz w:val="20"/>
                            <w:szCs w:val="20"/>
                          </w:rPr>
                          <w:fldChar w:fldCharType="begin"/>
                        </w:r>
                        <w:r w:rsidRPr="0029351A">
                          <w:rPr>
                            <w:rFonts w:ascii="Segoe UI" w:hAnsi="Segoe UI" w:eastAsia="Calibri" w:cs="Segoe UI"/>
                            <w:b/>
                            <w:bCs/>
                            <w:color w:val="FFFFFF" w:themeColor="background1"/>
                            <w:kern w:val="24"/>
                            <w:sz w:val="20"/>
                            <w:szCs w:val="20"/>
                          </w:rPr>
                          <w:instrText xml:space="preserve"> REF _Ref162547397 \h </w:instrText>
                        </w:r>
                        <w:r w:rsidRPr="0029351A">
                          <w:rPr>
                            <w:rFonts w:ascii="Segoe UI" w:hAnsi="Segoe UI" w:eastAsia="Calibri" w:cs="Segoe UI"/>
                            <w:b/>
                            <w:bCs/>
                            <w:color w:val="FFFFFF" w:themeColor="background1"/>
                            <w:kern w:val="24"/>
                            <w:sz w:val="20"/>
                            <w:szCs w:val="20"/>
                          </w:rPr>
                        </w:r>
                        <w:r w:rsidRPr="0029351A">
                          <w:rPr>
                            <w:rFonts w:ascii="Segoe UI" w:hAnsi="Segoe UI" w:eastAsia="Calibri" w:cs="Segoe UI"/>
                            <w:b/>
                            <w:bCs/>
                            <w:color w:val="FFFFFF" w:themeColor="background1"/>
                            <w:kern w:val="24"/>
                            <w:sz w:val="20"/>
                            <w:szCs w:val="20"/>
                          </w:rPr>
                          <w:fldChar w:fldCharType="separate"/>
                        </w:r>
                        <w:r w:rsidRPr="00B85E7A">
                          <w:rPr>
                            <w:rFonts w:ascii="Segoe UI" w:hAnsi="Segoe UI" w:cs="Segoe UI"/>
                            <w:b/>
                            <w:bCs/>
                            <w:color w:val="FFFFFF" w:themeColor="background1"/>
                            <w:sz w:val="20"/>
                            <w:szCs w:val="20"/>
                            <w:lang w:val="en-US"/>
                          </w:rPr>
                          <w:t>Retention</w:t>
                        </w:r>
                        <w:r w:rsidRPr="0029351A">
                          <w:rPr>
                            <w:rFonts w:ascii="Segoe UI" w:hAnsi="Segoe UI" w:eastAsia="Calibri" w:cs="Segoe UI"/>
                            <w:b/>
                            <w:bCs/>
                            <w:color w:val="FFFFFF" w:themeColor="background1"/>
                            <w:kern w:val="24"/>
                            <w:sz w:val="20"/>
                            <w:szCs w:val="20"/>
                          </w:rPr>
                          <w:fldChar w:fldCharType="end"/>
                        </w:r>
                      </w:p>
                    </w:txbxContent>
                  </v:textbox>
                </v:shape>
                <v:shape id="Freeform: Shape 270531711" style="position:absolute;left:48769;top:2849;width:12192;height:4877;visibility:visible;mso-wrap-style:square;v-text-anchor:middle" coordsize="1219233,487693" o:spid="_x0000_s1073" fillcolor="#f73f31"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">
                  <v:stroke joinstyle="miter"/>
                  <v:formulas/>
                  <v:path textboxrect="0,0,1219233,487693" arrowok="t" o:connecttype="custom" o:connectlocs="0,0;975387,0;1219233,243847;975387,487693;0,487693;243847,243847;0,0" o:connectangles="0,0,0,0,0,0,0"/>
                  <v:textbox inset="5mm,2mm,2mm,0">
                    <w:txbxContent>
                      <w:p w:rsidRPr="0029351A" w:rsidR="007E4646" w:rsidP="007E4646" w:rsidRDefault="007E4646" w14:paraId="5F98D2AC" w14:textId="183E13FE">
                        <w:pPr>
                          <w:spacing w:after="67" w:line="216" w:lineRule="auto"/>
                          <w:jc w:val="center"/>
                          <w:rPr>
                            <w:rFonts w:ascii="Segoe UI" w:hAnsi="Segoe UI" w:cs="Segoe UI"/>
                            <w:b/>
                            <w:bCs/>
                            <w:color w:val="FFFFFF" w:themeColor="background1"/>
                            <w:kern w:val="24"/>
                            <w:sz w:val="20"/>
                            <w:szCs w:val="20"/>
                          </w:rPr>
                        </w:pPr>
                        <w:r w:rsidRPr="0029351A">
                          <w:rPr>
                            <w:rFonts w:ascii="Segoe UI" w:hAnsi="Segoe UI" w:cs="Segoe UI"/>
                            <w:b/>
                            <w:bCs/>
                            <w:color w:val="FFFFFF" w:themeColor="background1"/>
                            <w:kern w:val="24"/>
                            <w:sz w:val="20"/>
                            <w:szCs w:val="20"/>
                          </w:rPr>
                          <w:fldChar w:fldCharType="begin"/>
                        </w:r>
                        <w:r w:rsidRPr="0029351A">
                          <w:rPr>
                            <w:rFonts w:ascii="Segoe UI" w:hAnsi="Segoe UI" w:cs="Segoe UI"/>
                            <w:b/>
                            <w:bCs/>
                            <w:color w:val="FFFFFF" w:themeColor="background1"/>
                            <w:kern w:val="24"/>
                            <w:sz w:val="20"/>
                            <w:szCs w:val="20"/>
                          </w:rPr>
                          <w:instrText xml:space="preserve"> REF _Ref162547683 \h  \* MERGEFORMAT </w:instrText>
                        </w:r>
                        <w:r w:rsidRPr="0029351A">
                          <w:rPr>
                            <w:rFonts w:ascii="Segoe UI" w:hAnsi="Segoe UI" w:cs="Segoe UI"/>
                            <w:b/>
                            <w:bCs/>
                            <w:color w:val="FFFFFF" w:themeColor="background1"/>
                            <w:kern w:val="24"/>
                            <w:sz w:val="20"/>
                            <w:szCs w:val="20"/>
                          </w:rPr>
                        </w:r>
                        <w:r w:rsidRPr="0029351A">
                          <w:rPr>
                            <w:rFonts w:ascii="Segoe UI" w:hAnsi="Segoe UI" w:cs="Segoe UI"/>
                            <w:b/>
                            <w:bCs/>
                            <w:color w:val="FFFFFF" w:themeColor="background1"/>
                            <w:kern w:val="24"/>
                            <w:sz w:val="20"/>
                            <w:szCs w:val="20"/>
                          </w:rPr>
                          <w:fldChar w:fldCharType="separate"/>
                        </w:r>
                        <w:r w:rsidRPr="0029351A" w:rsidR="00F80F09">
                          <w:rPr>
                            <w:rFonts w:ascii="Segoe UI" w:hAnsi="Segoe UI" w:cs="Segoe UI"/>
                            <w:b/>
                            <w:bCs/>
                            <w:color w:val="FFFFFF" w:themeColor="background1"/>
                            <w:sz w:val="20"/>
                            <w:szCs w:val="20"/>
                            <w:lang w:val="en-US"/>
                          </w:rPr>
                          <w:t>Offboarding</w:t>
                        </w:r>
                        <w:r w:rsidRPr="0029351A">
                          <w:rPr>
                            <w:rFonts w:ascii="Segoe UI" w:hAnsi="Segoe UI" w:cs="Segoe UI"/>
                            <w:b/>
                            <w:bCs/>
                            <w:color w:val="FFFFFF" w:themeColor="background1"/>
                            <w:kern w:val="24"/>
                            <w:sz w:val="20"/>
                            <w:szCs w:val="20"/>
                          </w:rPr>
                          <w:fldChar w:fldCharType="end"/>
                        </w:r>
                      </w:p>
                    </w:txbxContent>
                  </v:textbox>
                </v:shape>
                <w10:wrap anchorx="margin"/>
              </v:group>
            </w:pict>
          </mc:Fallback>
        </mc:AlternateContent>
      </w:r>
    </w:p>
    <w:p w:rsidRPr="00B22A2D" w:rsidR="0038190A" w:rsidP="0038190A" w:rsidRDefault="0038190A" w14:paraId="2B238425" w14:textId="27CE2B28">
      <w:pPr>
        <w:spacing w:line="276" w:lineRule="auto"/>
        <w:jc w:val="both"/>
        <w:rPr>
          <w:rStyle w:val="normaltextrun"/>
          <w:rFonts w:eastAsia="Times New Roman" w:cstheme="minorHAnsi"/>
          <w:color w:val="0D0D0D"/>
          <w:lang w:val="en-GB" w:eastAsia="en-GB"/>
        </w:rPr>
      </w:pPr>
    </w:p>
    <w:p w:rsidRPr="00B22A2D" w:rsidR="004363DB" w:rsidP="0038190A" w:rsidRDefault="004363DB" w14:paraId="7281BA56" w14:textId="11635371">
      <w:pPr>
        <w:spacing w:line="276" w:lineRule="auto"/>
        <w:jc w:val="both"/>
        <w:rPr>
          <w:rStyle w:val="normaltextrun"/>
          <w:rFonts w:eastAsia="Times New Roman" w:cstheme="minorHAnsi"/>
          <w:color w:val="0D0D0D"/>
          <w:lang w:val="en-GB" w:eastAsia="en-GB"/>
        </w:rPr>
      </w:pPr>
    </w:p>
    <w:p w:rsidR="0038190A" w:rsidP="00CC0A20" w:rsidRDefault="00881E91" w14:paraId="52841240" w14:textId="414E4C78">
      <w:pPr>
        <w:pStyle w:val="paragraph"/>
        <w:spacing w:before="0" w:beforeAutospacing="0" w:after="0" w:afterAutospacing="0"/>
        <w:jc w:val="both"/>
        <w:textAlignment w:val="baseline"/>
        <w:rPr>
          <w:rStyle w:val="normaltextrun"/>
          <w:rFonts w:ascii="Calibri" w:hAnsi="Calibri" w:cs="Calibri"/>
          <w:color w:val="0D0D0D"/>
          <w:sz w:val="22"/>
          <w:szCs w:val="22"/>
        </w:rPr>
      </w:pPr>
      <w:r>
        <w:rPr>
          <w:noProof/>
        </w:rPr>
        <mc:AlternateContent>
          <mc:Choice Requires="wps">
            <w:drawing>
              <wp:anchor distT="0" distB="0" distL="114300" distR="114300" simplePos="0" relativeHeight="251658276" behindDoc="0" locked="0" layoutInCell="1" allowOverlap="1" wp14:anchorId="5938C1FA" wp14:editId="200869AE">
                <wp:simplePos x="0" y="0"/>
                <wp:positionH relativeFrom="column">
                  <wp:posOffset>2212975</wp:posOffset>
                </wp:positionH>
                <wp:positionV relativeFrom="paragraph">
                  <wp:posOffset>39370</wp:posOffset>
                </wp:positionV>
                <wp:extent cx="3693795" cy="215900"/>
                <wp:effectExtent l="38100" t="38100" r="59055" b="107950"/>
                <wp:wrapNone/>
                <wp:docPr id="1122268330" name="Freeform: Shape 1571748969"/>
                <wp:cNvGraphicFramePr/>
                <a:graphic xmlns:a="http://schemas.openxmlformats.org/drawingml/2006/main">
                  <a:graphicData uri="http://schemas.microsoft.com/office/word/2010/wordprocessingShape">
                    <wps:wsp>
                      <wps:cNvSpPr/>
                      <wps:spPr>
                        <a:xfrm>
                          <a:off x="0" y="0"/>
                          <a:ext cx="3693795" cy="215900"/>
                        </a:xfrm>
                        <a:prstGeom prst="hexagon">
                          <a:avLst/>
                        </a:prstGeom>
                        <a:solidFill>
                          <a:schemeClr val="bg1"/>
                        </a:solidFill>
                        <a:ln w="9525" cap="flat" cmpd="sng" algn="ctr">
                          <a:solidFill>
                            <a:schemeClr val="bg1">
                              <a:lumMod val="95000"/>
                            </a:schemeClr>
                          </a:solidFill>
                          <a:prstDash val="solid"/>
                        </a:ln>
                        <a:effectLst>
                          <a:outerShdw blurRad="50800" dist="38100" dir="2700000" algn="tl" rotWithShape="0">
                            <a:prstClr val="black">
                              <a:alpha val="40000"/>
                            </a:prstClr>
                          </a:outerShdw>
                        </a:effectLst>
                      </wps:spPr>
                      <wps:txbx>
                        <w:txbxContent>
                          <w:p w:rsidRPr="00062C7F" w:rsidR="004F0E43" w:rsidP="004F0E43" w:rsidRDefault="004F0E43" w14:paraId="2B4CEDDF" w14:textId="77777777">
                            <w:pPr>
                              <w:spacing w:after="67" w:line="216" w:lineRule="auto"/>
                              <w:jc w:val="center"/>
                              <w:rPr>
                                <w:rFonts w:eastAsia="+mn-ea" w:asciiTheme="majorHAnsi" w:hAnsiTheme="majorHAnsi" w:cstheme="majorHAnsi"/>
                                <w:bCs/>
                                <w:color w:val="2C2B2D"/>
                                <w:kern w:val="24"/>
                                <w:sz w:val="20"/>
                                <w:szCs w:val="20"/>
                              </w:rPr>
                            </w:pPr>
                            <w:r w:rsidRPr="00062C7F">
                              <w:rPr>
                                <w:rFonts w:eastAsia="+mn-ea" w:asciiTheme="majorHAnsi" w:hAnsiTheme="majorHAnsi" w:cstheme="majorHAnsi"/>
                                <w:bCs/>
                                <w:color w:val="2C2B2D"/>
                                <w:kern w:val="24"/>
                                <w:sz w:val="20"/>
                                <w:szCs w:val="20"/>
                              </w:rPr>
                              <w:t>ENGAGE AND RETAIN WORKFORCE</w:t>
                            </w:r>
                          </w:p>
                        </w:txbxContent>
                      </wps:txbx>
                      <wps:bodyPr spcFirstLastPara="0" vert="horz" wrap="square" lIns="42672" tIns="21336" rIns="132591" bIns="21336" numCol="1" spcCol="1270" anchor="ctr" anchorCtr="0">
                        <a:noAutofit/>
                      </wps:bodyPr>
                    </wps:wsp>
                  </a:graphicData>
                </a:graphic>
                <wp14:sizeRelH relativeFrom="margin">
                  <wp14:pctWidth>0</wp14:pctWidth>
                </wp14:sizeRelH>
                <wp14:sizeRelV relativeFrom="margin">
                  <wp14:pctHeight>0</wp14:pctHeight>
                </wp14:sizeRelV>
              </wp:anchor>
            </w:drawing>
          </mc:Choice>
          <mc:Fallback>
            <w:pict w14:anchorId="29495E55">
              <v:shape id="_x0000_s1074" style="position:absolute;left:0;text-align:left;margin-left:174.25pt;margin-top:3.1pt;width:290.85pt;height:17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white [3212]" strokecolor="#f2f2f2 [3052]" type="#_x0000_t9" adj="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" w14:anchorId="5938C1FA">
                <v:shadow on="t" color="black" opacity="26214f" offset=".74836mm,.74836mm" origin="-.5,-.5"/>
                <v:textbox inset="3.36pt,1.68pt,3.68308mm,1.68pt">
                  <w:txbxContent>
                    <w:p w:rsidRPr="00062C7F" w:rsidR="004F0E43" w:rsidP="004F0E43" w:rsidRDefault="004F0E43" w14:paraId="4A5A89C5" w14:textId="77777777">
                      <w:pPr>
                        <w:spacing w:after="67" w:line="216" w:lineRule="auto"/>
                        <w:jc w:val="center"/>
                        <w:rPr>
                          <w:rFonts w:eastAsia="+mn-ea" w:asciiTheme="majorHAnsi" w:hAnsiTheme="majorHAnsi" w:cstheme="majorHAnsi"/>
                          <w:bCs/>
                          <w:color w:val="2C2B2D"/>
                          <w:kern w:val="24"/>
                          <w:sz w:val="20"/>
                          <w:szCs w:val="20"/>
                        </w:rPr>
                      </w:pPr>
                      <w:r w:rsidRPr="00062C7F">
                        <w:rPr>
                          <w:rFonts w:eastAsia="+mn-ea" w:asciiTheme="majorHAnsi" w:hAnsiTheme="majorHAnsi" w:cstheme="majorHAnsi"/>
                          <w:bCs/>
                          <w:color w:val="2C2B2D"/>
                          <w:kern w:val="24"/>
                          <w:sz w:val="20"/>
                          <w:szCs w:val="20"/>
                        </w:rPr>
                        <w:t>ENGAGE AND RETAIN WORKFORCE</w:t>
                      </w:r>
                    </w:p>
                  </w:txbxContent>
                </v:textbox>
              </v:shape>
            </w:pict>
          </mc:Fallback>
        </mc:AlternateContent>
      </w:r>
      <w:r w:rsidR="00AB3993">
        <w:rPr>
          <w:noProof/>
        </w:rPr>
        <mc:AlternateContent>
          <mc:Choice Requires="wps">
            <w:drawing>
              <wp:anchor distT="0" distB="0" distL="114300" distR="114300" simplePos="0" relativeHeight="251658275" behindDoc="0" locked="0" layoutInCell="1" allowOverlap="1" wp14:anchorId="0B82A2E7" wp14:editId="55F00CB8">
                <wp:simplePos x="0" y="0"/>
                <wp:positionH relativeFrom="column">
                  <wp:posOffset>64135</wp:posOffset>
                </wp:positionH>
                <wp:positionV relativeFrom="paragraph">
                  <wp:posOffset>41275</wp:posOffset>
                </wp:positionV>
                <wp:extent cx="2024380" cy="215900"/>
                <wp:effectExtent l="38100" t="38100" r="52070" b="107950"/>
                <wp:wrapNone/>
                <wp:docPr id="1832607977" name="Freeform: Shape 1571748969"/>
                <wp:cNvGraphicFramePr/>
                <a:graphic xmlns:a="http://schemas.openxmlformats.org/drawingml/2006/main">
                  <a:graphicData uri="http://schemas.microsoft.com/office/word/2010/wordprocessingShape">
                    <wps:wsp>
                      <wps:cNvSpPr/>
                      <wps:spPr>
                        <a:xfrm>
                          <a:off x="0" y="0"/>
                          <a:ext cx="2024380" cy="215900"/>
                        </a:xfrm>
                        <a:prstGeom prst="hexagon">
                          <a:avLst/>
                        </a:prstGeom>
                        <a:solidFill>
                          <a:schemeClr val="bg1"/>
                        </a:solidFill>
                        <a:ln w="9525" cap="flat" cmpd="sng" algn="ctr">
                          <a:solidFill>
                            <a:schemeClr val="bg1">
                              <a:lumMod val="95000"/>
                            </a:schemeClr>
                          </a:solidFill>
                          <a:prstDash val="solid"/>
                        </a:ln>
                        <a:effectLst>
                          <a:outerShdw blurRad="50800" dist="38100" dir="2700000" algn="tl" rotWithShape="0">
                            <a:prstClr val="black">
                              <a:alpha val="40000"/>
                            </a:prstClr>
                          </a:outerShdw>
                        </a:effectLst>
                      </wps:spPr>
                      <wps:txbx>
                        <w:txbxContent>
                          <w:p w:rsidRPr="00062C7F" w:rsidR="004F0E43" w:rsidP="004F0E43" w:rsidRDefault="004F0E43" w14:paraId="38E92CAB" w14:textId="77777777">
                            <w:pPr>
                              <w:spacing w:after="67" w:line="216" w:lineRule="auto"/>
                              <w:jc w:val="center"/>
                              <w:rPr>
                                <w:rFonts w:eastAsia="+mn-ea" w:asciiTheme="majorHAnsi" w:hAnsiTheme="majorHAnsi" w:cstheme="majorHAnsi"/>
                                <w:bCs/>
                                <w:color w:val="2C2B2D"/>
                                <w:kern w:val="24"/>
                                <w:sz w:val="20"/>
                                <w:szCs w:val="20"/>
                              </w:rPr>
                            </w:pPr>
                            <w:r w:rsidRPr="00062C7F">
                              <w:rPr>
                                <w:rFonts w:eastAsia="+mn-ea" w:asciiTheme="majorHAnsi" w:hAnsiTheme="majorHAnsi" w:cstheme="majorHAnsi"/>
                                <w:bCs/>
                                <w:color w:val="2C2B2D"/>
                                <w:kern w:val="24"/>
                                <w:sz w:val="20"/>
                                <w:szCs w:val="20"/>
                              </w:rPr>
                              <w:t>ATTRACT NEW TALENT</w:t>
                            </w:r>
                          </w:p>
                        </w:txbxContent>
                      </wps:txbx>
                      <wps:bodyPr spcFirstLastPara="0" vert="horz" wrap="square" lIns="42672" tIns="21336" rIns="132591" bIns="21336" numCol="1" spcCol="1270" anchor="ctr" anchorCtr="0">
                        <a:noAutofit/>
                      </wps:bodyPr>
                    </wps:wsp>
                  </a:graphicData>
                </a:graphic>
                <wp14:sizeRelH relativeFrom="margin">
                  <wp14:pctWidth>0</wp14:pctWidth>
                </wp14:sizeRelH>
                <wp14:sizeRelV relativeFrom="margin">
                  <wp14:pctHeight>0</wp14:pctHeight>
                </wp14:sizeRelV>
              </wp:anchor>
            </w:drawing>
          </mc:Choice>
          <mc:Fallback>
            <w:pict w14:anchorId="10CEC205">
              <v:shape id="_x0000_s1075" style="position:absolute;left:0;text-align:left;margin-left:5.05pt;margin-top:3.25pt;width:159.4pt;height:17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white [3212]" strokecolor="#f2f2f2 [3052]" type="#_x0000_t9" adj="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" w14:anchorId="0B82A2E7">
                <v:shadow on="t" color="black" opacity="26214f" offset=".74836mm,.74836mm" origin="-.5,-.5"/>
                <v:textbox inset="3.36pt,1.68pt,3.68308mm,1.68pt">
                  <w:txbxContent>
                    <w:p w:rsidRPr="00062C7F" w:rsidR="004F0E43" w:rsidP="004F0E43" w:rsidRDefault="004F0E43" w14:paraId="237DE597" w14:textId="77777777">
                      <w:pPr>
                        <w:spacing w:after="67" w:line="216" w:lineRule="auto"/>
                        <w:jc w:val="center"/>
                        <w:rPr>
                          <w:rFonts w:eastAsia="+mn-ea" w:asciiTheme="majorHAnsi" w:hAnsiTheme="majorHAnsi" w:cstheme="majorHAnsi"/>
                          <w:bCs/>
                          <w:color w:val="2C2B2D"/>
                          <w:kern w:val="24"/>
                          <w:sz w:val="20"/>
                          <w:szCs w:val="20"/>
                        </w:rPr>
                      </w:pPr>
                      <w:r w:rsidRPr="00062C7F">
                        <w:rPr>
                          <w:rFonts w:eastAsia="+mn-ea" w:asciiTheme="majorHAnsi" w:hAnsiTheme="majorHAnsi" w:cstheme="majorHAnsi"/>
                          <w:bCs/>
                          <w:color w:val="2C2B2D"/>
                          <w:kern w:val="24"/>
                          <w:sz w:val="20"/>
                          <w:szCs w:val="20"/>
                        </w:rPr>
                        <w:t>ATTRACT NEW TALENT</w:t>
                      </w:r>
                    </w:p>
                  </w:txbxContent>
                </v:textbox>
              </v:shape>
            </w:pict>
          </mc:Fallback>
        </mc:AlternateContent>
      </w:r>
    </w:p>
    <w:p w:rsidR="0038190A" w:rsidP="00CC0A20" w:rsidRDefault="0038190A" w14:paraId="00CE2976" w14:textId="1529070B">
      <w:pPr>
        <w:pStyle w:val="paragraph"/>
        <w:spacing w:before="0" w:beforeAutospacing="0" w:after="0" w:afterAutospacing="0"/>
        <w:jc w:val="both"/>
        <w:textAlignment w:val="baseline"/>
        <w:rPr>
          <w:rStyle w:val="normaltextrun"/>
          <w:rFonts w:ascii="Calibri" w:hAnsi="Calibri" w:cs="Calibri"/>
          <w:color w:val="0D0D0D"/>
          <w:sz w:val="22"/>
          <w:szCs w:val="22"/>
        </w:rPr>
      </w:pPr>
    </w:p>
    <w:p w:rsidR="00E814C2" w:rsidP="00CC0A20" w:rsidRDefault="00E814C2" w14:paraId="1B1CEC0A" w14:textId="77777777">
      <w:pPr>
        <w:pStyle w:val="paragraph"/>
        <w:spacing w:before="0" w:beforeAutospacing="0" w:after="0" w:afterAutospacing="0"/>
        <w:jc w:val="both"/>
        <w:textAlignment w:val="baseline"/>
        <w:rPr>
          <w:rStyle w:val="normaltextrun"/>
          <w:rFonts w:ascii="Calibri" w:hAnsi="Calibri" w:cs="Calibri"/>
          <w:color w:val="0D0D0D"/>
          <w:sz w:val="22"/>
          <w:szCs w:val="22"/>
        </w:rPr>
      </w:pPr>
    </w:p>
    <w:p w:rsidRPr="00E814C2" w:rsidR="00E814C2" w:rsidP="00CC0A20" w:rsidRDefault="00E814C2" w14:paraId="443845C6" w14:textId="1135DE1D">
      <w:pPr>
        <w:pStyle w:val="paragraph"/>
        <w:spacing w:before="0" w:beforeAutospacing="0" w:after="0" w:afterAutospacing="0"/>
        <w:jc w:val="both"/>
        <w:textAlignment w:val="baseline"/>
        <w:rPr>
          <w:rStyle w:val="normaltextrun"/>
          <w:rFonts w:ascii="Calibri" w:hAnsi="Calibri" w:cs="Calibri"/>
          <w:i/>
          <w:iCs/>
          <w:color w:val="808080" w:themeColor="background1" w:themeShade="80"/>
          <w:sz w:val="22"/>
          <w:szCs w:val="22"/>
        </w:rPr>
      </w:pPr>
      <w:r w:rsidRPr="00E814C2">
        <w:rPr>
          <w:rStyle w:val="normaltextrun"/>
          <w:rFonts w:ascii="Calibri" w:hAnsi="Calibri" w:cs="Calibri"/>
          <w:i/>
          <w:iCs/>
          <w:color w:val="808080" w:themeColor="background1" w:themeShade="80"/>
          <w:sz w:val="22"/>
          <w:szCs w:val="22"/>
        </w:rPr>
        <w:t xml:space="preserve">Fig 4.1, Employee Journey Path </w:t>
      </w:r>
    </w:p>
    <w:p w:rsidR="004F0E43" w:rsidP="00CC0A20" w:rsidRDefault="004F0E43" w14:paraId="2B610095" w14:textId="77777777">
      <w:pPr>
        <w:pStyle w:val="paragraph"/>
        <w:spacing w:before="0" w:beforeAutospacing="0" w:after="0" w:afterAutospacing="0"/>
        <w:jc w:val="both"/>
        <w:textAlignment w:val="baseline"/>
        <w:rPr>
          <w:rStyle w:val="normaltextrun"/>
          <w:rFonts w:ascii="Calibri" w:hAnsi="Calibri" w:cs="Calibri"/>
          <w:color w:val="0D0D0D"/>
          <w:sz w:val="22"/>
          <w:szCs w:val="22"/>
        </w:rPr>
      </w:pPr>
    </w:p>
    <w:p w:rsidR="00CC0A20" w:rsidP="00CC0A20" w:rsidRDefault="00CC0A20" w14:paraId="70F16F70" w14:textId="7F492833">
      <w:pPr>
        <w:pStyle w:val="paragraph"/>
        <w:spacing w:before="0" w:beforeAutospacing="0" w:after="0" w:afterAutospacing="0"/>
        <w:jc w:val="both"/>
        <w:textAlignment w:val="baseline"/>
        <w:rPr>
          <w:rStyle w:val="normaltextrun"/>
          <w:rFonts w:ascii="Calibri" w:hAnsi="Calibri" w:cs="Calibri"/>
          <w:color w:val="0D0D0D"/>
          <w:sz w:val="22"/>
          <w:szCs w:val="22"/>
        </w:rPr>
      </w:pPr>
      <w:r w:rsidRPr="00CC0A20">
        <w:rPr>
          <w:rStyle w:val="normaltextrun"/>
          <w:rFonts w:ascii="Calibri" w:hAnsi="Calibri" w:cs="Calibri"/>
          <w:color w:val="0D0D0D"/>
          <w:sz w:val="22"/>
          <w:szCs w:val="22"/>
        </w:rPr>
        <w:t>This approach helps to illustrate the various aspects where companies can intervene to enhance their appeal and retain talent.</w:t>
      </w:r>
      <w:r>
        <w:rPr>
          <w:rStyle w:val="normaltextrun"/>
          <w:rFonts w:ascii="Calibri" w:hAnsi="Calibri" w:cs="Calibri"/>
          <w:color w:val="0D0D0D"/>
          <w:sz w:val="22"/>
          <w:szCs w:val="22"/>
        </w:rPr>
        <w:t xml:space="preserve"> </w:t>
      </w:r>
      <w:r w:rsidRPr="00906B3A" w:rsidR="00906B3A">
        <w:rPr>
          <w:rStyle w:val="normaltextrun"/>
          <w:rFonts w:ascii="Calibri" w:hAnsi="Calibri" w:cs="Calibri"/>
          <w:color w:val="0D0D0D"/>
          <w:sz w:val="22"/>
          <w:szCs w:val="22"/>
        </w:rPr>
        <w:t>Additionally, we have complemented these</w:t>
      </w:r>
      <w:r w:rsidR="00906B3A">
        <w:rPr>
          <w:rStyle w:val="normaltextrun"/>
          <w:rFonts w:ascii="Calibri" w:hAnsi="Calibri" w:cs="Calibri"/>
          <w:color w:val="0D0D0D"/>
          <w:sz w:val="22"/>
          <w:szCs w:val="22"/>
        </w:rPr>
        <w:t xml:space="preserve"> best</w:t>
      </w:r>
      <w:r w:rsidRPr="00906B3A" w:rsidR="00906B3A">
        <w:rPr>
          <w:rStyle w:val="normaltextrun"/>
          <w:rFonts w:ascii="Calibri" w:hAnsi="Calibri" w:cs="Calibri"/>
          <w:color w:val="0D0D0D"/>
          <w:sz w:val="22"/>
          <w:szCs w:val="22"/>
        </w:rPr>
        <w:t xml:space="preserve"> practices with examples from other sectors. These </w:t>
      </w:r>
      <w:r w:rsidRPr="007F1A16" w:rsidR="00906B3A">
        <w:rPr>
          <w:rStyle w:val="normaltextrun"/>
          <w:rFonts w:ascii="Calibri" w:hAnsi="Calibri" w:cs="Calibri"/>
          <w:b/>
          <w:bCs/>
          <w:color w:val="0D0D0D"/>
          <w:sz w:val="22"/>
          <w:szCs w:val="22"/>
        </w:rPr>
        <w:t>cross-industry</w:t>
      </w:r>
      <w:r w:rsidRPr="007F1A16" w:rsidR="00540F87">
        <w:rPr>
          <w:rStyle w:val="normaltextrun"/>
          <w:rFonts w:ascii="Calibri" w:hAnsi="Calibri" w:cs="Calibri"/>
          <w:b/>
          <w:bCs/>
          <w:color w:val="0D0D0D"/>
          <w:sz w:val="22"/>
          <w:szCs w:val="22"/>
        </w:rPr>
        <w:t xml:space="preserve"> best practices</w:t>
      </w:r>
      <w:r w:rsidRPr="007F1A16" w:rsidR="00906B3A">
        <w:rPr>
          <w:rStyle w:val="normaltextrun"/>
          <w:rFonts w:ascii="Calibri" w:hAnsi="Calibri" w:cs="Calibri"/>
          <w:b/>
          <w:bCs/>
          <w:color w:val="0D0D0D"/>
          <w:sz w:val="22"/>
          <w:szCs w:val="22"/>
        </w:rPr>
        <w:t xml:space="preserve"> offer further insights and </w:t>
      </w:r>
      <w:r w:rsidR="0035249E">
        <w:rPr>
          <w:rStyle w:val="normaltextrun"/>
          <w:rFonts w:ascii="Calibri" w:hAnsi="Calibri" w:cs="Calibri"/>
          <w:b/>
          <w:bCs/>
          <w:color w:val="0D0D0D"/>
          <w:sz w:val="22"/>
          <w:szCs w:val="22"/>
        </w:rPr>
        <w:t>nourish</w:t>
      </w:r>
      <w:r w:rsidRPr="007F1A16" w:rsidR="00906B3A">
        <w:rPr>
          <w:rStyle w:val="normaltextrun"/>
          <w:rFonts w:ascii="Calibri" w:hAnsi="Calibri" w:cs="Calibri"/>
          <w:b/>
          <w:bCs/>
          <w:color w:val="0D0D0D"/>
          <w:sz w:val="22"/>
          <w:szCs w:val="22"/>
        </w:rPr>
        <w:t xml:space="preserve"> recommendations</w:t>
      </w:r>
      <w:r w:rsidR="00906B3A">
        <w:rPr>
          <w:rStyle w:val="normaltextrun"/>
          <w:rFonts w:ascii="Calibri" w:hAnsi="Calibri" w:cs="Calibri"/>
          <w:color w:val="0D0D0D"/>
          <w:sz w:val="22"/>
          <w:szCs w:val="22"/>
        </w:rPr>
        <w:t xml:space="preserve"> </w:t>
      </w:r>
      <w:r w:rsidR="00540F87">
        <w:rPr>
          <w:rStyle w:val="normaltextrun"/>
          <w:rFonts w:ascii="Calibri" w:hAnsi="Calibri" w:cs="Calibri"/>
          <w:color w:val="0D0D0D"/>
          <w:sz w:val="22"/>
          <w:szCs w:val="22"/>
        </w:rPr>
        <w:t>while providing</w:t>
      </w:r>
      <w:r w:rsidR="00906B3A">
        <w:rPr>
          <w:rStyle w:val="normaltextrun"/>
          <w:rFonts w:ascii="Calibri" w:hAnsi="Calibri" w:cs="Calibri"/>
          <w:color w:val="0D0D0D"/>
          <w:sz w:val="22"/>
          <w:szCs w:val="22"/>
        </w:rPr>
        <w:t xml:space="preserve"> the sector with</w:t>
      </w:r>
      <w:r w:rsidRPr="00E12F26">
        <w:rPr>
          <w:rStyle w:val="normaltextrun"/>
          <w:rFonts w:ascii="Calibri" w:hAnsi="Calibri" w:cs="Calibri"/>
          <w:color w:val="0D0D0D"/>
          <w:sz w:val="22"/>
          <w:szCs w:val="22"/>
        </w:rPr>
        <w:t xml:space="preserve"> innovative approaches</w:t>
      </w:r>
      <w:r w:rsidR="00906B3A">
        <w:rPr>
          <w:rStyle w:val="normaltextrun"/>
          <w:rFonts w:ascii="Calibri" w:hAnsi="Calibri" w:cs="Calibri"/>
          <w:color w:val="0D0D0D"/>
          <w:sz w:val="22"/>
          <w:szCs w:val="22"/>
        </w:rPr>
        <w:t xml:space="preserve"> to </w:t>
      </w:r>
      <w:r w:rsidRPr="00E12F26">
        <w:rPr>
          <w:rStyle w:val="normaltextrun"/>
          <w:rFonts w:ascii="Calibri" w:hAnsi="Calibri" w:cs="Calibri"/>
          <w:color w:val="0D0D0D"/>
          <w:sz w:val="22"/>
          <w:szCs w:val="22"/>
        </w:rPr>
        <w:t xml:space="preserve">enhance their talent acquisition and retention </w:t>
      </w:r>
      <w:r w:rsidR="00906B3A">
        <w:rPr>
          <w:rStyle w:val="normaltextrun"/>
          <w:rFonts w:ascii="Calibri" w:hAnsi="Calibri" w:cs="Calibri"/>
          <w:color w:val="0D0D0D"/>
          <w:sz w:val="22"/>
          <w:szCs w:val="22"/>
        </w:rPr>
        <w:t xml:space="preserve">capabilities. </w:t>
      </w:r>
    </w:p>
    <w:p w:rsidR="00E12F26" w:rsidP="00EB6B55" w:rsidRDefault="00E12F26" w14:paraId="594458E3" w14:textId="2C11A631">
      <w:pPr>
        <w:pStyle w:val="paragraph"/>
        <w:spacing w:before="0" w:beforeAutospacing="0" w:after="0" w:afterAutospacing="0"/>
        <w:jc w:val="both"/>
        <w:textAlignment w:val="baseline"/>
        <w:rPr>
          <w:rStyle w:val="eop"/>
          <w:rFonts w:ascii="Calibri" w:hAnsi="Calibri" w:cs="Calibri" w:eastAsiaTheme="majorEastAsia"/>
          <w:color w:val="0D0D0D"/>
          <w:sz w:val="22"/>
          <w:szCs w:val="22"/>
        </w:rPr>
      </w:pPr>
    </w:p>
    <w:p w:rsidR="001E1C73" w:rsidP="00EB6B55" w:rsidRDefault="00267EB5" w14:paraId="229A1EA5" w14:textId="5D65F82B">
      <w:pPr>
        <w:pStyle w:val="paragraph"/>
        <w:spacing w:before="0" w:beforeAutospacing="0" w:after="0" w:afterAutospacing="0"/>
        <w:jc w:val="both"/>
        <w:textAlignment w:val="baseline"/>
        <w:rPr>
          <w:rStyle w:val="eop"/>
          <w:rFonts w:ascii="Calibri" w:hAnsi="Calibri" w:cs="Calibri" w:eastAsiaTheme="majorEastAsia"/>
          <w:color w:val="0D0D0D"/>
          <w:sz w:val="22"/>
          <w:szCs w:val="22"/>
        </w:rPr>
      </w:pPr>
      <w:r w:rsidRPr="00267EB5">
        <w:rPr>
          <w:rStyle w:val="eop"/>
          <w:rFonts w:ascii="Calibri" w:hAnsi="Calibri" w:cs="Calibri" w:eastAsiaTheme="majorEastAsia"/>
          <w:color w:val="0D0D0D"/>
          <w:sz w:val="22"/>
          <w:szCs w:val="22"/>
        </w:rPr>
        <w:t xml:space="preserve">In our analysis, </w:t>
      </w:r>
      <w:r w:rsidRPr="00540F87">
        <w:rPr>
          <w:rStyle w:val="eop"/>
          <w:rFonts w:ascii="Calibri" w:hAnsi="Calibri" w:cs="Calibri" w:eastAsiaTheme="majorEastAsia"/>
          <w:b/>
          <w:bCs/>
          <w:color w:val="0D0D0D"/>
          <w:sz w:val="22"/>
          <w:szCs w:val="22"/>
        </w:rPr>
        <w:t xml:space="preserve">four key </w:t>
      </w:r>
      <w:r w:rsidR="00CB6C72">
        <w:rPr>
          <w:rStyle w:val="eop"/>
          <w:rFonts w:ascii="Calibri" w:hAnsi="Calibri" w:cs="Calibri" w:eastAsiaTheme="majorEastAsia"/>
          <w:b/>
          <w:bCs/>
          <w:color w:val="0D0D0D"/>
          <w:sz w:val="22"/>
          <w:szCs w:val="22"/>
        </w:rPr>
        <w:t xml:space="preserve">job </w:t>
      </w:r>
      <w:r w:rsidR="00BC4842">
        <w:rPr>
          <w:rStyle w:val="eop"/>
          <w:rFonts w:ascii="Calibri" w:hAnsi="Calibri" w:cs="Calibri" w:eastAsiaTheme="majorEastAsia"/>
          <w:b/>
          <w:bCs/>
          <w:color w:val="0D0D0D"/>
          <w:sz w:val="22"/>
          <w:szCs w:val="22"/>
        </w:rPr>
        <w:t>categorie</w:t>
      </w:r>
      <w:r w:rsidR="00CB6C72">
        <w:rPr>
          <w:rStyle w:val="eop"/>
          <w:rFonts w:ascii="Calibri" w:hAnsi="Calibri" w:cs="Calibri" w:eastAsiaTheme="majorEastAsia"/>
          <w:b/>
          <w:bCs/>
          <w:color w:val="0D0D0D"/>
          <w:sz w:val="22"/>
          <w:szCs w:val="22"/>
        </w:rPr>
        <w:t xml:space="preserve">s </w:t>
      </w:r>
      <w:r w:rsidR="00F95E3A">
        <w:rPr>
          <w:rStyle w:val="eop"/>
          <w:rFonts w:ascii="Calibri" w:hAnsi="Calibri" w:cs="Calibri" w:eastAsiaTheme="majorEastAsia"/>
          <w:b/>
          <w:bCs/>
          <w:color w:val="0D0D0D"/>
          <w:sz w:val="22"/>
          <w:szCs w:val="22"/>
        </w:rPr>
        <w:t>are</w:t>
      </w:r>
      <w:r w:rsidRPr="00540F87">
        <w:rPr>
          <w:rStyle w:val="eop"/>
          <w:rFonts w:ascii="Calibri" w:hAnsi="Calibri" w:cs="Calibri" w:eastAsiaTheme="majorEastAsia"/>
          <w:b/>
          <w:bCs/>
          <w:color w:val="0D0D0D"/>
          <w:sz w:val="22"/>
          <w:szCs w:val="22"/>
        </w:rPr>
        <w:t xml:space="preserve"> addressed</w:t>
      </w:r>
      <w:r w:rsidR="00850071">
        <w:rPr>
          <w:rStyle w:val="eop"/>
          <w:rFonts w:ascii="Calibri" w:hAnsi="Calibri" w:cs="Calibri" w:eastAsiaTheme="majorEastAsia"/>
          <w:b/>
          <w:bCs/>
          <w:color w:val="0D0D0D"/>
          <w:sz w:val="22"/>
          <w:szCs w:val="22"/>
        </w:rPr>
        <w:t>,</w:t>
      </w:r>
      <w:r w:rsidRPr="00540F87">
        <w:rPr>
          <w:rStyle w:val="eop"/>
          <w:rFonts w:ascii="Calibri" w:hAnsi="Calibri" w:cs="Calibri" w:eastAsiaTheme="majorEastAsia"/>
          <w:b/>
          <w:bCs/>
          <w:color w:val="0D0D0D"/>
          <w:sz w:val="22"/>
          <w:szCs w:val="22"/>
        </w:rPr>
        <w:t xml:space="preserve"> when discussing the best practices</w:t>
      </w:r>
      <w:r w:rsidRPr="00267EB5">
        <w:rPr>
          <w:rStyle w:val="eop"/>
          <w:rFonts w:ascii="Calibri" w:hAnsi="Calibri" w:cs="Calibri" w:eastAsiaTheme="majorEastAsia"/>
          <w:color w:val="0D0D0D"/>
          <w:sz w:val="22"/>
          <w:szCs w:val="22"/>
        </w:rPr>
        <w:t xml:space="preserve"> from other industries</w:t>
      </w:r>
      <w:r w:rsidR="00BE3FF4">
        <w:rPr>
          <w:rStyle w:val="eop"/>
          <w:rFonts w:ascii="Calibri" w:hAnsi="Calibri" w:cs="Calibri" w:eastAsiaTheme="majorEastAsia"/>
          <w:color w:val="0D0D0D"/>
          <w:sz w:val="22"/>
          <w:szCs w:val="22"/>
        </w:rPr>
        <w:t xml:space="preserve">. </w:t>
      </w:r>
      <w:r w:rsidRPr="00501706" w:rsidR="00501706">
        <w:rPr>
          <w:rStyle w:val="eop"/>
          <w:rFonts w:ascii="Calibri" w:hAnsi="Calibri" w:cs="Calibri" w:eastAsiaTheme="majorEastAsia"/>
          <w:color w:val="0D0D0D"/>
          <w:sz w:val="22"/>
          <w:szCs w:val="22"/>
        </w:rPr>
        <w:t xml:space="preserve">The four distinct </w:t>
      </w:r>
      <w:r w:rsidR="00E814C2">
        <w:rPr>
          <w:rStyle w:val="eop"/>
          <w:rFonts w:ascii="Calibri" w:hAnsi="Calibri" w:cs="Calibri" w:eastAsiaTheme="majorEastAsia"/>
          <w:color w:val="0D0D0D"/>
          <w:sz w:val="22"/>
          <w:szCs w:val="22"/>
        </w:rPr>
        <w:t>employees’</w:t>
      </w:r>
      <w:r w:rsidR="00663197">
        <w:rPr>
          <w:rStyle w:val="eop"/>
          <w:rFonts w:ascii="Calibri" w:hAnsi="Calibri" w:cs="Calibri" w:eastAsiaTheme="majorEastAsia"/>
          <w:color w:val="0D0D0D"/>
          <w:sz w:val="22"/>
          <w:szCs w:val="22"/>
        </w:rPr>
        <w:t xml:space="preserve"> </w:t>
      </w:r>
      <w:r w:rsidRPr="00501706" w:rsidR="00501706">
        <w:rPr>
          <w:rStyle w:val="eop"/>
          <w:rFonts w:ascii="Calibri" w:hAnsi="Calibri" w:cs="Calibri" w:eastAsiaTheme="majorEastAsia"/>
          <w:color w:val="0D0D0D"/>
          <w:sz w:val="22"/>
          <w:szCs w:val="22"/>
        </w:rPr>
        <w:t xml:space="preserve">groups are </w:t>
      </w:r>
      <w:r w:rsidR="006B2FDE">
        <w:rPr>
          <w:rStyle w:val="eop"/>
          <w:rFonts w:ascii="Calibri" w:hAnsi="Calibri" w:cs="Calibri" w:eastAsiaTheme="majorEastAsia"/>
          <w:b/>
          <w:bCs/>
          <w:color w:val="0D0D0D"/>
          <w:sz w:val="22"/>
          <w:szCs w:val="22"/>
        </w:rPr>
        <w:t>technicians</w:t>
      </w:r>
      <w:r w:rsidRPr="00501706" w:rsidR="00501706">
        <w:rPr>
          <w:rStyle w:val="eop"/>
          <w:rFonts w:ascii="Calibri" w:hAnsi="Calibri" w:cs="Calibri" w:eastAsiaTheme="majorEastAsia"/>
          <w:b/>
          <w:bCs/>
          <w:color w:val="0D0D0D"/>
          <w:sz w:val="22"/>
          <w:szCs w:val="22"/>
        </w:rPr>
        <w:t xml:space="preserve">, drivers, engineers, </w:t>
      </w:r>
      <w:r w:rsidRPr="00501706" w:rsidR="00846D6E">
        <w:rPr>
          <w:rStyle w:val="eop"/>
          <w:rFonts w:ascii="Calibri" w:hAnsi="Calibri" w:cs="Calibri" w:eastAsiaTheme="majorEastAsia"/>
          <w:b/>
          <w:bCs/>
          <w:color w:val="0D0D0D"/>
          <w:sz w:val="22"/>
          <w:szCs w:val="22"/>
        </w:rPr>
        <w:t>support,</w:t>
      </w:r>
      <w:r w:rsidRPr="00501706" w:rsidR="00501706">
        <w:rPr>
          <w:rStyle w:val="eop"/>
          <w:rFonts w:ascii="Calibri" w:hAnsi="Calibri" w:cs="Calibri" w:eastAsiaTheme="majorEastAsia"/>
          <w:b/>
          <w:bCs/>
          <w:color w:val="0D0D0D"/>
          <w:sz w:val="22"/>
          <w:szCs w:val="22"/>
        </w:rPr>
        <w:t xml:space="preserve"> and administrative roles</w:t>
      </w:r>
      <w:r w:rsidR="00985019">
        <w:rPr>
          <w:rStyle w:val="eop"/>
          <w:rFonts w:ascii="Calibri" w:hAnsi="Calibri" w:cs="Calibri" w:eastAsiaTheme="majorEastAsia"/>
          <w:b/>
          <w:bCs/>
          <w:color w:val="0D0D0D"/>
          <w:sz w:val="22"/>
          <w:szCs w:val="22"/>
        </w:rPr>
        <w:t xml:space="preserve">. </w:t>
      </w:r>
      <w:r w:rsidRPr="00501706" w:rsidR="00501706">
        <w:rPr>
          <w:rStyle w:val="eop"/>
          <w:rFonts w:ascii="Calibri" w:hAnsi="Calibri" w:cs="Calibri" w:eastAsiaTheme="majorEastAsia"/>
          <w:color w:val="0D0D0D"/>
          <w:sz w:val="22"/>
          <w:szCs w:val="22"/>
        </w:rPr>
        <w:t xml:space="preserve">These were identified during our interviews as the areas facing the greatest challenges in talent acquisition. </w:t>
      </w:r>
      <w:r w:rsidR="00E814C2">
        <w:rPr>
          <w:rStyle w:val="eop"/>
          <w:rFonts w:ascii="Calibri" w:hAnsi="Calibri" w:cs="Calibri" w:eastAsiaTheme="majorEastAsia"/>
          <w:color w:val="0D0D0D"/>
          <w:sz w:val="22"/>
          <w:szCs w:val="22"/>
        </w:rPr>
        <w:t>The b</w:t>
      </w:r>
      <w:r w:rsidRPr="00501706" w:rsidR="00501706">
        <w:rPr>
          <w:rStyle w:val="eop"/>
          <w:rFonts w:ascii="Calibri" w:hAnsi="Calibri" w:cs="Calibri" w:eastAsiaTheme="majorEastAsia"/>
          <w:color w:val="0D0D0D"/>
          <w:sz w:val="22"/>
          <w:szCs w:val="22"/>
        </w:rPr>
        <w:t>est practices</w:t>
      </w:r>
      <w:r w:rsidR="00E814C2">
        <w:rPr>
          <w:rStyle w:val="eop"/>
          <w:rFonts w:ascii="Calibri" w:hAnsi="Calibri" w:cs="Calibri" w:eastAsiaTheme="majorEastAsia"/>
          <w:color w:val="0D0D0D"/>
          <w:sz w:val="22"/>
          <w:szCs w:val="22"/>
        </w:rPr>
        <w:t xml:space="preserve"> that are</w:t>
      </w:r>
      <w:r w:rsidRPr="00501706" w:rsidR="00501706">
        <w:rPr>
          <w:rStyle w:val="eop"/>
          <w:rFonts w:ascii="Calibri" w:hAnsi="Calibri" w:cs="Calibri" w:eastAsiaTheme="majorEastAsia"/>
          <w:color w:val="0D0D0D"/>
          <w:sz w:val="22"/>
          <w:szCs w:val="22"/>
        </w:rPr>
        <w:t xml:space="preserve"> not specifically targeted at any of these groups are considered applicable to all employee types within rental companies</w:t>
      </w:r>
      <w:r w:rsidR="00E01EAA">
        <w:rPr>
          <w:rStyle w:val="eop"/>
          <w:rFonts w:ascii="Calibri" w:hAnsi="Calibri" w:cs="Calibri" w:eastAsiaTheme="majorEastAsia"/>
          <w:color w:val="0D0D0D"/>
          <w:sz w:val="22"/>
          <w:szCs w:val="22"/>
        </w:rPr>
        <w:t xml:space="preserve">: </w:t>
      </w:r>
    </w:p>
    <w:p w:rsidR="00E14E9C" w:rsidP="00EB6B55" w:rsidRDefault="00E14E9C" w14:paraId="7D49B141" w14:textId="4D7D7C8C">
      <w:pPr>
        <w:pStyle w:val="paragraph"/>
        <w:spacing w:before="0" w:beforeAutospacing="0" w:after="0" w:afterAutospacing="0"/>
        <w:jc w:val="both"/>
        <w:textAlignment w:val="baseline"/>
        <w:rPr>
          <w:rFonts w:ascii="Segoe UI" w:hAnsi="Segoe UI" w:cs="Segoe UI"/>
          <w:sz w:val="18"/>
          <w:szCs w:val="18"/>
        </w:rPr>
      </w:pPr>
    </w:p>
    <w:p w:rsidR="002252BA" w:rsidP="00EB6B55" w:rsidRDefault="00017A48" w14:paraId="33DE273D" w14:textId="621FE664">
      <w:pPr>
        <w:pStyle w:val="paragraph"/>
        <w:spacing w:before="0" w:beforeAutospacing="0" w:after="0" w:afterAutospacing="0"/>
        <w:jc w:val="both"/>
        <w:textAlignment w:val="baseline"/>
        <w:rPr>
          <w:rFonts w:ascii="Segoe UI" w:hAnsi="Segoe UI" w:cs="Segoe UI"/>
          <w:sz w:val="18"/>
          <w:szCs w:val="18"/>
        </w:rPr>
      </w:pPr>
      <w:r w:rsidRPr="00017A48">
        <w:rPr>
          <w:rFonts w:ascii="Segoe UI" w:hAnsi="Segoe UI" w:cs="Segoe UI"/>
          <w:noProof/>
          <w:sz w:val="18"/>
          <w:szCs w:val="18"/>
          <w:lang w:val="fr-FR"/>
        </w:rPr>
        <w:drawing>
          <wp:anchor distT="0" distB="0" distL="114300" distR="114300" simplePos="0" relativeHeight="251658319" behindDoc="0" locked="0" layoutInCell="1" allowOverlap="1" wp14:anchorId="731517AA" wp14:editId="5A7F2B9B">
            <wp:simplePos x="0" y="0"/>
            <wp:positionH relativeFrom="column">
              <wp:posOffset>643586</wp:posOffset>
            </wp:positionH>
            <wp:positionV relativeFrom="paragraph">
              <wp:posOffset>19685</wp:posOffset>
            </wp:positionV>
            <wp:extent cx="4405023" cy="1347432"/>
            <wp:effectExtent l="0" t="0" r="0" b="5715"/>
            <wp:wrapNone/>
            <wp:docPr id="5" name="Picture 4" descr="A close-up of a sign&#10;&#10;Description automatically generated">
              <a:extLst xmlns:a="http://schemas.openxmlformats.org/drawingml/2006/main">
                <a:ext uri="{FF2B5EF4-FFF2-40B4-BE49-F238E27FC236}">
                  <a16:creationId xmlns:a16="http://schemas.microsoft.com/office/drawing/2014/main" id="{E23D3A81-DF8C-B160-E519-12E8C95728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up of a sign&#10;&#10;Description automatically generated">
                      <a:extLst>
                        <a:ext uri="{FF2B5EF4-FFF2-40B4-BE49-F238E27FC236}">
                          <a16:creationId xmlns:a16="http://schemas.microsoft.com/office/drawing/2014/main" id="{E23D3A81-DF8C-B160-E519-12E8C957282D}"/>
                        </a:ext>
                      </a:extLst>
                    </pic:cNvPr>
                    <pic:cNvPicPr>
                      <a:picLocks noChangeAspect="1"/>
                    </pic:cNvPicPr>
                  </pic:nvPicPr>
                  <pic:blipFill>
                    <a:blip r:embed="rId25">
                      <a:extLst>
                        <a:ext uri="{BEBA8EAE-BF5A-486C-A8C5-ECC9F3942E4B}">
                          <a14:imgProps xmlns:a14="http://schemas.microsoft.com/office/drawing/2010/main">
                            <a14:imgLayer r:embed="rId26">
                              <a14:imgEffect>
                                <a14:sharpenSoften amount="20000"/>
                              </a14:imgEffect>
                              <a14:imgEffect>
                                <a14:saturation sat="105000"/>
                              </a14:imgEffect>
                            </a14:imgLayer>
                          </a14:imgProps>
                        </a:ext>
                        <a:ext uri="{28A0092B-C50C-407E-A947-70E740481C1C}">
                          <a14:useLocalDpi xmlns:a14="http://schemas.microsoft.com/office/drawing/2010/main" val="0"/>
                        </a:ext>
                      </a:extLst>
                    </a:blip>
                    <a:stretch>
                      <a:fillRect/>
                    </a:stretch>
                  </pic:blipFill>
                  <pic:spPr>
                    <a:xfrm>
                      <a:off x="0" y="0"/>
                      <a:ext cx="4405023" cy="1347432"/>
                    </a:xfrm>
                    <a:prstGeom prst="rect">
                      <a:avLst/>
                    </a:prstGeom>
                  </pic:spPr>
                </pic:pic>
              </a:graphicData>
            </a:graphic>
            <wp14:sizeRelH relativeFrom="page">
              <wp14:pctWidth>0</wp14:pctWidth>
            </wp14:sizeRelH>
            <wp14:sizeRelV relativeFrom="page">
              <wp14:pctHeight>0</wp14:pctHeight>
            </wp14:sizeRelV>
          </wp:anchor>
        </w:drawing>
      </w:r>
    </w:p>
    <w:p w:rsidR="002252BA" w:rsidP="00EB6B55" w:rsidRDefault="002252BA" w14:paraId="0B013628" w14:textId="77777777">
      <w:pPr>
        <w:pStyle w:val="paragraph"/>
        <w:spacing w:before="0" w:beforeAutospacing="0" w:after="0" w:afterAutospacing="0"/>
        <w:jc w:val="both"/>
        <w:textAlignment w:val="baseline"/>
        <w:rPr>
          <w:rFonts w:ascii="Segoe UI" w:hAnsi="Segoe UI" w:cs="Segoe UI"/>
          <w:sz w:val="18"/>
          <w:szCs w:val="18"/>
        </w:rPr>
      </w:pPr>
    </w:p>
    <w:p w:rsidR="002252BA" w:rsidP="00EB6B55" w:rsidRDefault="002252BA" w14:paraId="0D510928" w14:textId="77777777">
      <w:pPr>
        <w:pStyle w:val="paragraph"/>
        <w:spacing w:before="0" w:beforeAutospacing="0" w:after="0" w:afterAutospacing="0"/>
        <w:jc w:val="both"/>
        <w:textAlignment w:val="baseline"/>
        <w:rPr>
          <w:rFonts w:ascii="Segoe UI" w:hAnsi="Segoe UI" w:cs="Segoe UI"/>
          <w:sz w:val="18"/>
          <w:szCs w:val="18"/>
        </w:rPr>
      </w:pPr>
    </w:p>
    <w:p w:rsidR="002252BA" w:rsidP="00EB6B55" w:rsidRDefault="002252BA" w14:paraId="36D39609" w14:textId="77777777">
      <w:pPr>
        <w:pStyle w:val="paragraph"/>
        <w:spacing w:before="0" w:beforeAutospacing="0" w:after="0" w:afterAutospacing="0"/>
        <w:jc w:val="both"/>
        <w:textAlignment w:val="baseline"/>
        <w:rPr>
          <w:rFonts w:ascii="Segoe UI" w:hAnsi="Segoe UI" w:cs="Segoe UI"/>
          <w:sz w:val="18"/>
          <w:szCs w:val="18"/>
        </w:rPr>
      </w:pPr>
    </w:p>
    <w:p w:rsidR="002252BA" w:rsidP="00EB6B55" w:rsidRDefault="002252BA" w14:paraId="37C9C3E9" w14:textId="77777777">
      <w:pPr>
        <w:pStyle w:val="paragraph"/>
        <w:spacing w:before="0" w:beforeAutospacing="0" w:after="0" w:afterAutospacing="0"/>
        <w:jc w:val="both"/>
        <w:textAlignment w:val="baseline"/>
        <w:rPr>
          <w:rFonts w:ascii="Segoe UI" w:hAnsi="Segoe UI" w:cs="Segoe UI"/>
          <w:sz w:val="18"/>
          <w:szCs w:val="18"/>
        </w:rPr>
      </w:pPr>
    </w:p>
    <w:p w:rsidR="00FC3181" w:rsidP="00EB6B55" w:rsidRDefault="00FC3181" w14:paraId="0B3A1A79" w14:textId="77777777">
      <w:pPr>
        <w:pStyle w:val="paragraph"/>
        <w:spacing w:before="0" w:beforeAutospacing="0" w:after="0" w:afterAutospacing="0"/>
        <w:jc w:val="both"/>
        <w:textAlignment w:val="baseline"/>
        <w:rPr>
          <w:rFonts w:ascii="Segoe UI" w:hAnsi="Segoe UI" w:cs="Segoe UI"/>
          <w:sz w:val="18"/>
          <w:szCs w:val="18"/>
        </w:rPr>
      </w:pPr>
    </w:p>
    <w:p w:rsidR="00A03EE5" w:rsidP="00EB6B55" w:rsidRDefault="00A03EE5" w14:paraId="3D5CBAC7" w14:textId="77777777">
      <w:pPr>
        <w:pStyle w:val="paragraph"/>
        <w:spacing w:before="0" w:beforeAutospacing="0" w:after="0" w:afterAutospacing="0"/>
        <w:jc w:val="both"/>
        <w:textAlignment w:val="baseline"/>
        <w:rPr>
          <w:rFonts w:ascii="Calibri" w:hAnsi="Calibri" w:cs="Calibri"/>
          <w:noProof/>
          <w:color w:val="0D0D0D"/>
          <w:sz w:val="22"/>
          <w:szCs w:val="22"/>
        </w:rPr>
      </w:pPr>
    </w:p>
    <w:p w:rsidR="00A03EE5" w:rsidP="00EB6B55" w:rsidRDefault="00A03EE5" w14:paraId="37BBF5B7" w14:textId="77777777">
      <w:pPr>
        <w:pStyle w:val="paragraph"/>
        <w:spacing w:before="0" w:beforeAutospacing="0" w:after="0" w:afterAutospacing="0"/>
        <w:jc w:val="both"/>
        <w:textAlignment w:val="baseline"/>
        <w:rPr>
          <w:rFonts w:ascii="Calibri" w:hAnsi="Calibri" w:cs="Calibri"/>
          <w:noProof/>
          <w:color w:val="0D0D0D"/>
          <w:sz w:val="22"/>
          <w:szCs w:val="22"/>
        </w:rPr>
      </w:pPr>
    </w:p>
    <w:p w:rsidR="00AF3C7F" w:rsidP="00EB6B55" w:rsidRDefault="00AF3C7F" w14:paraId="3AC1A9B6" w14:textId="7E9F12C9">
      <w:pPr>
        <w:pStyle w:val="paragraph"/>
        <w:spacing w:before="0" w:beforeAutospacing="0" w:after="0" w:afterAutospacing="0"/>
        <w:jc w:val="both"/>
        <w:textAlignment w:val="baseline"/>
        <w:rPr>
          <w:rFonts w:ascii="Calibri" w:hAnsi="Calibri" w:cs="Calibri"/>
          <w:noProof/>
          <w:color w:val="0D0D0D"/>
          <w:sz w:val="22"/>
          <w:szCs w:val="22"/>
        </w:rPr>
      </w:pPr>
    </w:p>
    <w:p w:rsidR="006B2FDE" w:rsidP="00EB6B55" w:rsidRDefault="006B2FDE" w14:paraId="2ACAB2F9" w14:textId="77777777">
      <w:pPr>
        <w:pStyle w:val="paragraph"/>
        <w:spacing w:before="0" w:beforeAutospacing="0" w:after="0" w:afterAutospacing="0"/>
        <w:jc w:val="both"/>
        <w:textAlignment w:val="baseline"/>
        <w:rPr>
          <w:rFonts w:ascii="Segoe UI" w:hAnsi="Segoe UI" w:cs="Segoe UI"/>
          <w:sz w:val="18"/>
          <w:szCs w:val="18"/>
        </w:rPr>
      </w:pPr>
    </w:p>
    <w:p w:rsidR="00E14E9C" w:rsidP="00EB6B55" w:rsidRDefault="008777AF" w14:paraId="5F9A9912" w14:textId="38A93EF7">
      <w:pPr>
        <w:pStyle w:val="paragraph"/>
        <w:spacing w:before="0" w:beforeAutospacing="0" w:after="0" w:afterAutospacing="0"/>
        <w:jc w:val="both"/>
        <w:textAlignment w:val="baseline"/>
        <w:rPr>
          <w:rFonts w:ascii="Segoe UI" w:hAnsi="Segoe UI" w:cs="Segoe UI"/>
          <w:sz w:val="18"/>
          <w:szCs w:val="18"/>
        </w:rPr>
      </w:pPr>
      <w:bookmarkStart w:name="_Ref162546207" w:id="33"/>
      <w:r>
        <w:rPr>
          <w:rFonts w:cstheme="minorHAnsi"/>
          <w:b/>
          <w:bCs/>
          <w:noProof/>
        </w:rPr>
        <mc:AlternateContent>
          <mc:Choice Requires="wps">
            <w:drawing>
              <wp:anchor distT="0" distB="0" distL="114300" distR="114300" simplePos="0" relativeHeight="251658277" behindDoc="0" locked="0" layoutInCell="1" allowOverlap="1" wp14:anchorId="399C4B85" wp14:editId="5DF4112F">
                <wp:simplePos x="0" y="0"/>
                <wp:positionH relativeFrom="margin">
                  <wp:posOffset>-302232</wp:posOffset>
                </wp:positionH>
                <wp:positionV relativeFrom="paragraph">
                  <wp:posOffset>-182880</wp:posOffset>
                </wp:positionV>
                <wp:extent cx="6833262" cy="567055"/>
                <wp:effectExtent l="0" t="0" r="5715" b="4445"/>
                <wp:wrapNone/>
                <wp:docPr id="1620426585" name="Text Box 7"/>
                <wp:cNvGraphicFramePr/>
                <a:graphic xmlns:a="http://schemas.openxmlformats.org/drawingml/2006/main">
                  <a:graphicData uri="http://schemas.microsoft.com/office/word/2010/wordprocessingShape">
                    <wps:wsp>
                      <wps:cNvSpPr txBox="1"/>
                      <wps:spPr>
                        <a:xfrm>
                          <a:off x="0" y="0"/>
                          <a:ext cx="6833262" cy="567055"/>
                        </a:xfrm>
                        <a:prstGeom prst="rect">
                          <a:avLst/>
                        </a:prstGeom>
                        <a:solidFill>
                          <a:srgbClr val="00CC99"/>
                        </a:solidFill>
                        <a:ln w="6350">
                          <a:noFill/>
                        </a:ln>
                      </wps:spPr>
                      <wps:txbx>
                        <w:txbxContent>
                          <w:p w:rsidRPr="005B2CE5" w:rsidR="00563DDB" w:rsidP="005B2CE5" w:rsidRDefault="00563DDB" w14:paraId="64EA1BEC" w14:textId="6E9D231F">
                            <w:pPr>
                              <w:spacing w:after="0" w:line="240" w:lineRule="auto"/>
                              <w:jc w:val="center"/>
                              <w:rPr>
                                <w:b/>
                                <w:bCs/>
                                <w:color w:val="FFFFFF" w:themeColor="background1"/>
                                <w:sz w:val="28"/>
                                <w:szCs w:val="28"/>
                              </w:rPr>
                            </w:pPr>
                            <w:r w:rsidRPr="005B2CE5">
                              <w:rPr>
                                <w:b/>
                                <w:bCs/>
                                <w:color w:val="FFFFFF" w:themeColor="background1"/>
                                <w:sz w:val="28"/>
                                <w:szCs w:val="28"/>
                              </w:rPr>
                              <w:t>Attraction &amp; Brand Awareness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1D142F5">
              <v:shape id="Text Box 7" style="position:absolute;left:0;text-align:left;margin-left:-23.8pt;margin-top:-14.4pt;width:538.05pt;height:44.65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76" fillcolor="#0c9"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" w14:anchorId="399C4B85">
                <v:textbox>
                  <w:txbxContent>
                    <w:p w:rsidRPr="005B2CE5" w:rsidR="00563DDB" w:rsidP="005B2CE5" w:rsidRDefault="00563DDB" w14:paraId="590039D1" w14:textId="6E9D231F">
                      <w:pPr>
                        <w:spacing w:after="0" w:line="240" w:lineRule="auto"/>
                        <w:jc w:val="center"/>
                        <w:rPr>
                          <w:b/>
                          <w:bCs/>
                          <w:color w:val="FFFFFF" w:themeColor="background1"/>
                          <w:sz w:val="28"/>
                          <w:szCs w:val="28"/>
                        </w:rPr>
                      </w:pPr>
                      <w:r w:rsidRPr="005B2CE5">
                        <w:rPr>
                          <w:b/>
                          <w:bCs/>
                          <w:color w:val="FFFFFF" w:themeColor="background1"/>
                          <w:sz w:val="28"/>
                          <w:szCs w:val="28"/>
                        </w:rPr>
                        <w:t>Attraction &amp; Brand Awareness</w:t>
                      </w:r>
                    </w:p>
                  </w:txbxContent>
                </v:textbox>
                <w10:wrap anchorx="margin"/>
              </v:shape>
            </w:pict>
          </mc:Fallback>
        </mc:AlternateContent>
      </w:r>
      <w:r w:rsidR="00807F93">
        <w:rPr>
          <w:rFonts w:cstheme="minorHAnsi"/>
          <w:b/>
          <w:bCs/>
          <w:noProof/>
        </w:rPr>
        <w:drawing>
          <wp:anchor distT="0" distB="0" distL="114300" distR="114300" simplePos="0" relativeHeight="251658317" behindDoc="0" locked="0" layoutInCell="1" allowOverlap="1" wp14:anchorId="39F3B63C" wp14:editId="680EA092">
            <wp:simplePos x="0" y="0"/>
            <wp:positionH relativeFrom="margin">
              <wp:posOffset>1511216</wp:posOffset>
            </wp:positionH>
            <wp:positionV relativeFrom="paragraph">
              <wp:posOffset>-117921</wp:posOffset>
            </wp:positionV>
            <wp:extent cx="382385" cy="382385"/>
            <wp:effectExtent l="0" t="0" r="0" b="0"/>
            <wp:wrapNone/>
            <wp:docPr id="263430873" name="Graphic 28"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30873" name="Graphic 263430873" descr="Badge 1 with solid fill"/>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82385" cy="382385"/>
                    </a:xfrm>
                    <a:prstGeom prst="rect">
                      <a:avLst/>
                    </a:prstGeom>
                  </pic:spPr>
                </pic:pic>
              </a:graphicData>
            </a:graphic>
            <wp14:sizeRelH relativeFrom="page">
              <wp14:pctWidth>0</wp14:pctWidth>
            </wp14:sizeRelH>
            <wp14:sizeRelV relativeFrom="page">
              <wp14:pctHeight>0</wp14:pctHeight>
            </wp14:sizeRelV>
          </wp:anchor>
        </w:drawing>
      </w:r>
      <w:r w:rsidRPr="006C720A" w:rsidR="00807F93">
        <w:rPr>
          <w:rFonts w:cstheme="minorHAnsi"/>
          <w:color w:val="FFFFFF" w:themeColor="background1"/>
        </w:rPr>
        <w:t>Attraction &amp; Brand Awareness</w:t>
      </w:r>
      <w:bookmarkEnd w:id="33"/>
      <w:r w:rsidR="00807F93">
        <w:rPr>
          <w:rFonts w:cstheme="minorHAnsi"/>
          <w:b/>
          <w:bCs/>
          <w:noProof/>
        </w:rPr>
        <w:t xml:space="preserve"> </w:t>
      </w:r>
      <w:r w:rsidR="00E14E9C">
        <w:rPr>
          <w:rFonts w:cstheme="minorHAnsi"/>
          <w:b/>
          <w:bCs/>
          <w:noProof/>
        </w:rPr>
        <mc:AlternateContent>
          <mc:Choice Requires="wps">
            <w:drawing>
              <wp:anchor distT="0" distB="0" distL="114300" distR="114300" simplePos="0" relativeHeight="251658243" behindDoc="1" locked="0" layoutInCell="1" allowOverlap="1" wp14:anchorId="12CBDD05" wp14:editId="42D228C0">
                <wp:simplePos x="0" y="0"/>
                <wp:positionH relativeFrom="margin">
                  <wp:posOffset>-282290</wp:posOffset>
                </wp:positionH>
                <wp:positionV relativeFrom="paragraph">
                  <wp:posOffset>91220</wp:posOffset>
                </wp:positionV>
                <wp:extent cx="6798310" cy="8453146"/>
                <wp:effectExtent l="19050" t="19050" r="21590" b="24130"/>
                <wp:wrapNone/>
                <wp:docPr id="1080997918" name="Rectangle 3"/>
                <wp:cNvGraphicFramePr/>
                <a:graphic xmlns:a="http://schemas.openxmlformats.org/drawingml/2006/main">
                  <a:graphicData uri="http://schemas.microsoft.com/office/word/2010/wordprocessingShape">
                    <wps:wsp>
                      <wps:cNvSpPr/>
                      <wps:spPr>
                        <a:xfrm>
                          <a:off x="0" y="0"/>
                          <a:ext cx="6798310" cy="8453146"/>
                        </a:xfrm>
                        <a:prstGeom prst="rect">
                          <a:avLst/>
                        </a:prstGeom>
                        <a:solidFill>
                          <a:schemeClr val="bg1"/>
                        </a:solidFill>
                        <a:ln w="28575">
                          <a:solidFill>
                            <a:srgbClr val="00CC9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73BC89A8">
              <v:rect id="Rectangle 3" style="position:absolute;margin-left:-22.25pt;margin-top:7.2pt;width:535.3pt;height:665.6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hite [3212]" strokecolor="#0c9" strokeweight="2.25pt" w14:anchorId="5B1526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">
                <w10:wrap anchorx="margin"/>
              </v:rect>
            </w:pict>
          </mc:Fallback>
        </mc:AlternateContent>
      </w:r>
    </w:p>
    <w:p w:rsidR="006C720A" w:rsidP="00370CD7" w:rsidRDefault="006C720A" w14:paraId="1A97C41F" w14:textId="77777777">
      <w:pPr>
        <w:pStyle w:val="paragraph"/>
        <w:spacing w:before="0" w:beforeAutospacing="0" w:after="0" w:afterAutospacing="0"/>
        <w:jc w:val="both"/>
        <w:textAlignment w:val="baseline"/>
        <w:rPr>
          <w:rFonts w:ascii="Segoe UI" w:hAnsi="Segoe UI" w:cs="Segoe UI"/>
          <w:sz w:val="18"/>
          <w:szCs w:val="18"/>
        </w:rPr>
      </w:pPr>
    </w:p>
    <w:p w:rsidRPr="00370CD7" w:rsidR="000D1953" w:rsidP="00370CD7" w:rsidRDefault="00DD312F" w14:paraId="3FC5C549" w14:textId="5381E133">
      <w:pPr>
        <w:pStyle w:val="paragraph"/>
        <w:spacing w:before="0" w:beforeAutospacing="0" w:after="0" w:afterAutospacing="0"/>
        <w:jc w:val="both"/>
        <w:textAlignment w:val="baseline"/>
        <w:rPr>
          <w:rFonts w:ascii="Segoe UI" w:hAnsi="Segoe UI" w:cs="Segoe UI"/>
          <w:sz w:val="18"/>
          <w:szCs w:val="18"/>
        </w:rPr>
      </w:pPr>
      <w:bookmarkStart w:name="_Ref162545515" w:id="34"/>
      <w:r w:rsidRPr="00C47603">
        <w:rPr>
          <w:rFonts w:asciiTheme="minorHAnsi" w:hAnsiTheme="minorHAnsi" w:cstheme="minorHAnsi"/>
          <w:noProof/>
          <w:color w:val="FFFFFF" w:themeColor="background1"/>
          <w:shd w:val="clear" w:color="auto" w:fill="FFFFFF" w:themeFill="background1"/>
        </w:rPr>
        <mc:AlternateContent>
          <mc:Choice Requires="wpg">
            <w:drawing>
              <wp:anchor distT="0" distB="0" distL="114300" distR="114300" simplePos="0" relativeHeight="251658332" behindDoc="0" locked="0" layoutInCell="1" allowOverlap="1" wp14:anchorId="1F918C3C" wp14:editId="4143ABFA">
                <wp:simplePos x="0" y="0"/>
                <wp:positionH relativeFrom="margin">
                  <wp:align>left</wp:align>
                </wp:positionH>
                <wp:positionV relativeFrom="paragraph">
                  <wp:posOffset>203778</wp:posOffset>
                </wp:positionV>
                <wp:extent cx="6111875" cy="545465"/>
                <wp:effectExtent l="76200" t="76200" r="98425" b="102235"/>
                <wp:wrapNone/>
                <wp:docPr id="1320402098" name="Groupe 2"/>
                <wp:cNvGraphicFramePr/>
                <a:graphic xmlns:a="http://schemas.openxmlformats.org/drawingml/2006/main">
                  <a:graphicData uri="http://schemas.microsoft.com/office/word/2010/wordprocessingGroup">
                    <wpg:wgp>
                      <wpg:cNvGrpSpPr/>
                      <wpg:grpSpPr>
                        <a:xfrm>
                          <a:off x="0" y="0"/>
                          <a:ext cx="6111875" cy="545465"/>
                          <a:chOff x="2" y="284982"/>
                          <a:chExt cx="6096167" cy="488594"/>
                        </a:xfrm>
                        <a:solidFill>
                          <a:srgbClr val="57565A"/>
                        </a:solidFill>
                        <a:effectLst>
                          <a:glow rad="63500">
                            <a:schemeClr val="accent3">
                              <a:satMod val="175000"/>
                              <a:alpha val="40000"/>
                            </a:schemeClr>
                          </a:glow>
                        </a:effectLst>
                      </wpg:grpSpPr>
                      <wps:wsp>
                        <wps:cNvPr id="1330302334" name="Freeform: Shape 1330302334"/>
                        <wps:cNvSpPr/>
                        <wps:spPr>
                          <a:xfrm>
                            <a:off x="2"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0 w 1219233"/>
                              <a:gd name="connsiteY5"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19233" h="487693">
                                <a:moveTo>
                                  <a:pt x="0" y="0"/>
                                </a:moveTo>
                                <a:lnTo>
                                  <a:pt x="975387" y="0"/>
                                </a:lnTo>
                                <a:lnTo>
                                  <a:pt x="1219233" y="243847"/>
                                </a:lnTo>
                                <a:lnTo>
                                  <a:pt x="975387" y="487693"/>
                                </a:lnTo>
                                <a:lnTo>
                                  <a:pt x="0" y="487693"/>
                                </a:lnTo>
                                <a:lnTo>
                                  <a:pt x="0" y="0"/>
                                </a:lnTo>
                                <a:close/>
                              </a:path>
                            </a:pathLst>
                          </a:custGeom>
                          <a:solidFill>
                            <a:srgbClr val="00CC99"/>
                          </a:solidFill>
                          <a:ln w="25400" cap="flat" cmpd="sng" algn="ctr">
                            <a:solidFill>
                              <a:srgbClr val="FFFFFF">
                                <a:hueOff val="0"/>
                                <a:satOff val="0"/>
                                <a:lumOff val="0"/>
                                <a:alphaOff val="0"/>
                              </a:srgbClr>
                            </a:solidFill>
                            <a:prstDash val="solid"/>
                          </a:ln>
                          <a:effectLst/>
                        </wps:spPr>
                        <wps:txbx>
                          <w:txbxContent>
                            <w:p w:rsidRPr="00B51940" w:rsidR="00C06E50" w:rsidP="00C06E50" w:rsidRDefault="00C06E50" w14:paraId="1019AE27" w14:textId="77777777">
                              <w:pPr>
                                <w:spacing w:after="67" w:line="216" w:lineRule="auto"/>
                                <w:jc w:val="center"/>
                                <w:rPr>
                                  <w:rFonts w:eastAsia="Calibri" w:cstheme="minorHAnsi"/>
                                  <w:b/>
                                  <w:color w:val="FFFFFF" w:themeColor="background1"/>
                                  <w:kern w:val="24"/>
                                  <w:sz w:val="20"/>
                                  <w:szCs w:val="20"/>
                                </w:rPr>
                              </w:pPr>
                              <w:r w:rsidRPr="00B51940">
                                <w:rPr>
                                  <w:rFonts w:eastAsia="Calibri" w:cstheme="minorHAnsi"/>
                                  <w:b/>
                                  <w:color w:val="FFFFFF" w:themeColor="background1"/>
                                  <w:kern w:val="24"/>
                                  <w:sz w:val="20"/>
                                  <w:szCs w:val="20"/>
                                </w:rPr>
                                <w:t xml:space="preserve">Attraction &amp; </w:t>
                              </w:r>
                            </w:p>
                            <w:p w:rsidRPr="00B51940" w:rsidR="00C06E50" w:rsidP="00C06E50" w:rsidRDefault="00C06E50" w14:paraId="1DA7E2AB" w14:textId="357FF1F0">
                              <w:pPr>
                                <w:spacing w:after="67" w:line="216" w:lineRule="auto"/>
                                <w:jc w:val="center"/>
                                <w:rPr>
                                  <w:rFonts w:eastAsia="Calibri" w:cstheme="minorHAnsi"/>
                                  <w:b/>
                                  <w:color w:val="FFFFFF" w:themeColor="background1"/>
                                  <w:kern w:val="24"/>
                                  <w:sz w:val="20"/>
                                  <w:szCs w:val="20"/>
                                </w:rPr>
                              </w:pPr>
                              <w:r w:rsidRPr="00B51940">
                                <w:rPr>
                                  <w:rFonts w:eastAsia="Calibri" w:cstheme="minorHAnsi"/>
                                  <w:b/>
                                  <w:color w:val="FFFFFF" w:themeColor="background1"/>
                                  <w:kern w:val="24"/>
                                  <w:sz w:val="20"/>
                                  <w:szCs w:val="20"/>
                                </w:rPr>
                                <w:t>Brand Awareness</w:t>
                              </w:r>
                            </w:p>
                          </w:txbxContent>
                        </wps:txbx>
                        <wps:bodyPr spcFirstLastPara="0" vert="horz" wrap="square" lIns="0" tIns="72000" rIns="72000" bIns="0" numCol="1" spcCol="1270" anchor="ctr" anchorCtr="0">
                          <a:noAutofit/>
                        </wps:bodyPr>
                      </wps:wsp>
                      <wps:wsp>
                        <wps:cNvPr id="175758852" name="Freeform: Shape 175758852"/>
                        <wps:cNvSpPr/>
                        <wps:spPr>
                          <a:xfrm>
                            <a:off x="975389"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chemeClr val="bg1">
                              <a:lumMod val="95000"/>
                            </a:schemeClr>
                          </a:solidFill>
                          <a:ln w="25400" cap="flat" cmpd="sng" algn="ctr">
                            <a:solidFill>
                              <a:srgbClr val="FFFFFF">
                                <a:hueOff val="0"/>
                                <a:satOff val="0"/>
                                <a:lumOff val="0"/>
                                <a:alphaOff val="0"/>
                              </a:srgbClr>
                            </a:solidFill>
                            <a:prstDash val="solid"/>
                          </a:ln>
                          <a:effectLst/>
                        </wps:spPr>
                        <wps:txbx>
                          <w:txbxContent>
                            <w:p w:rsidRPr="00AF3C7F" w:rsidR="00C06E50" w:rsidP="00C06E50" w:rsidRDefault="00C06E50" w14:paraId="283C7C61" w14:textId="7649EAB9">
                              <w:pPr>
                                <w:spacing w:after="67" w:line="216" w:lineRule="auto"/>
                                <w:jc w:val="center"/>
                                <w:rPr>
                                  <w:rFonts w:cstheme="minorHAnsi"/>
                                  <w:bCs/>
                                  <w:color w:val="000000" w:themeColor="text1"/>
                                  <w:kern w:val="24"/>
                                  <w:sz w:val="18"/>
                                  <w:szCs w:val="18"/>
                                </w:rPr>
                              </w:pPr>
                              <w:r w:rsidRPr="00AF3C7F">
                                <w:rPr>
                                  <w:rFonts w:cstheme="minorHAnsi"/>
                                  <w:bCs/>
                                  <w:color w:val="000000" w:themeColor="text1"/>
                                  <w:kern w:val="24"/>
                                  <w:sz w:val="18"/>
                                  <w:szCs w:val="18"/>
                                </w:rPr>
                                <w:t>Recruitment</w:t>
                              </w:r>
                            </w:p>
                          </w:txbxContent>
                        </wps:txbx>
                        <wps:bodyPr spcFirstLastPara="0" vert="horz" wrap="square" lIns="0" tIns="72000" rIns="0" bIns="0" numCol="1" spcCol="1270" anchor="ctr" anchorCtr="0">
                          <a:noAutofit/>
                        </wps:bodyPr>
                      </wps:wsp>
                      <wps:wsp>
                        <wps:cNvPr id="1539900547" name="Freeform: Shape 1539900547"/>
                        <wps:cNvSpPr/>
                        <wps:spPr>
                          <a:xfrm>
                            <a:off x="1950775"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chemeClr val="bg1">
                              <a:lumMod val="95000"/>
                            </a:schemeClr>
                          </a:solidFill>
                          <a:ln w="25400" cap="flat" cmpd="sng" algn="ctr">
                            <a:solidFill>
                              <a:srgbClr val="FFFFFF">
                                <a:hueOff val="0"/>
                                <a:satOff val="0"/>
                                <a:lumOff val="0"/>
                                <a:alphaOff val="0"/>
                              </a:srgbClr>
                            </a:solidFill>
                            <a:prstDash val="solid"/>
                          </a:ln>
                          <a:effectLst/>
                        </wps:spPr>
                        <wps:txbx>
                          <w:txbxContent>
                            <w:p w:rsidRPr="00AF3C7F" w:rsidR="00C06E50" w:rsidP="00C06E50" w:rsidRDefault="00C06E50" w14:paraId="337C6C75" w14:textId="77777777">
                              <w:pPr>
                                <w:spacing w:after="67" w:line="216" w:lineRule="auto"/>
                                <w:jc w:val="center"/>
                                <w:rPr>
                                  <w:rFonts w:eastAsia="Calibri" w:cstheme="minorHAnsi"/>
                                  <w:bCs/>
                                  <w:color w:val="000000" w:themeColor="text1"/>
                                  <w:kern w:val="24"/>
                                  <w:sz w:val="18"/>
                                  <w:szCs w:val="18"/>
                                </w:rPr>
                              </w:pPr>
                              <w:r w:rsidRPr="00AF3C7F">
                                <w:rPr>
                                  <w:rFonts w:eastAsia="Calibri" w:cstheme="minorHAnsi"/>
                                  <w:bCs/>
                                  <w:color w:val="000000" w:themeColor="text1"/>
                                  <w:kern w:val="24"/>
                                  <w:sz w:val="18"/>
                                  <w:szCs w:val="18"/>
                                </w:rPr>
                                <w:t xml:space="preserve">Onboarding &amp; </w:t>
                              </w:r>
                            </w:p>
                            <w:p w:rsidRPr="00AF3C7F" w:rsidR="00C06E50" w:rsidP="00C06E50" w:rsidRDefault="00C06E50" w14:paraId="528E498D" w14:textId="3BB30D56">
                              <w:pPr>
                                <w:spacing w:after="67" w:line="216" w:lineRule="auto"/>
                                <w:jc w:val="center"/>
                                <w:rPr>
                                  <w:rFonts w:eastAsia="Calibri" w:cstheme="minorHAnsi"/>
                                  <w:bCs/>
                                  <w:color w:val="000000" w:themeColor="text1"/>
                                  <w:kern w:val="24"/>
                                  <w:sz w:val="18"/>
                                  <w:szCs w:val="18"/>
                                </w:rPr>
                              </w:pPr>
                              <w:r w:rsidRPr="00AF3C7F">
                                <w:rPr>
                                  <w:rFonts w:eastAsia="Calibri" w:cstheme="minorHAnsi"/>
                                  <w:bCs/>
                                  <w:color w:val="000000" w:themeColor="text1"/>
                                  <w:kern w:val="24"/>
                                  <w:sz w:val="18"/>
                                  <w:szCs w:val="18"/>
                                </w:rPr>
                                <w:t>Integration</w:t>
                              </w:r>
                            </w:p>
                          </w:txbxContent>
                        </wps:txbx>
                        <wps:bodyPr spcFirstLastPara="0" vert="horz" wrap="square" lIns="0" tIns="72000" rIns="0" bIns="0" numCol="1" spcCol="1270" anchor="ctr" anchorCtr="0">
                          <a:noAutofit/>
                        </wps:bodyPr>
                      </wps:wsp>
                      <wps:wsp>
                        <wps:cNvPr id="1775021985" name="Freeform: Shape 1775021985"/>
                        <wps:cNvSpPr/>
                        <wps:spPr>
                          <a:xfrm>
                            <a:off x="2925882" y="284982"/>
                            <a:ext cx="1219233" cy="488594"/>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chemeClr val="bg1">
                              <a:lumMod val="95000"/>
                            </a:schemeClr>
                          </a:solidFill>
                          <a:ln w="25400" cap="flat" cmpd="sng" algn="ctr">
                            <a:solidFill>
                              <a:srgbClr val="FFFFFF">
                                <a:hueOff val="0"/>
                                <a:satOff val="0"/>
                                <a:lumOff val="0"/>
                                <a:alphaOff val="0"/>
                              </a:srgbClr>
                            </a:solidFill>
                            <a:prstDash val="solid"/>
                          </a:ln>
                          <a:effectLst/>
                        </wps:spPr>
                        <wps:txbx>
                          <w:txbxContent>
                            <w:p w:rsidRPr="00AF3C7F" w:rsidR="00C06E50" w:rsidP="00C06E50" w:rsidRDefault="00C06E50" w14:paraId="4672D1D4" w14:textId="645D6846">
                              <w:pPr>
                                <w:spacing w:after="67" w:line="216" w:lineRule="auto"/>
                                <w:jc w:val="center"/>
                                <w:rPr>
                                  <w:rFonts w:eastAsia="Calibri" w:cstheme="minorHAnsi"/>
                                  <w:bCs/>
                                  <w:color w:val="000000" w:themeColor="text1"/>
                                  <w:kern w:val="24"/>
                                  <w:sz w:val="18"/>
                                  <w:szCs w:val="18"/>
                                </w:rPr>
                              </w:pPr>
                              <w:r w:rsidRPr="00AF3C7F">
                                <w:rPr>
                                  <w:rFonts w:eastAsia="Calibri" w:cstheme="minorHAnsi"/>
                                  <w:bCs/>
                                  <w:color w:val="000000" w:themeColor="text1"/>
                                  <w:kern w:val="24"/>
                                  <w:sz w:val="18"/>
                                  <w:szCs w:val="18"/>
                                </w:rPr>
                                <w:t>Development</w:t>
                              </w:r>
                            </w:p>
                          </w:txbxContent>
                        </wps:txbx>
                        <wps:bodyPr spcFirstLastPara="0" vert="horz" wrap="square" lIns="0" tIns="72000" rIns="0" bIns="0" numCol="1" spcCol="1270" anchor="ctr" anchorCtr="0">
                          <a:noAutofit/>
                        </wps:bodyPr>
                      </wps:wsp>
                      <wps:wsp>
                        <wps:cNvPr id="1868512407" name="Freeform: Shape 1868512407"/>
                        <wps:cNvSpPr/>
                        <wps:spPr>
                          <a:xfrm>
                            <a:off x="3901549"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chemeClr val="bg1">
                              <a:lumMod val="95000"/>
                            </a:schemeClr>
                          </a:solidFill>
                          <a:ln w="25400" cap="flat" cmpd="sng" algn="ctr">
                            <a:solidFill>
                              <a:srgbClr val="FFFFFF">
                                <a:hueOff val="0"/>
                                <a:satOff val="0"/>
                                <a:lumOff val="0"/>
                                <a:alphaOff val="0"/>
                              </a:srgbClr>
                            </a:solidFill>
                            <a:prstDash val="solid"/>
                          </a:ln>
                          <a:effectLst/>
                        </wps:spPr>
                        <wps:txbx>
                          <w:txbxContent>
                            <w:p w:rsidRPr="00AF3C7F" w:rsidR="00C06E50" w:rsidP="00C06E50" w:rsidRDefault="00C06E50" w14:paraId="56BAEF56" w14:textId="44332B08">
                              <w:pPr>
                                <w:spacing w:after="67" w:line="216" w:lineRule="auto"/>
                                <w:jc w:val="center"/>
                                <w:rPr>
                                  <w:rFonts w:eastAsia="Calibri" w:cstheme="minorHAnsi"/>
                                  <w:bCs/>
                                  <w:color w:val="000000" w:themeColor="text1"/>
                                  <w:kern w:val="24"/>
                                  <w:sz w:val="18"/>
                                  <w:szCs w:val="18"/>
                                </w:rPr>
                              </w:pPr>
                              <w:r w:rsidRPr="00AF3C7F">
                                <w:rPr>
                                  <w:rFonts w:eastAsia="Calibri" w:cstheme="minorHAnsi"/>
                                  <w:bCs/>
                                  <w:color w:val="000000" w:themeColor="text1"/>
                                  <w:kern w:val="24"/>
                                  <w:sz w:val="18"/>
                                  <w:szCs w:val="18"/>
                                </w:rPr>
                                <w:t>Retention</w:t>
                              </w:r>
                            </w:p>
                          </w:txbxContent>
                        </wps:txbx>
                        <wps:bodyPr spcFirstLastPara="0" vert="horz" wrap="square" lIns="0" tIns="72000" rIns="0" bIns="0" numCol="1" spcCol="1270" anchor="ctr" anchorCtr="0">
                          <a:noAutofit/>
                        </wps:bodyPr>
                      </wps:wsp>
                      <wps:wsp>
                        <wps:cNvPr id="1658282886" name="Freeform: Shape 1658282886"/>
                        <wps:cNvSpPr/>
                        <wps:spPr>
                          <a:xfrm>
                            <a:off x="4876936"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chemeClr val="bg1">
                              <a:lumMod val="95000"/>
                            </a:schemeClr>
                          </a:solidFill>
                          <a:ln w="25400" cap="flat" cmpd="sng" algn="ctr">
                            <a:solidFill>
                              <a:srgbClr val="FFFFFF">
                                <a:hueOff val="0"/>
                                <a:satOff val="0"/>
                                <a:lumOff val="0"/>
                                <a:alphaOff val="0"/>
                              </a:srgbClr>
                            </a:solidFill>
                            <a:prstDash val="solid"/>
                          </a:ln>
                          <a:effectLst/>
                        </wps:spPr>
                        <wps:txbx>
                          <w:txbxContent>
                            <w:p w:rsidRPr="00AF3C7F" w:rsidR="00C06E50" w:rsidP="00C06E50" w:rsidRDefault="00C06E50" w14:paraId="454EABFE" w14:textId="61B24863">
                              <w:pPr>
                                <w:spacing w:after="67" w:line="216" w:lineRule="auto"/>
                                <w:jc w:val="center"/>
                                <w:rPr>
                                  <w:rFonts w:cstheme="minorHAnsi"/>
                                  <w:bCs/>
                                  <w:color w:val="000000" w:themeColor="text1"/>
                                  <w:kern w:val="24"/>
                                  <w:sz w:val="18"/>
                                  <w:szCs w:val="18"/>
                                </w:rPr>
                              </w:pPr>
                              <w:r w:rsidRPr="00AF3C7F">
                                <w:rPr>
                                  <w:rFonts w:cstheme="minorHAnsi"/>
                                  <w:bCs/>
                                  <w:color w:val="000000" w:themeColor="text1"/>
                                  <w:kern w:val="24"/>
                                  <w:sz w:val="18"/>
                                  <w:szCs w:val="18"/>
                                </w:rPr>
                                <w:t>Offboarding</w:t>
                              </w:r>
                            </w:p>
                          </w:txbxContent>
                        </wps:txbx>
                        <wps:bodyPr spcFirstLastPara="0" vert="horz" wrap="square" lIns="0" tIns="72000" rIns="0" bIns="0"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w14:anchorId="5AEEB31C">
              <v:group id="_x0000_s1077" style="position:absolute;left:0;text-align:left;margin-left:0;margin-top:16.05pt;width:481.25pt;height:42.95pt;z-index:251658332;mso-position-horizontal:left;mso-position-horizontal-relative:margin;mso-width-relative:margin;mso-height-relative:margin" coordsize="60961,4885" coordorigin=",2849" w14:anchorId="1F918C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">
                <v:shape id="Freeform: Shape 1330302334" style="position:absolute;top:2849;width:12192;height:4877;visibility:visible;mso-wrap-style:square;v-text-anchor:middle" coordsize="1219233,487693" o:spid="_x0000_s1078" fillcolor="#0c9" strokecolor="white" strokeweight="2pt" o:spt="100" adj="-11796480,,5400" path="m,l975387,r243846,243847l975387,487693,,4876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">
                  <v:stroke joinstyle="miter"/>
                  <v:formulas/>
                  <v:path textboxrect="0,0,1219233,487693" arrowok="t" o:connecttype="custom" o:connectlocs="0,0;975387,0;1219233,243847;975387,487693;0,487693;0,0" o:connectangles="0,0,0,0,0,0"/>
                  <v:textbox inset="0,2mm,2mm,0">
                    <w:txbxContent>
                      <w:p w:rsidRPr="00B51940" w:rsidR="00C06E50" w:rsidP="00C06E50" w:rsidRDefault="00C06E50" w14:paraId="671D92FC" w14:textId="77777777">
                        <w:pPr>
                          <w:spacing w:after="67" w:line="216" w:lineRule="auto"/>
                          <w:jc w:val="center"/>
                          <w:rPr>
                            <w:rFonts w:eastAsia="Calibri" w:cstheme="minorHAnsi"/>
                            <w:b/>
                            <w:color w:val="FFFFFF" w:themeColor="background1"/>
                            <w:kern w:val="24"/>
                            <w:sz w:val="20"/>
                            <w:szCs w:val="20"/>
                          </w:rPr>
                        </w:pPr>
                        <w:r w:rsidRPr="00B51940">
                          <w:rPr>
                            <w:rFonts w:eastAsia="Calibri" w:cstheme="minorHAnsi"/>
                            <w:b/>
                            <w:color w:val="FFFFFF" w:themeColor="background1"/>
                            <w:kern w:val="24"/>
                            <w:sz w:val="20"/>
                            <w:szCs w:val="20"/>
                          </w:rPr>
                          <w:t xml:space="preserve">Attraction &amp; </w:t>
                        </w:r>
                      </w:p>
                      <w:p w:rsidRPr="00B51940" w:rsidR="00C06E50" w:rsidP="00C06E50" w:rsidRDefault="00C06E50" w14:paraId="4A68900B" w14:textId="357FF1F0">
                        <w:pPr>
                          <w:spacing w:after="67" w:line="216" w:lineRule="auto"/>
                          <w:jc w:val="center"/>
                          <w:rPr>
                            <w:rFonts w:eastAsia="Calibri" w:cstheme="minorHAnsi"/>
                            <w:b/>
                            <w:color w:val="FFFFFF" w:themeColor="background1"/>
                            <w:kern w:val="24"/>
                            <w:sz w:val="20"/>
                            <w:szCs w:val="20"/>
                          </w:rPr>
                        </w:pPr>
                        <w:r w:rsidRPr="00B51940">
                          <w:rPr>
                            <w:rFonts w:eastAsia="Calibri" w:cstheme="minorHAnsi"/>
                            <w:b/>
                            <w:color w:val="FFFFFF" w:themeColor="background1"/>
                            <w:kern w:val="24"/>
                            <w:sz w:val="20"/>
                            <w:szCs w:val="20"/>
                          </w:rPr>
                          <w:t>Brand Awareness</w:t>
                        </w:r>
                      </w:p>
                    </w:txbxContent>
                  </v:textbox>
                </v:shape>
                <v:shape id="Freeform: Shape 175758852" style="position:absolute;left:9753;top:2849;width:12193;height:4877;visibility:visible;mso-wrap-style:square;v-text-anchor:middle" coordsize="1219233,487693" o:spid="_x0000_s1079" fillcolor="#f2f2f2 [3052]"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">
                  <v:stroke joinstyle="miter"/>
                  <v:formulas/>
                  <v:path textboxrect="0,0,1219233,487693" arrowok="t" o:connecttype="custom" o:connectlocs="0,0;975387,0;1219233,243847;975387,487693;0,487693;243847,243847;0,0" o:connectangles="0,0,0,0,0,0,0"/>
                  <v:textbox inset="0,2mm,0,0">
                    <w:txbxContent>
                      <w:p w:rsidRPr="00AF3C7F" w:rsidR="00C06E50" w:rsidP="00C06E50" w:rsidRDefault="00C06E50" w14:paraId="08ACF7CA" w14:textId="7649EAB9">
                        <w:pPr>
                          <w:spacing w:after="67" w:line="216" w:lineRule="auto"/>
                          <w:jc w:val="center"/>
                          <w:rPr>
                            <w:rFonts w:cstheme="minorHAnsi"/>
                            <w:bCs/>
                            <w:color w:val="000000" w:themeColor="text1"/>
                            <w:kern w:val="24"/>
                            <w:sz w:val="18"/>
                            <w:szCs w:val="18"/>
                          </w:rPr>
                        </w:pPr>
                        <w:r w:rsidRPr="00AF3C7F">
                          <w:rPr>
                            <w:rFonts w:cstheme="minorHAnsi"/>
                            <w:bCs/>
                            <w:color w:val="000000" w:themeColor="text1"/>
                            <w:kern w:val="24"/>
                            <w:sz w:val="18"/>
                            <w:szCs w:val="18"/>
                          </w:rPr>
                          <w:t>Recruitment</w:t>
                        </w:r>
                      </w:p>
                    </w:txbxContent>
                  </v:textbox>
                </v:shape>
                <v:shape id="Freeform: Shape 1539900547" style="position:absolute;left:19507;top:2849;width:12193;height:4877;visibility:visible;mso-wrap-style:square;v-text-anchor:middle" coordsize="1219233,487693" o:spid="_x0000_s1080" fillcolor="#f2f2f2 [3052]"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">
                  <v:stroke joinstyle="miter"/>
                  <v:formulas/>
                  <v:path textboxrect="0,0,1219233,487693" arrowok="t" o:connecttype="custom" o:connectlocs="0,0;975387,0;1219233,243847;975387,487693;0,487693;243847,243847;0,0" o:connectangles="0,0,0,0,0,0,0"/>
                  <v:textbox inset="0,2mm,0,0">
                    <w:txbxContent>
                      <w:p w:rsidRPr="00AF3C7F" w:rsidR="00C06E50" w:rsidP="00C06E50" w:rsidRDefault="00C06E50" w14:paraId="6500B868" w14:textId="77777777">
                        <w:pPr>
                          <w:spacing w:after="67" w:line="216" w:lineRule="auto"/>
                          <w:jc w:val="center"/>
                          <w:rPr>
                            <w:rFonts w:eastAsia="Calibri" w:cstheme="minorHAnsi"/>
                            <w:bCs/>
                            <w:color w:val="000000" w:themeColor="text1"/>
                            <w:kern w:val="24"/>
                            <w:sz w:val="18"/>
                            <w:szCs w:val="18"/>
                          </w:rPr>
                        </w:pPr>
                        <w:r w:rsidRPr="00AF3C7F">
                          <w:rPr>
                            <w:rFonts w:eastAsia="Calibri" w:cstheme="minorHAnsi"/>
                            <w:bCs/>
                            <w:color w:val="000000" w:themeColor="text1"/>
                            <w:kern w:val="24"/>
                            <w:sz w:val="18"/>
                            <w:szCs w:val="18"/>
                          </w:rPr>
                          <w:t xml:space="preserve">Onboarding &amp; </w:t>
                        </w:r>
                      </w:p>
                      <w:p w:rsidRPr="00AF3C7F" w:rsidR="00C06E50" w:rsidP="00C06E50" w:rsidRDefault="00C06E50" w14:paraId="3A68A20B" w14:textId="3BB30D56">
                        <w:pPr>
                          <w:spacing w:after="67" w:line="216" w:lineRule="auto"/>
                          <w:jc w:val="center"/>
                          <w:rPr>
                            <w:rFonts w:eastAsia="Calibri" w:cstheme="minorHAnsi"/>
                            <w:bCs/>
                            <w:color w:val="000000" w:themeColor="text1"/>
                            <w:kern w:val="24"/>
                            <w:sz w:val="18"/>
                            <w:szCs w:val="18"/>
                          </w:rPr>
                        </w:pPr>
                        <w:r w:rsidRPr="00AF3C7F">
                          <w:rPr>
                            <w:rFonts w:eastAsia="Calibri" w:cstheme="minorHAnsi"/>
                            <w:bCs/>
                            <w:color w:val="000000" w:themeColor="text1"/>
                            <w:kern w:val="24"/>
                            <w:sz w:val="18"/>
                            <w:szCs w:val="18"/>
                          </w:rPr>
                          <w:t>Integration</w:t>
                        </w:r>
                      </w:p>
                    </w:txbxContent>
                  </v:textbox>
                </v:shape>
                <v:shape id="Freeform: Shape 1775021985" style="position:absolute;left:29258;top:2849;width:12193;height:4886;visibility:visible;mso-wrap-style:square;v-text-anchor:middle" coordsize="1219233,487693" o:spid="_x0000_s1081" fillcolor="#f2f2f2 [3052]"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">
                  <v:stroke joinstyle="miter"/>
                  <v:formulas/>
                  <v:path textboxrect="0,0,1219233,487693" arrowok="t" o:connecttype="custom" o:connectlocs="0,0;975387,0;1219233,244298;975387,488594;0,488594;243847,244298;0,0" o:connectangles="0,0,0,0,0,0,0"/>
                  <v:textbox inset="0,2mm,0,0">
                    <w:txbxContent>
                      <w:p w:rsidRPr="00AF3C7F" w:rsidR="00C06E50" w:rsidP="00C06E50" w:rsidRDefault="00C06E50" w14:paraId="42C7C3EB" w14:textId="645D6846">
                        <w:pPr>
                          <w:spacing w:after="67" w:line="216" w:lineRule="auto"/>
                          <w:jc w:val="center"/>
                          <w:rPr>
                            <w:rFonts w:eastAsia="Calibri" w:cstheme="minorHAnsi"/>
                            <w:bCs/>
                            <w:color w:val="000000" w:themeColor="text1"/>
                            <w:kern w:val="24"/>
                            <w:sz w:val="18"/>
                            <w:szCs w:val="18"/>
                          </w:rPr>
                        </w:pPr>
                        <w:r w:rsidRPr="00AF3C7F">
                          <w:rPr>
                            <w:rFonts w:eastAsia="Calibri" w:cstheme="minorHAnsi"/>
                            <w:bCs/>
                            <w:color w:val="000000" w:themeColor="text1"/>
                            <w:kern w:val="24"/>
                            <w:sz w:val="18"/>
                            <w:szCs w:val="18"/>
                          </w:rPr>
                          <w:t>Development</w:t>
                        </w:r>
                      </w:p>
                    </w:txbxContent>
                  </v:textbox>
                </v:shape>
                <v:shape id="Freeform: Shape 1868512407" style="position:absolute;left:39015;top:2849;width:12192;height:4877;visibility:visible;mso-wrap-style:square;v-text-anchor:middle" coordsize="1219233,487693" o:spid="_x0000_s1082" fillcolor="#f2f2f2 [3052]"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">
                  <v:stroke joinstyle="miter"/>
                  <v:formulas/>
                  <v:path textboxrect="0,0,1219233,487693" arrowok="t" o:connecttype="custom" o:connectlocs="0,0;975387,0;1219233,243847;975387,487693;0,487693;243847,243847;0,0" o:connectangles="0,0,0,0,0,0,0"/>
                  <v:textbox inset="0,2mm,0,0">
                    <w:txbxContent>
                      <w:p w:rsidRPr="00AF3C7F" w:rsidR="00C06E50" w:rsidP="00C06E50" w:rsidRDefault="00C06E50" w14:paraId="7E24710E" w14:textId="44332B08">
                        <w:pPr>
                          <w:spacing w:after="67" w:line="216" w:lineRule="auto"/>
                          <w:jc w:val="center"/>
                          <w:rPr>
                            <w:rFonts w:eastAsia="Calibri" w:cstheme="minorHAnsi"/>
                            <w:bCs/>
                            <w:color w:val="000000" w:themeColor="text1"/>
                            <w:kern w:val="24"/>
                            <w:sz w:val="18"/>
                            <w:szCs w:val="18"/>
                          </w:rPr>
                        </w:pPr>
                        <w:r w:rsidRPr="00AF3C7F">
                          <w:rPr>
                            <w:rFonts w:eastAsia="Calibri" w:cstheme="minorHAnsi"/>
                            <w:bCs/>
                            <w:color w:val="000000" w:themeColor="text1"/>
                            <w:kern w:val="24"/>
                            <w:sz w:val="18"/>
                            <w:szCs w:val="18"/>
                          </w:rPr>
                          <w:t>Retention</w:t>
                        </w:r>
                      </w:p>
                    </w:txbxContent>
                  </v:textbox>
                </v:shape>
                <v:shape id="Freeform: Shape 1658282886" style="position:absolute;left:48769;top:2849;width:12192;height:4877;visibility:visible;mso-wrap-style:square;v-text-anchor:middle" coordsize="1219233,487693" o:spid="_x0000_s1083" fillcolor="#f2f2f2 [3052]"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">
                  <v:stroke joinstyle="miter"/>
                  <v:formulas/>
                  <v:path textboxrect="0,0,1219233,487693" arrowok="t" o:connecttype="custom" o:connectlocs="0,0;975387,0;1219233,243847;975387,487693;0,487693;243847,243847;0,0" o:connectangles="0,0,0,0,0,0,0"/>
                  <v:textbox inset="0,2mm,0,0">
                    <w:txbxContent>
                      <w:p w:rsidRPr="00AF3C7F" w:rsidR="00C06E50" w:rsidP="00C06E50" w:rsidRDefault="00C06E50" w14:paraId="63B240E3" w14:textId="61B24863">
                        <w:pPr>
                          <w:spacing w:after="67" w:line="216" w:lineRule="auto"/>
                          <w:jc w:val="center"/>
                          <w:rPr>
                            <w:rFonts w:cstheme="minorHAnsi"/>
                            <w:bCs/>
                            <w:color w:val="000000" w:themeColor="text1"/>
                            <w:kern w:val="24"/>
                            <w:sz w:val="18"/>
                            <w:szCs w:val="18"/>
                          </w:rPr>
                        </w:pPr>
                        <w:r w:rsidRPr="00AF3C7F">
                          <w:rPr>
                            <w:rFonts w:cstheme="minorHAnsi"/>
                            <w:bCs/>
                            <w:color w:val="000000" w:themeColor="text1"/>
                            <w:kern w:val="24"/>
                            <w:sz w:val="18"/>
                            <w:szCs w:val="18"/>
                          </w:rPr>
                          <w:t>Offboarding</w:t>
                        </w:r>
                      </w:p>
                    </w:txbxContent>
                  </v:textbox>
                </v:shape>
                <w10:wrap anchorx="margin"/>
              </v:group>
            </w:pict>
          </mc:Fallback>
        </mc:AlternateContent>
      </w:r>
      <w:bookmarkEnd w:id="34"/>
    </w:p>
    <w:p w:rsidRPr="00AD206E" w:rsidR="006C720A" w:rsidP="00AD206E" w:rsidRDefault="006C720A" w14:paraId="2D519599" w14:textId="77777777">
      <w:pPr>
        <w:pStyle w:val="paragraph"/>
        <w:spacing w:before="0" w:beforeAutospacing="0" w:after="0" w:afterAutospacing="0"/>
        <w:ind w:left="1440"/>
        <w:jc w:val="both"/>
        <w:textAlignment w:val="baseline"/>
        <w:rPr>
          <w:rFonts w:ascii="Segoe UI" w:hAnsi="Segoe UI" w:cs="Segoe UI"/>
          <w:sz w:val="18"/>
          <w:szCs w:val="18"/>
        </w:rPr>
      </w:pPr>
    </w:p>
    <w:p w:rsidRPr="005B7744" w:rsidR="0083371C" w:rsidP="0083371C" w:rsidRDefault="0083371C" w14:paraId="13EF5727" w14:textId="5990A74C">
      <w:pPr>
        <w:rPr>
          <w:rFonts w:cstheme="minorHAnsi"/>
          <w:lang w:val="en-GB"/>
        </w:rPr>
      </w:pPr>
    </w:p>
    <w:p w:rsidRPr="006C720A" w:rsidR="00C06E50" w:rsidP="00BF1A89" w:rsidRDefault="00C06E50" w14:paraId="21F910A1" w14:textId="52A0B173">
      <w:pPr>
        <w:pStyle w:val="ListParagraph"/>
        <w:numPr>
          <w:ilvl w:val="0"/>
          <w:numId w:val="32"/>
        </w:numPr>
        <w:rPr>
          <w:rFonts w:cstheme="minorHAnsi"/>
          <w:color w:val="FFFFFF" w:themeColor="background1"/>
          <w:lang w:val="en-GB"/>
        </w:rPr>
      </w:pPr>
    </w:p>
    <w:p w:rsidRPr="00C645C8" w:rsidR="00DD312F" w:rsidP="00073C15" w:rsidRDefault="00DD312F" w14:paraId="3F0FB643" w14:textId="0F1CD4C9">
      <w:pPr>
        <w:spacing w:after="120" w:line="240" w:lineRule="auto"/>
        <w:jc w:val="both"/>
        <w:rPr>
          <w:lang w:val="en-GB"/>
        </w:rPr>
      </w:pPr>
      <w:r w:rsidRPr="00C645C8">
        <w:rPr>
          <w:lang w:val="en-GB"/>
        </w:rPr>
        <w:t xml:space="preserve">The attractiveness of an industry, and </w:t>
      </w:r>
      <w:r w:rsidRPr="00C645C8">
        <w:rPr>
          <w:b/>
          <w:bCs/>
          <w:lang w:val="en-GB"/>
        </w:rPr>
        <w:t>more particularly the image projected by its brands is crucial in fostering a sense of allure and interest towards it.</w:t>
      </w:r>
      <w:r w:rsidRPr="00C645C8">
        <w:rPr>
          <w:lang w:val="en-GB"/>
        </w:rPr>
        <w:t xml:space="preserve"> In recognition of this, numerous rental companies have made substantial investments in their advertising and company branding to amplify their exposure across various formats and platforms. In any case, it is essential for companies to have a clear company mission, vision, values, and culture to put forward and to differentiate themselves from other companies, while putting forward their expertise. Below are some exemplary strategies implemented by some of the companies interviewed: </w:t>
      </w:r>
    </w:p>
    <w:p w:rsidRPr="00EA1837" w:rsidR="003348B0" w:rsidP="00BF1A89" w:rsidRDefault="005631ED" w14:paraId="4E79649D" w14:textId="4227B611">
      <w:pPr>
        <w:pStyle w:val="ListParagraph"/>
        <w:numPr>
          <w:ilvl w:val="0"/>
          <w:numId w:val="17"/>
        </w:numPr>
        <w:spacing w:after="120" w:line="240" w:lineRule="auto"/>
        <w:jc w:val="both"/>
        <w:rPr>
          <w:rFonts w:cstheme="minorHAnsi"/>
          <w:b/>
          <w:bCs/>
          <w:sz w:val="24"/>
          <w:szCs w:val="24"/>
          <w:u w:val="single"/>
          <w:lang w:val="en-GB"/>
        </w:rPr>
      </w:pPr>
      <w:bookmarkStart w:name="_Ref162545680" w:id="35"/>
      <w:r w:rsidRPr="00EA1837">
        <w:rPr>
          <w:rFonts w:cstheme="minorHAnsi"/>
          <w:b/>
          <w:bCs/>
          <w:sz w:val="24"/>
          <w:szCs w:val="24"/>
          <w:u w:val="single"/>
          <w:lang w:val="en-GB"/>
        </w:rPr>
        <w:t>Company Mission:</w:t>
      </w:r>
      <w:bookmarkEnd w:id="35"/>
      <w:r w:rsidRPr="00EA1837">
        <w:rPr>
          <w:rFonts w:cstheme="minorHAnsi"/>
          <w:b/>
          <w:bCs/>
          <w:sz w:val="24"/>
          <w:szCs w:val="24"/>
          <w:u w:val="single"/>
          <w:lang w:val="en-GB"/>
        </w:rPr>
        <w:t xml:space="preserve"> </w:t>
      </w:r>
    </w:p>
    <w:p w:rsidR="00F524A7" w:rsidP="00073C15" w:rsidRDefault="00900C42" w14:paraId="0785EB2C" w14:textId="7CC47E4E">
      <w:pPr>
        <w:tabs>
          <w:tab w:val="num" w:pos="720"/>
        </w:tabs>
        <w:spacing w:after="120" w:line="240" w:lineRule="auto"/>
        <w:jc w:val="both"/>
        <w:rPr>
          <w:rFonts w:cstheme="minorHAnsi"/>
          <w:lang w:val="en-GB"/>
        </w:rPr>
      </w:pPr>
      <w:r w:rsidRPr="00DD5838">
        <w:rPr>
          <w:rFonts w:cstheme="minorHAnsi"/>
          <w:b/>
          <w:bCs/>
          <w:lang w:val="en-GB"/>
        </w:rPr>
        <w:t>Promoting and embracing a strong company mission that aligns with the brand's values and culture is a strategic imperative in today's competitive business landscape.</w:t>
      </w:r>
      <w:r w:rsidRPr="00900C42">
        <w:rPr>
          <w:rFonts w:cstheme="minorHAnsi"/>
          <w:lang w:val="en-GB"/>
        </w:rPr>
        <w:t xml:space="preserve"> Rental companies, recognizing the power of their mission and aesthetic, are actively implementing various advertising initiatives to showcase how they are making a positive impact on society today</w:t>
      </w:r>
      <w:r>
        <w:rPr>
          <w:rFonts w:cstheme="minorHAnsi"/>
          <w:lang w:val="en-GB"/>
        </w:rPr>
        <w:t xml:space="preserve">. </w:t>
      </w:r>
    </w:p>
    <w:p w:rsidRPr="00F524A7" w:rsidR="00E14E9C" w:rsidP="00073C15" w:rsidRDefault="0049292D" w14:paraId="13D4C884" w14:textId="560D1F62">
      <w:pPr>
        <w:tabs>
          <w:tab w:val="num" w:pos="720"/>
        </w:tabs>
        <w:spacing w:after="120" w:line="240" w:lineRule="auto"/>
        <w:jc w:val="both"/>
        <w:rPr>
          <w:rFonts w:cstheme="minorHAnsi"/>
          <w:i/>
          <w:iCs/>
          <w:lang w:val="en-GB"/>
        </w:rPr>
      </w:pPr>
      <w:r w:rsidRPr="00F524A7">
        <w:rPr>
          <w:rFonts w:cstheme="minorHAnsi"/>
          <w:i/>
          <w:iCs/>
          <w:lang w:val="en-GB"/>
        </w:rPr>
        <w:t xml:space="preserve">Here are some noteworthy examples: </w:t>
      </w:r>
    </w:p>
    <w:tbl>
      <w:tblPr>
        <w:tblStyle w:val="TableGrid"/>
        <w:tblW w:w="9736" w:type="dxa"/>
        <w:tblBorders>
          <w:top w:val="single" w:color="FFFFFF" w:themeColor="background1" w:sz="18" w:space="0"/>
          <w:left w:val="single" w:color="FFFFFF" w:themeColor="background1" w:sz="18" w:space="0"/>
          <w:bottom w:val="single" w:color="FFFFFF" w:themeColor="background1" w:sz="18" w:space="0"/>
          <w:right w:val="single" w:color="FFFFFF" w:themeColor="background1" w:sz="18" w:space="0"/>
          <w:insideH w:val="single" w:color="FFFFFF" w:themeColor="background1" w:sz="18" w:space="0"/>
          <w:insideV w:val="single" w:color="FFFFFF" w:themeColor="background1" w:sz="18" w:space="0"/>
        </w:tblBorders>
        <w:shd w:val="clear" w:color="auto" w:fill="F2F2F2" w:themeFill="background1" w:themeFillShade="F2"/>
        <w:tblLayout w:type="fixed"/>
        <w:tblLook w:val="04A0" w:firstRow="1" w:lastRow="0" w:firstColumn="1" w:lastColumn="0" w:noHBand="0" w:noVBand="1"/>
      </w:tblPr>
      <w:tblGrid>
        <w:gridCol w:w="8766"/>
        <w:gridCol w:w="970"/>
      </w:tblGrid>
      <w:tr w:rsidRPr="005C4C02" w:rsidR="00A912C5" w:rsidTr="002A017B" w14:paraId="2E9141E2" w14:textId="77777777">
        <w:trPr>
          <w:trHeight w:val="404"/>
        </w:trPr>
        <w:tc>
          <w:tcPr>
            <w:tcW w:w="9736" w:type="dxa"/>
            <w:gridSpan w:val="2"/>
            <w:shd w:val="clear" w:color="auto" w:fill="00CC99"/>
            <w:vAlign w:val="center"/>
          </w:tcPr>
          <w:p w:rsidRPr="00B760EA" w:rsidR="00A912C5" w:rsidP="00073C15" w:rsidRDefault="00A912C5" w14:paraId="166EAA8B" w14:textId="05E0E06A">
            <w:pPr>
              <w:tabs>
                <w:tab w:val="num" w:pos="720"/>
              </w:tabs>
              <w:spacing w:after="120"/>
              <w:rPr>
                <w:b/>
                <w:bCs/>
                <w:noProof/>
              </w:rPr>
            </w:pPr>
            <w:r w:rsidRPr="00B760EA">
              <w:rPr>
                <w:b/>
                <w:bCs/>
                <w:noProof/>
                <w:color w:val="FFFFFF" w:themeColor="background1"/>
              </w:rPr>
              <w:t>Compan</w:t>
            </w:r>
            <w:r w:rsidR="00E35869">
              <w:rPr>
                <w:b/>
                <w:bCs/>
                <w:noProof/>
                <w:color w:val="FFFFFF" w:themeColor="background1"/>
              </w:rPr>
              <w:t>y</w:t>
            </w:r>
            <w:r w:rsidRPr="00B760EA">
              <w:rPr>
                <w:b/>
                <w:bCs/>
                <w:noProof/>
                <w:color w:val="FFFFFF" w:themeColor="background1"/>
              </w:rPr>
              <w:t xml:space="preserve"> Mission Best Practices</w:t>
            </w:r>
          </w:p>
        </w:tc>
      </w:tr>
      <w:tr w:rsidRPr="005C4C02" w:rsidR="00296ABB" w:rsidTr="00505469" w14:paraId="2B78735B" w14:textId="77777777">
        <w:trPr>
          <w:trHeight w:val="1547"/>
        </w:trPr>
        <w:tc>
          <w:tcPr>
            <w:tcW w:w="8766" w:type="dxa"/>
            <w:shd w:val="clear" w:color="auto" w:fill="F2F2F2" w:themeFill="background1" w:themeFillShade="F2"/>
            <w:vAlign w:val="center"/>
          </w:tcPr>
          <w:p w:rsidRPr="00B760EA" w:rsidR="006758C3" w:rsidP="002A4BC0" w:rsidRDefault="00296ABB" w14:paraId="4A1A0DA0" w14:textId="7FEE4F0E">
            <w:pPr>
              <w:tabs>
                <w:tab w:val="num" w:pos="720"/>
              </w:tabs>
              <w:spacing w:after="80"/>
              <w:rPr>
                <w:rFonts w:cstheme="minorHAnsi"/>
                <w:b/>
                <w:bCs/>
                <w:sz w:val="20"/>
                <w:szCs w:val="20"/>
                <w:lang w:val="en-GB"/>
              </w:rPr>
            </w:pPr>
            <w:r w:rsidRPr="00B760EA">
              <w:rPr>
                <w:rFonts w:cstheme="minorHAnsi"/>
                <w:b/>
                <w:bCs/>
                <w:sz w:val="20"/>
                <w:szCs w:val="20"/>
                <w:lang w:val="en-GB"/>
              </w:rPr>
              <w:t>The Promotion of a diverse equipment r</w:t>
            </w:r>
            <w:r w:rsidRPr="00B760EA" w:rsidR="00827942">
              <w:rPr>
                <w:rFonts w:cstheme="minorHAnsi"/>
                <w:b/>
                <w:bCs/>
                <w:sz w:val="20"/>
                <w:szCs w:val="20"/>
                <w:lang w:val="en-GB"/>
              </w:rPr>
              <w:t>a</w:t>
            </w:r>
            <w:r w:rsidRPr="00B760EA">
              <w:rPr>
                <w:rFonts w:cstheme="minorHAnsi"/>
                <w:b/>
                <w:bCs/>
                <w:sz w:val="20"/>
                <w:szCs w:val="20"/>
                <w:lang w:val="en-GB"/>
              </w:rPr>
              <w:t>nge</w:t>
            </w:r>
          </w:p>
          <w:p w:rsidRPr="00B760EA" w:rsidR="00296ABB" w:rsidP="00BF1A89" w:rsidRDefault="00087F23" w14:paraId="2D995272" w14:textId="6064F56A">
            <w:pPr>
              <w:pStyle w:val="ListParagraph"/>
              <w:numPr>
                <w:ilvl w:val="0"/>
                <w:numId w:val="16"/>
              </w:numPr>
              <w:tabs>
                <w:tab w:val="num" w:pos="720"/>
              </w:tabs>
              <w:spacing w:after="80"/>
              <w:rPr>
                <w:rFonts w:cstheme="minorHAnsi"/>
                <w:i/>
                <w:iCs/>
                <w:sz w:val="20"/>
                <w:szCs w:val="20"/>
                <w:lang w:val="en-GB"/>
              </w:rPr>
            </w:pPr>
            <w:r w:rsidRPr="00B760EA">
              <w:rPr>
                <w:rFonts w:cstheme="minorHAnsi"/>
                <w:sz w:val="20"/>
                <w:szCs w:val="20"/>
                <w:lang w:val="en-GB"/>
              </w:rPr>
              <w:t>In recent years, many companies have diversified beyond their traditional focus, offering a wide range of equipment for industries like festivals, film, clean energy, and more</w:t>
            </w:r>
            <w:r w:rsidRPr="00B760EA" w:rsidR="007F13A5">
              <w:rPr>
                <w:rFonts w:cstheme="minorHAnsi"/>
                <w:sz w:val="20"/>
                <w:szCs w:val="20"/>
                <w:lang w:val="en-GB"/>
              </w:rPr>
              <w:t>,</w:t>
            </w:r>
            <w:r w:rsidRPr="00B760EA" w:rsidR="00AF39EF">
              <w:rPr>
                <w:rFonts w:cstheme="minorHAnsi"/>
                <w:sz w:val="20"/>
                <w:szCs w:val="20"/>
                <w:lang w:val="en-GB"/>
              </w:rPr>
              <w:t xml:space="preserve"> and have largely communicated on this</w:t>
            </w:r>
            <w:r w:rsidRPr="00B760EA">
              <w:rPr>
                <w:rFonts w:cstheme="minorHAnsi"/>
                <w:sz w:val="20"/>
                <w:szCs w:val="20"/>
                <w:lang w:val="en-GB"/>
              </w:rPr>
              <w:t xml:space="preserve">. </w:t>
            </w:r>
            <w:r w:rsidRPr="00B760EA" w:rsidR="00495CE0">
              <w:rPr>
                <w:rFonts w:cstheme="minorHAnsi"/>
                <w:sz w:val="20"/>
                <w:szCs w:val="20"/>
                <w:lang w:val="en-GB"/>
              </w:rPr>
              <w:t xml:space="preserve">Demonstrating involvement across various industries can boost a company's brand image and position it as an appealing employer, </w:t>
            </w:r>
            <w:r w:rsidR="00C86988">
              <w:rPr>
                <w:rFonts w:cstheme="minorHAnsi"/>
                <w:sz w:val="20"/>
                <w:szCs w:val="20"/>
                <w:lang w:val="en-GB"/>
              </w:rPr>
              <w:t>recognised</w:t>
            </w:r>
            <w:r w:rsidRPr="00B760EA" w:rsidR="00495CE0">
              <w:rPr>
                <w:rFonts w:cstheme="minorHAnsi"/>
                <w:sz w:val="20"/>
                <w:szCs w:val="20"/>
                <w:lang w:val="en-GB"/>
              </w:rPr>
              <w:t xml:space="preserve"> for nurturing a dynamic work environment engaged in</w:t>
            </w:r>
            <w:r w:rsidRPr="00B760EA" w:rsidR="00A0486C">
              <w:rPr>
                <w:rFonts w:cstheme="minorHAnsi"/>
                <w:sz w:val="20"/>
                <w:szCs w:val="20"/>
                <w:lang w:val="en-GB"/>
              </w:rPr>
              <w:t xml:space="preserve"> </w:t>
            </w:r>
            <w:r w:rsidRPr="00B760EA" w:rsidR="00C3432E">
              <w:rPr>
                <w:rFonts w:cstheme="minorHAnsi"/>
                <w:sz w:val="20"/>
                <w:szCs w:val="20"/>
                <w:lang w:val="en-GB"/>
              </w:rPr>
              <w:t>impactful projects.</w:t>
            </w:r>
          </w:p>
        </w:tc>
        <w:tc>
          <w:tcPr>
            <w:tcW w:w="970" w:type="dxa"/>
            <w:shd w:val="clear" w:color="auto" w:fill="F2F2F2" w:themeFill="background1" w:themeFillShade="F2"/>
            <w:vAlign w:val="center"/>
          </w:tcPr>
          <w:p w:rsidRPr="005C4C02" w:rsidR="00296ABB" w:rsidP="00073C15" w:rsidRDefault="00134E03" w14:paraId="12FA681A" w14:textId="7E24B2F6">
            <w:pPr>
              <w:tabs>
                <w:tab w:val="num" w:pos="720"/>
              </w:tabs>
              <w:spacing w:after="120"/>
              <w:jc w:val="center"/>
              <w:rPr>
                <w:rFonts w:cstheme="minorHAnsi"/>
                <w:color w:val="BFBFBF" w:themeColor="background1" w:themeShade="BF"/>
                <w:lang w:val="en-GB"/>
              </w:rPr>
            </w:pPr>
            <w:r>
              <w:rPr>
                <w:noProof/>
              </w:rPr>
              <w:drawing>
                <wp:inline distT="0" distB="0" distL="0" distR="0" wp14:anchorId="29CD3924" wp14:editId="7090CE19">
                  <wp:extent cx="384445" cy="323088"/>
                  <wp:effectExtent l="0" t="0" r="0" b="1270"/>
                  <wp:docPr id="1320087047" name="Picture 1320087047" descr="Sunbelt-Rentals-Logo.1 - FR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nbelt-Rentals-Logo.1 - FRL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8201" cy="326245"/>
                          </a:xfrm>
                          <a:prstGeom prst="rect">
                            <a:avLst/>
                          </a:prstGeom>
                          <a:noFill/>
                          <a:ln>
                            <a:noFill/>
                          </a:ln>
                        </pic:spPr>
                      </pic:pic>
                    </a:graphicData>
                  </a:graphic>
                </wp:inline>
              </w:drawing>
            </w:r>
          </w:p>
        </w:tc>
      </w:tr>
      <w:tr w:rsidRPr="00C56430" w:rsidR="00A060D9" w:rsidTr="00362BA3" w14:paraId="5E746C9E" w14:textId="77777777">
        <w:trPr>
          <w:trHeight w:val="1513"/>
        </w:trPr>
        <w:tc>
          <w:tcPr>
            <w:tcW w:w="8766" w:type="dxa"/>
            <w:shd w:val="clear" w:color="auto" w:fill="F2F2F2" w:themeFill="background1" w:themeFillShade="F2"/>
            <w:vAlign w:val="center"/>
          </w:tcPr>
          <w:p w:rsidRPr="00B760EA" w:rsidR="006758C3" w:rsidP="002A4BC0" w:rsidRDefault="00A060D9" w14:paraId="7E77DCD2" w14:textId="28ED36C1">
            <w:pPr>
              <w:tabs>
                <w:tab w:val="num" w:pos="720"/>
              </w:tabs>
              <w:spacing w:after="80"/>
              <w:rPr>
                <w:rFonts w:cstheme="minorHAnsi"/>
                <w:b/>
                <w:bCs/>
                <w:sz w:val="20"/>
                <w:szCs w:val="20"/>
                <w:lang w:val="en-GB"/>
              </w:rPr>
            </w:pPr>
            <w:r w:rsidRPr="00B760EA">
              <w:rPr>
                <w:rFonts w:cstheme="minorHAnsi"/>
                <w:b/>
                <w:bCs/>
                <w:sz w:val="20"/>
                <w:szCs w:val="20"/>
                <w:lang w:val="en-GB"/>
              </w:rPr>
              <w:t>The promotion of green technology</w:t>
            </w:r>
          </w:p>
          <w:p w:rsidRPr="00B760EA" w:rsidR="00A060D9" w:rsidP="00BF1A89" w:rsidRDefault="00401DED" w14:paraId="6D5901FE" w14:textId="5A620C1F">
            <w:pPr>
              <w:pStyle w:val="ListParagraph"/>
              <w:numPr>
                <w:ilvl w:val="0"/>
                <w:numId w:val="16"/>
              </w:numPr>
              <w:tabs>
                <w:tab w:val="num" w:pos="720"/>
              </w:tabs>
              <w:spacing w:after="80"/>
              <w:rPr>
                <w:rFonts w:cstheme="minorHAnsi"/>
                <w:b/>
                <w:bCs/>
                <w:sz w:val="20"/>
                <w:szCs w:val="20"/>
                <w:lang w:val="en-GB"/>
              </w:rPr>
            </w:pPr>
            <w:r w:rsidRPr="00B760EA">
              <w:rPr>
                <w:rFonts w:cstheme="minorHAnsi"/>
                <w:sz w:val="20"/>
                <w:szCs w:val="20"/>
                <w:lang w:val="en-GB"/>
              </w:rPr>
              <w:t xml:space="preserve">The promotion of eco-friendly equipment, featuring low emissions of CO2, coupled with noise and vibration reduction, exemplifies a company's dedication to environmental sustainability. </w:t>
            </w:r>
            <w:r w:rsidRPr="00B760EA" w:rsidR="009B04D9">
              <w:rPr>
                <w:rFonts w:cstheme="minorHAnsi"/>
                <w:sz w:val="20"/>
                <w:szCs w:val="20"/>
                <w:lang w:val="en-GB"/>
              </w:rPr>
              <w:t xml:space="preserve">This </w:t>
            </w:r>
            <w:r w:rsidRPr="00B760EA" w:rsidR="004B0D92">
              <w:rPr>
                <w:rFonts w:cstheme="minorHAnsi"/>
                <w:sz w:val="20"/>
                <w:szCs w:val="20"/>
                <w:lang w:val="en-GB"/>
              </w:rPr>
              <w:t xml:space="preserve">shows its </w:t>
            </w:r>
            <w:r w:rsidRPr="00B760EA" w:rsidR="009B04D9">
              <w:rPr>
                <w:rFonts w:cstheme="minorHAnsi"/>
                <w:sz w:val="20"/>
                <w:szCs w:val="20"/>
                <w:lang w:val="en-GB"/>
              </w:rPr>
              <w:t xml:space="preserve">commitment beyond its circular business model, </w:t>
            </w:r>
            <w:r w:rsidRPr="00B760EA" w:rsidR="002958A0">
              <w:rPr>
                <w:rFonts w:cstheme="minorHAnsi"/>
                <w:sz w:val="20"/>
                <w:szCs w:val="20"/>
                <w:lang w:val="en-GB"/>
              </w:rPr>
              <w:t xml:space="preserve">can </w:t>
            </w:r>
            <w:r w:rsidRPr="00B760EA" w:rsidR="009B04D9">
              <w:rPr>
                <w:rFonts w:cstheme="minorHAnsi"/>
                <w:sz w:val="20"/>
                <w:szCs w:val="20"/>
                <w:lang w:val="en-GB"/>
              </w:rPr>
              <w:t>enhanc</w:t>
            </w:r>
            <w:r w:rsidRPr="00B760EA" w:rsidR="002958A0">
              <w:rPr>
                <w:rFonts w:cstheme="minorHAnsi"/>
                <w:sz w:val="20"/>
                <w:szCs w:val="20"/>
                <w:lang w:val="en-GB"/>
              </w:rPr>
              <w:t>e</w:t>
            </w:r>
            <w:r w:rsidRPr="00B760EA" w:rsidR="009B04D9">
              <w:rPr>
                <w:rFonts w:cstheme="minorHAnsi"/>
                <w:sz w:val="20"/>
                <w:szCs w:val="20"/>
                <w:lang w:val="en-GB"/>
              </w:rPr>
              <w:t xml:space="preserve"> brand reputation and appe</w:t>
            </w:r>
            <w:r w:rsidRPr="00B760EA" w:rsidR="002958A0">
              <w:rPr>
                <w:rFonts w:cstheme="minorHAnsi"/>
                <w:sz w:val="20"/>
                <w:szCs w:val="20"/>
                <w:lang w:val="en-GB"/>
              </w:rPr>
              <w:t>al</w:t>
            </w:r>
            <w:r w:rsidRPr="00B760EA" w:rsidR="009B04D9">
              <w:rPr>
                <w:rFonts w:cstheme="minorHAnsi"/>
                <w:sz w:val="20"/>
                <w:szCs w:val="20"/>
                <w:lang w:val="en-GB"/>
              </w:rPr>
              <w:t xml:space="preserve"> to potential employees prioritizing environmental health, user safety, and sustainable practices.</w:t>
            </w:r>
          </w:p>
        </w:tc>
        <w:tc>
          <w:tcPr>
            <w:tcW w:w="970" w:type="dxa"/>
            <w:shd w:val="clear" w:color="auto" w:fill="F2F2F2" w:themeFill="background1" w:themeFillShade="F2"/>
            <w:vAlign w:val="center"/>
          </w:tcPr>
          <w:p w:rsidRPr="00A060D9" w:rsidR="00A060D9" w:rsidP="00073C15" w:rsidRDefault="00A060D9" w14:paraId="0AAE5EB8" w14:textId="755C0AC5">
            <w:pPr>
              <w:tabs>
                <w:tab w:val="num" w:pos="720"/>
              </w:tabs>
              <w:spacing w:after="120"/>
              <w:jc w:val="center"/>
              <w:rPr>
                <w:noProof/>
                <w:lang w:val="en-GB"/>
              </w:rPr>
            </w:pPr>
            <w:r w:rsidRPr="00141D99">
              <w:rPr>
                <w:noProof/>
              </w:rPr>
              <w:drawing>
                <wp:anchor distT="0" distB="0" distL="114300" distR="114300" simplePos="0" relativeHeight="251658267" behindDoc="0" locked="0" layoutInCell="1" allowOverlap="1" wp14:anchorId="11CECB2E" wp14:editId="7E3F9030">
                  <wp:simplePos x="0" y="0"/>
                  <wp:positionH relativeFrom="column">
                    <wp:posOffset>101600</wp:posOffset>
                  </wp:positionH>
                  <wp:positionV relativeFrom="paragraph">
                    <wp:posOffset>-462915</wp:posOffset>
                  </wp:positionV>
                  <wp:extent cx="316865" cy="462915"/>
                  <wp:effectExtent l="0" t="0" r="6985" b="0"/>
                  <wp:wrapSquare wrapText="bothSides"/>
                  <wp:docPr id="771287354" name="Picture 771287354" descr="LOXAM launches LOXGREEN - Haulotte partnership - Haulotte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XAM launches LOXGREEN - Haulotte partnership - Haulotte Blo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6865" cy="4629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Pr="005C4C02" w:rsidR="00A060D9" w:rsidTr="00362BA3" w14:paraId="4654E22D" w14:textId="77777777">
        <w:trPr>
          <w:trHeight w:val="1564"/>
        </w:trPr>
        <w:tc>
          <w:tcPr>
            <w:tcW w:w="8766" w:type="dxa"/>
            <w:shd w:val="clear" w:color="auto" w:fill="F2F2F2" w:themeFill="background1" w:themeFillShade="F2"/>
            <w:vAlign w:val="center"/>
          </w:tcPr>
          <w:p w:rsidR="0083371C" w:rsidP="002A4BC0" w:rsidRDefault="00A060D9" w14:paraId="7302D982" w14:textId="25F08654">
            <w:pPr>
              <w:tabs>
                <w:tab w:val="num" w:pos="720"/>
              </w:tabs>
              <w:spacing w:after="80"/>
              <w:rPr>
                <w:noProof/>
                <w:sz w:val="20"/>
                <w:szCs w:val="20"/>
                <w:lang w:val="en-GB"/>
              </w:rPr>
            </w:pPr>
            <w:r w:rsidRPr="006758C3">
              <w:rPr>
                <w:b/>
                <w:bCs/>
                <w:noProof/>
                <w:sz w:val="20"/>
                <w:szCs w:val="20"/>
                <w:lang w:val="en-GB"/>
              </w:rPr>
              <w:t>The promotion of diversity and inclusion:</w:t>
            </w:r>
          </w:p>
          <w:p w:rsidRPr="0083371C" w:rsidR="00A060D9" w:rsidP="00BF1A89" w:rsidRDefault="002958A0" w14:paraId="0600EF64" w14:textId="1AAE2072">
            <w:pPr>
              <w:pStyle w:val="ListParagraph"/>
              <w:numPr>
                <w:ilvl w:val="0"/>
                <w:numId w:val="16"/>
              </w:numPr>
              <w:tabs>
                <w:tab w:val="num" w:pos="720"/>
              </w:tabs>
              <w:spacing w:after="80"/>
              <w:rPr>
                <w:rFonts w:cstheme="minorHAnsi"/>
                <w:b/>
                <w:bCs/>
                <w:sz w:val="20"/>
                <w:szCs w:val="20"/>
                <w:lang w:val="en-GB"/>
              </w:rPr>
            </w:pPr>
            <w:r w:rsidRPr="00362BA3">
              <w:rPr>
                <w:rFonts w:cstheme="minorHAnsi"/>
                <w:sz w:val="20"/>
                <w:szCs w:val="20"/>
                <w:lang w:val="en-GB"/>
              </w:rPr>
              <w:t>Rental companies are increasingly demonstrating their</w:t>
            </w:r>
            <w:r w:rsidRPr="00362BA3" w:rsidR="00A060D9">
              <w:rPr>
                <w:rFonts w:cs="Arial"/>
                <w:sz w:val="20"/>
                <w:szCs w:val="20"/>
                <w:lang w:val="en-GB"/>
              </w:rPr>
              <w:t xml:space="preserve"> commitment to diversity and inclusion</w:t>
            </w:r>
            <w:r w:rsidRPr="0083371C" w:rsidR="00A060D9">
              <w:rPr>
                <w:rFonts w:cs="Arial"/>
                <w:sz w:val="20"/>
                <w:szCs w:val="20"/>
                <w:lang w:val="en-GB"/>
              </w:rPr>
              <w:t xml:space="preserve"> through</w:t>
            </w:r>
            <w:r w:rsidRPr="0083371C">
              <w:rPr>
                <w:rFonts w:cs="Arial"/>
                <w:sz w:val="20"/>
                <w:szCs w:val="20"/>
                <w:lang w:val="en-GB"/>
              </w:rPr>
              <w:t xml:space="preserve"> different</w:t>
            </w:r>
            <w:r w:rsidRPr="0083371C" w:rsidR="00A060D9">
              <w:rPr>
                <w:rFonts w:cs="Arial"/>
                <w:sz w:val="20"/>
                <w:szCs w:val="20"/>
                <w:lang w:val="en-GB"/>
              </w:rPr>
              <w:t xml:space="preserve"> initiatives </w:t>
            </w:r>
            <w:r w:rsidRPr="0083371C">
              <w:rPr>
                <w:rFonts w:cs="Arial"/>
                <w:sz w:val="20"/>
                <w:szCs w:val="20"/>
                <w:lang w:val="en-GB"/>
              </w:rPr>
              <w:t>such as</w:t>
            </w:r>
            <w:r w:rsidRPr="0083371C" w:rsidR="00A060D9">
              <w:rPr>
                <w:rFonts w:cs="Arial"/>
                <w:sz w:val="20"/>
                <w:szCs w:val="20"/>
                <w:lang w:val="en-GB"/>
              </w:rPr>
              <w:t xml:space="preserve"> participating in "</w:t>
            </w:r>
            <w:r w:rsidRPr="0083371C" w:rsidR="00FC3181">
              <w:rPr>
                <w:rFonts w:cs="Arial"/>
                <w:sz w:val="20"/>
                <w:szCs w:val="20"/>
                <w:lang w:val="en-GB"/>
              </w:rPr>
              <w:t>Girls</w:t>
            </w:r>
            <w:r w:rsidR="00FC3181">
              <w:rPr>
                <w:rFonts w:cs="Arial"/>
                <w:sz w:val="20"/>
                <w:szCs w:val="20"/>
                <w:lang w:val="en-GB"/>
              </w:rPr>
              <w:t xml:space="preserve"> </w:t>
            </w:r>
            <w:r w:rsidRPr="0083371C" w:rsidR="00FC3181">
              <w:rPr>
                <w:rFonts w:cs="Arial"/>
                <w:sz w:val="20"/>
                <w:szCs w:val="20"/>
                <w:lang w:val="en-GB"/>
              </w:rPr>
              <w:t>Day</w:t>
            </w:r>
            <w:r w:rsidRPr="0083371C" w:rsidR="00A060D9">
              <w:rPr>
                <w:rFonts w:cs="Arial"/>
                <w:sz w:val="20"/>
                <w:szCs w:val="20"/>
                <w:lang w:val="en-GB"/>
              </w:rPr>
              <w:t xml:space="preserve">" for aspiring female mechanics </w:t>
            </w:r>
            <w:r w:rsidRPr="0083371C" w:rsidR="00CC1F07">
              <w:rPr>
                <w:rFonts w:cs="Arial"/>
                <w:sz w:val="20"/>
                <w:szCs w:val="20"/>
                <w:lang w:val="en-GB"/>
              </w:rPr>
              <w:t>or</w:t>
            </w:r>
            <w:r w:rsidRPr="0083371C" w:rsidR="00A060D9">
              <w:rPr>
                <w:rFonts w:cs="Arial"/>
                <w:sz w:val="20"/>
                <w:szCs w:val="20"/>
                <w:lang w:val="en-GB"/>
              </w:rPr>
              <w:t xml:space="preserve"> developing a Guide for LGBTQI employees. By doing so, </w:t>
            </w:r>
            <w:r w:rsidRPr="0083371C">
              <w:rPr>
                <w:rFonts w:cs="Arial"/>
                <w:sz w:val="20"/>
                <w:szCs w:val="20"/>
                <w:lang w:val="en-GB"/>
              </w:rPr>
              <w:t>they are demonstrating their</w:t>
            </w:r>
            <w:r w:rsidRPr="0083371C" w:rsidR="00A060D9">
              <w:rPr>
                <w:rFonts w:cs="Arial"/>
                <w:sz w:val="20"/>
                <w:szCs w:val="20"/>
                <w:lang w:val="en-GB"/>
              </w:rPr>
              <w:t xml:space="preserve"> dedication to fostering an inclusive and supportive work </w:t>
            </w:r>
            <w:r w:rsidRPr="0083371C" w:rsidR="00776FCA">
              <w:rPr>
                <w:rFonts w:cs="Arial"/>
                <w:sz w:val="20"/>
                <w:szCs w:val="20"/>
                <w:lang w:val="en-GB"/>
              </w:rPr>
              <w:t>environment and</w:t>
            </w:r>
            <w:r w:rsidRPr="0083371C" w:rsidR="00A060D9">
              <w:rPr>
                <w:rFonts w:cs="Arial"/>
                <w:sz w:val="20"/>
                <w:szCs w:val="20"/>
                <w:lang w:val="en-GB"/>
              </w:rPr>
              <w:t xml:space="preserve"> </w:t>
            </w:r>
            <w:r w:rsidRPr="0083371C" w:rsidR="00CC1F07">
              <w:rPr>
                <w:rFonts w:cs="Arial"/>
                <w:sz w:val="20"/>
                <w:szCs w:val="20"/>
                <w:lang w:val="en-GB"/>
              </w:rPr>
              <w:t>strengthening their</w:t>
            </w:r>
            <w:r w:rsidRPr="0083371C" w:rsidR="00A060D9">
              <w:rPr>
                <w:rFonts w:cs="Arial"/>
                <w:sz w:val="20"/>
                <w:szCs w:val="20"/>
                <w:lang w:val="en-GB"/>
              </w:rPr>
              <w:t xml:space="preserve"> connection with a diverse and socially conscious audience.</w:t>
            </w:r>
          </w:p>
        </w:tc>
        <w:tc>
          <w:tcPr>
            <w:tcW w:w="970" w:type="dxa"/>
            <w:shd w:val="clear" w:color="auto" w:fill="F2F2F2" w:themeFill="background1" w:themeFillShade="F2"/>
            <w:vAlign w:val="center"/>
          </w:tcPr>
          <w:p w:rsidRPr="00A060D9" w:rsidR="00A060D9" w:rsidP="00073C15" w:rsidRDefault="007516EB" w14:paraId="6CEC7517" w14:textId="16E05223">
            <w:pPr>
              <w:tabs>
                <w:tab w:val="num" w:pos="720"/>
              </w:tabs>
              <w:spacing w:after="120"/>
              <w:jc w:val="center"/>
              <w:rPr>
                <w:noProof/>
                <w:lang w:val="en-GB"/>
              </w:rPr>
            </w:pPr>
            <w:r>
              <w:rPr>
                <w:noProof/>
              </w:rPr>
              <w:drawing>
                <wp:inline distT="0" distB="0" distL="0" distR="0" wp14:anchorId="5025318A" wp14:editId="678B6C0F">
                  <wp:extent cx="447429" cy="323088"/>
                  <wp:effectExtent l="0" t="0" r="0" b="1270"/>
                  <wp:docPr id="1260488269" name="Picture 1260488269" descr="Download Boels Rental Logo PNG and Vector (PDF, SVG, Ai, EPS)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wnload Boels Rental Logo PNG and Vector (PDF, SVG, Ai, EPS) Fre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1406" cy="325960"/>
                          </a:xfrm>
                          <a:prstGeom prst="rect">
                            <a:avLst/>
                          </a:prstGeom>
                          <a:noFill/>
                          <a:ln>
                            <a:noFill/>
                          </a:ln>
                        </pic:spPr>
                      </pic:pic>
                    </a:graphicData>
                  </a:graphic>
                </wp:inline>
              </w:drawing>
            </w:r>
          </w:p>
        </w:tc>
      </w:tr>
      <w:tr w:rsidRPr="005C4C02" w:rsidR="00A060D9" w:rsidTr="00362BA3" w14:paraId="2104A978" w14:textId="77777777">
        <w:trPr>
          <w:trHeight w:val="1330"/>
        </w:trPr>
        <w:tc>
          <w:tcPr>
            <w:tcW w:w="8766" w:type="dxa"/>
            <w:shd w:val="clear" w:color="auto" w:fill="F2F2F2" w:themeFill="background1" w:themeFillShade="F2"/>
            <w:vAlign w:val="center"/>
          </w:tcPr>
          <w:p w:rsidR="0083371C" w:rsidP="002A4BC0" w:rsidRDefault="00A060D9" w14:paraId="142623F7" w14:textId="175DFEBD">
            <w:pPr>
              <w:tabs>
                <w:tab w:val="num" w:pos="720"/>
              </w:tabs>
              <w:spacing w:after="80"/>
              <w:rPr>
                <w:rFonts w:cstheme="minorHAnsi"/>
                <w:b/>
                <w:bCs/>
                <w:sz w:val="20"/>
                <w:szCs w:val="20"/>
                <w:lang w:val="en-GB"/>
              </w:rPr>
            </w:pPr>
            <w:r w:rsidRPr="006758C3">
              <w:rPr>
                <w:b/>
                <w:bCs/>
                <w:noProof/>
                <w:sz w:val="20"/>
                <w:szCs w:val="20"/>
                <w:lang w:val="en-GB"/>
              </w:rPr>
              <w:t>The promotion of skills:</w:t>
            </w:r>
          </w:p>
          <w:p w:rsidRPr="0083371C" w:rsidR="00A060D9" w:rsidP="00BF1A89" w:rsidRDefault="003E2270" w14:paraId="7818703D" w14:textId="48E84F75">
            <w:pPr>
              <w:pStyle w:val="ListParagraph"/>
              <w:numPr>
                <w:ilvl w:val="0"/>
                <w:numId w:val="16"/>
              </w:numPr>
              <w:tabs>
                <w:tab w:val="num" w:pos="720"/>
              </w:tabs>
              <w:spacing w:after="80"/>
              <w:rPr>
                <w:rFonts w:cstheme="minorHAnsi"/>
                <w:b/>
                <w:bCs/>
                <w:sz w:val="20"/>
                <w:szCs w:val="20"/>
                <w:lang w:val="en-GB"/>
              </w:rPr>
            </w:pPr>
            <w:r w:rsidRPr="0083371C">
              <w:rPr>
                <w:rFonts w:eastAsia="Times New Roman"/>
                <w:sz w:val="20"/>
                <w:szCs w:val="20"/>
                <w:lang w:val="en-GB" w:eastAsia="fr-FR"/>
              </w:rPr>
              <w:t>A rental company has established</w:t>
            </w:r>
            <w:r w:rsidRPr="0083371C">
              <w:rPr>
                <w:rFonts w:eastAsia="Times New Roman"/>
                <w:b/>
                <w:bCs/>
                <w:sz w:val="20"/>
                <w:szCs w:val="20"/>
                <w:lang w:val="en-GB" w:eastAsia="fr-FR"/>
              </w:rPr>
              <w:t xml:space="preserve"> </w:t>
            </w:r>
            <w:r w:rsidRPr="00362BA3">
              <w:rPr>
                <w:rFonts w:eastAsia="Times New Roman"/>
                <w:sz w:val="20"/>
                <w:szCs w:val="20"/>
                <w:lang w:val="en-GB" w:eastAsia="fr-FR"/>
              </w:rPr>
              <w:t>a training academy</w:t>
            </w:r>
            <w:r w:rsidRPr="0083371C">
              <w:rPr>
                <w:rFonts w:eastAsia="Times New Roman"/>
                <w:b/>
                <w:bCs/>
                <w:sz w:val="20"/>
                <w:szCs w:val="20"/>
                <w:lang w:val="en-GB" w:eastAsia="fr-FR"/>
              </w:rPr>
              <w:t xml:space="preserve"> </w:t>
            </w:r>
            <w:r w:rsidRPr="0083371C">
              <w:rPr>
                <w:rFonts w:eastAsia="Times New Roman"/>
                <w:sz w:val="20"/>
                <w:szCs w:val="20"/>
                <w:lang w:val="en-GB" w:eastAsia="fr-FR"/>
              </w:rPr>
              <w:t xml:space="preserve">to </w:t>
            </w:r>
            <w:r w:rsidRPr="0083371C" w:rsidR="00E814C2">
              <w:rPr>
                <w:rFonts w:eastAsia="Times New Roman"/>
                <w:sz w:val="20"/>
                <w:szCs w:val="20"/>
                <w:lang w:val="en-GB" w:eastAsia="fr-FR"/>
              </w:rPr>
              <w:t>fulfil</w:t>
            </w:r>
            <w:r w:rsidRPr="0083371C">
              <w:rPr>
                <w:rFonts w:eastAsia="Times New Roman"/>
                <w:sz w:val="20"/>
                <w:szCs w:val="20"/>
                <w:lang w:val="en-GB" w:eastAsia="fr-FR"/>
              </w:rPr>
              <w:t xml:space="preserve"> </w:t>
            </w:r>
            <w:r w:rsidRPr="0083371C" w:rsidR="00776FCA">
              <w:rPr>
                <w:rFonts w:eastAsia="Times New Roman"/>
                <w:sz w:val="20"/>
                <w:szCs w:val="20"/>
                <w:lang w:val="en-GB" w:eastAsia="fr-FR"/>
              </w:rPr>
              <w:t>its local</w:t>
            </w:r>
            <w:r w:rsidRPr="0083371C">
              <w:rPr>
                <w:rFonts w:eastAsia="Times New Roman"/>
                <w:sz w:val="20"/>
                <w:szCs w:val="20"/>
                <w:lang w:val="en-GB" w:eastAsia="fr-FR"/>
              </w:rPr>
              <w:t xml:space="preserve"> machine operator training requirements, offering a wide range of in-person and online programs. This initiative helps the company gain recognition within the industry and attracts employees dedicated to continuous upskilling and professional development.</w:t>
            </w:r>
          </w:p>
        </w:tc>
        <w:tc>
          <w:tcPr>
            <w:tcW w:w="970" w:type="dxa"/>
            <w:shd w:val="clear" w:color="auto" w:fill="F2F2F2" w:themeFill="background1" w:themeFillShade="F2"/>
            <w:vAlign w:val="center"/>
          </w:tcPr>
          <w:p w:rsidRPr="00A060D9" w:rsidR="00A060D9" w:rsidP="00073C15" w:rsidRDefault="00D106BC" w14:paraId="5C96D20A" w14:textId="0342FF88">
            <w:pPr>
              <w:tabs>
                <w:tab w:val="num" w:pos="720"/>
              </w:tabs>
              <w:spacing w:after="120"/>
              <w:jc w:val="center"/>
              <w:rPr>
                <w:noProof/>
                <w:lang w:val="en-GB"/>
              </w:rPr>
            </w:pPr>
            <w:r>
              <w:rPr>
                <w:noProof/>
              </w:rPr>
              <w:drawing>
                <wp:inline distT="0" distB="0" distL="0" distR="0" wp14:anchorId="7166A0DB" wp14:editId="6ABD6792">
                  <wp:extent cx="568960" cy="267970"/>
                  <wp:effectExtent l="0" t="0" r="2540" b="0"/>
                  <wp:docPr id="1717245682" name="Picture 1717245682" descr="Building Information Modelling (BIM) - 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ilding Information Modelling (BIM) - ER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8960" cy="267970"/>
                          </a:xfrm>
                          <a:prstGeom prst="rect">
                            <a:avLst/>
                          </a:prstGeom>
                          <a:noFill/>
                          <a:ln>
                            <a:noFill/>
                          </a:ln>
                        </pic:spPr>
                      </pic:pic>
                    </a:graphicData>
                  </a:graphic>
                </wp:inline>
              </w:drawing>
            </w:r>
          </w:p>
        </w:tc>
      </w:tr>
    </w:tbl>
    <w:p w:rsidRPr="002958A0" w:rsidR="0034505D" w:rsidP="00073C15" w:rsidRDefault="0034505D" w14:paraId="3F315B64" w14:textId="5EC1A5ED">
      <w:pPr>
        <w:tabs>
          <w:tab w:val="num" w:pos="720"/>
        </w:tabs>
        <w:spacing w:after="120"/>
        <w:jc w:val="both"/>
        <w:rPr>
          <w:rFonts w:cstheme="minorHAnsi"/>
          <w:lang w:val="en-GB"/>
        </w:rPr>
      </w:pPr>
    </w:p>
    <w:p w:rsidR="00E01EAA" w:rsidP="00073C15" w:rsidRDefault="00E01EAA" w14:paraId="1069EA60" w14:textId="5E0F391B">
      <w:pPr>
        <w:spacing w:after="120"/>
        <w:jc w:val="both"/>
        <w:rPr>
          <w:rFonts w:cstheme="minorHAnsi"/>
          <w:u w:val="single"/>
          <w:lang w:val="en-GB"/>
        </w:rPr>
      </w:pPr>
    </w:p>
    <w:p w:rsidR="006758C3" w:rsidP="00073C15" w:rsidRDefault="006758C3" w14:paraId="54D900F8" w14:textId="05F26E77">
      <w:pPr>
        <w:spacing w:after="120"/>
        <w:jc w:val="both"/>
        <w:rPr>
          <w:rFonts w:cstheme="minorHAnsi"/>
          <w:u w:val="single"/>
          <w:lang w:val="en-GB"/>
        </w:rPr>
      </w:pPr>
    </w:p>
    <w:p w:rsidR="00DD312F" w:rsidP="00073C15" w:rsidRDefault="00CF23C7" w14:paraId="13D14229" w14:textId="0C6EF8DE">
      <w:pPr>
        <w:spacing w:after="120"/>
        <w:jc w:val="both"/>
        <w:rPr>
          <w:rFonts w:cstheme="minorHAnsi"/>
          <w:b/>
          <w:bCs/>
          <w:sz w:val="24"/>
          <w:szCs w:val="24"/>
          <w:u w:val="single"/>
          <w:lang w:val="en-GB"/>
        </w:rPr>
      </w:pPr>
      <w:r>
        <w:rPr>
          <w:noProof/>
        </w:rPr>
        <w:drawing>
          <wp:anchor distT="0" distB="0" distL="114300" distR="114300" simplePos="0" relativeHeight="251658274" behindDoc="0" locked="0" layoutInCell="1" allowOverlap="1" wp14:anchorId="15FE279E" wp14:editId="37106880">
            <wp:simplePos x="0" y="0"/>
            <wp:positionH relativeFrom="margin">
              <wp:posOffset>3439795</wp:posOffset>
            </wp:positionH>
            <wp:positionV relativeFrom="paragraph">
              <wp:posOffset>48895</wp:posOffset>
            </wp:positionV>
            <wp:extent cx="2172335" cy="1687195"/>
            <wp:effectExtent l="38100" t="38100" r="94615" b="103505"/>
            <wp:wrapNone/>
            <wp:docPr id="1705923297" name="Picture 1705923297"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923297" name="Picture 1" descr="A person sitting at a table&#10;&#10;Description automatically generated"/>
                    <pic:cNvPicPr/>
                  </pic:nvPicPr>
                  <pic:blipFill rotWithShape="1">
                    <a:blip r:embed="rId47" cstate="print">
                      <a:extLst>
                        <a:ext uri="{28A0092B-C50C-407E-A947-70E740481C1C}">
                          <a14:useLocalDpi xmlns:a14="http://schemas.microsoft.com/office/drawing/2010/main" val="0"/>
                        </a:ext>
                      </a:extLst>
                    </a:blip>
                    <a:srcRect l="1382" t="10322" r="801" b="3642"/>
                    <a:stretch/>
                  </pic:blipFill>
                  <pic:spPr bwMode="auto">
                    <a:xfrm>
                      <a:off x="0" y="0"/>
                      <a:ext cx="2172335" cy="1687195"/>
                    </a:xfrm>
                    <a:prstGeom prst="rect">
                      <a:avLst/>
                    </a:prstGeom>
                    <a:ln w="317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4" behindDoc="0" locked="0" layoutInCell="1" allowOverlap="1" wp14:anchorId="5DE3E48D" wp14:editId="27F3DB30">
            <wp:simplePos x="0" y="0"/>
            <wp:positionH relativeFrom="margin">
              <wp:posOffset>169914</wp:posOffset>
            </wp:positionH>
            <wp:positionV relativeFrom="paragraph">
              <wp:posOffset>61756</wp:posOffset>
            </wp:positionV>
            <wp:extent cx="2943860" cy="1663065"/>
            <wp:effectExtent l="38100" t="38100" r="104140" b="89535"/>
            <wp:wrapNone/>
            <wp:docPr id="1459935209" name="Picture 1459935209" descr="A group of people in orange vests standing in front of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935209" name="Picture 1" descr="A group of people in orange vests standing in front of a stage&#10;&#10;Description automatically generated"/>
                    <pic:cNvPicPr/>
                  </pic:nvPicPr>
                  <pic:blipFill rotWithShape="1">
                    <a:blip r:embed="rId48" cstate="print">
                      <a:extLst>
                        <a:ext uri="{28A0092B-C50C-407E-A947-70E740481C1C}">
                          <a14:useLocalDpi xmlns:a14="http://schemas.microsoft.com/office/drawing/2010/main" val="0"/>
                        </a:ext>
                      </a:extLst>
                    </a:blip>
                    <a:srcRect l="3128" t="-1" r="3935" b="1339"/>
                    <a:stretch/>
                  </pic:blipFill>
                  <pic:spPr bwMode="auto">
                    <a:xfrm>
                      <a:off x="0" y="0"/>
                      <a:ext cx="2943860" cy="166306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b/>
          <w:bCs/>
          <w:noProof/>
          <w:sz w:val="24"/>
          <w:szCs w:val="24"/>
        </w:rPr>
        <mc:AlternateContent>
          <mc:Choice Requires="wps">
            <w:drawing>
              <wp:anchor distT="0" distB="0" distL="114300" distR="114300" simplePos="0" relativeHeight="251658278" behindDoc="1" locked="0" layoutInCell="1" allowOverlap="1" wp14:anchorId="36103D0E" wp14:editId="5247FEB4">
                <wp:simplePos x="0" y="0"/>
                <wp:positionH relativeFrom="margin">
                  <wp:posOffset>-304165</wp:posOffset>
                </wp:positionH>
                <wp:positionV relativeFrom="paragraph">
                  <wp:posOffset>-253043</wp:posOffset>
                </wp:positionV>
                <wp:extent cx="6798310" cy="9070232"/>
                <wp:effectExtent l="19050" t="19050" r="21590" b="17145"/>
                <wp:wrapNone/>
                <wp:docPr id="1630699700" name="Rectangle 3"/>
                <wp:cNvGraphicFramePr/>
                <a:graphic xmlns:a="http://schemas.openxmlformats.org/drawingml/2006/main">
                  <a:graphicData uri="http://schemas.microsoft.com/office/word/2010/wordprocessingShape">
                    <wps:wsp>
                      <wps:cNvSpPr/>
                      <wps:spPr>
                        <a:xfrm>
                          <a:off x="0" y="0"/>
                          <a:ext cx="6798310" cy="9070232"/>
                        </a:xfrm>
                        <a:prstGeom prst="rect">
                          <a:avLst/>
                        </a:prstGeom>
                        <a:solidFill>
                          <a:schemeClr val="bg1"/>
                        </a:solidFill>
                        <a:ln w="28575">
                          <a:solidFill>
                            <a:srgbClr val="00CC99"/>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844C65" w:rsidP="00844C65" w:rsidRDefault="00844C65" w14:paraId="4ED8521F" w14:textId="5FE32264">
                            <w:pPr>
                              <w:jc w:val="center"/>
                            </w:pPr>
                            <w:r>
                              <w:rPr>
                                <w:noProof/>
                              </w:rPr>
                              <w:drawing>
                                <wp:inline distT="0" distB="0" distL="0" distR="0" wp14:anchorId="1C49D8E0" wp14:editId="2B406157">
                                  <wp:extent cx="1925320" cy="1798955"/>
                                  <wp:effectExtent l="0" t="0" r="0" b="0"/>
                                  <wp:docPr id="1980798952" name="Picture 25" descr="American Rental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merican Rental Associati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25320" cy="17989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5286F2D">
              <v:rect id="Rectangle 3" style="position:absolute;left:0;text-align:left;margin-left:-23.95pt;margin-top:-19.9pt;width:535.3pt;height:714.2pt;z-index:-2516582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84" fillcolor="white [3212]" strokecolor="#0c9" strokeweight="2.25pt" w14:anchorId="36103D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">
                <v:textbox>
                  <w:txbxContent>
                    <w:p w:rsidR="00844C65" w:rsidP="00844C65" w:rsidRDefault="00844C65" w14:paraId="672A6659" w14:textId="5FE32264">
                      <w:pPr>
                        <w:jc w:val="center"/>
                      </w:pPr>
                      <w:r>
                        <w:rPr>
                          <w:noProof/>
                        </w:rPr>
                        <w:drawing>
                          <wp:inline distT="0" distB="0" distL="0" distR="0" wp14:anchorId="7933E49D" wp14:editId="2B406157">
                            <wp:extent cx="1925320" cy="1798955"/>
                            <wp:effectExtent l="0" t="0" r="0" b="0"/>
                            <wp:docPr id="1978532171" name="Picture 25" descr="American Rental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merican Rental Associati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25320" cy="1798955"/>
                                    </a:xfrm>
                                    <a:prstGeom prst="rect">
                                      <a:avLst/>
                                    </a:prstGeom>
                                    <a:noFill/>
                                    <a:ln>
                                      <a:noFill/>
                                    </a:ln>
                                  </pic:spPr>
                                </pic:pic>
                              </a:graphicData>
                            </a:graphic>
                          </wp:inline>
                        </w:drawing>
                      </w:r>
                    </w:p>
                  </w:txbxContent>
                </v:textbox>
                <w10:wrap anchorx="margin"/>
              </v:rect>
            </w:pict>
          </mc:Fallback>
        </mc:AlternateContent>
      </w:r>
    </w:p>
    <w:p w:rsidR="00DE39A0" w:rsidP="00073C15" w:rsidRDefault="00DE39A0" w14:paraId="58B8B2C3" w14:textId="0347295E">
      <w:pPr>
        <w:pStyle w:val="ListParagraph"/>
        <w:spacing w:after="120"/>
        <w:ind w:left="360"/>
        <w:jc w:val="both"/>
        <w:rPr>
          <w:rFonts w:cstheme="minorHAnsi"/>
          <w:b/>
          <w:bCs/>
          <w:sz w:val="24"/>
          <w:szCs w:val="24"/>
          <w:u w:val="single"/>
          <w:lang w:val="en-GB"/>
        </w:rPr>
      </w:pPr>
    </w:p>
    <w:p w:rsidR="00DE39A0" w:rsidP="00073C15" w:rsidRDefault="00DE39A0" w14:paraId="31492DD1" w14:textId="1E50A475">
      <w:pPr>
        <w:pStyle w:val="ListParagraph"/>
        <w:spacing w:after="120"/>
        <w:ind w:left="360"/>
        <w:jc w:val="both"/>
        <w:rPr>
          <w:rFonts w:cstheme="minorHAnsi"/>
          <w:b/>
          <w:bCs/>
          <w:sz w:val="24"/>
          <w:szCs w:val="24"/>
          <w:u w:val="single"/>
          <w:lang w:val="en-GB"/>
        </w:rPr>
      </w:pPr>
    </w:p>
    <w:p w:rsidR="00DE39A0" w:rsidP="00073C15" w:rsidRDefault="00DE39A0" w14:paraId="507C7075" w14:textId="70F4280D">
      <w:pPr>
        <w:pStyle w:val="ListParagraph"/>
        <w:spacing w:after="120"/>
        <w:ind w:left="360"/>
        <w:jc w:val="both"/>
        <w:rPr>
          <w:rFonts w:cstheme="minorHAnsi"/>
          <w:b/>
          <w:bCs/>
          <w:sz w:val="24"/>
          <w:szCs w:val="24"/>
          <w:u w:val="single"/>
          <w:lang w:val="en-GB"/>
        </w:rPr>
      </w:pPr>
    </w:p>
    <w:p w:rsidR="00DE39A0" w:rsidP="00073C15" w:rsidRDefault="00DE39A0" w14:paraId="192A5F19" w14:textId="35E58BFC">
      <w:pPr>
        <w:pStyle w:val="ListParagraph"/>
        <w:spacing w:after="120"/>
        <w:ind w:left="360"/>
        <w:jc w:val="both"/>
        <w:rPr>
          <w:rFonts w:cstheme="minorHAnsi"/>
          <w:b/>
          <w:bCs/>
          <w:sz w:val="24"/>
          <w:szCs w:val="24"/>
          <w:u w:val="single"/>
          <w:lang w:val="en-GB"/>
        </w:rPr>
      </w:pPr>
    </w:p>
    <w:p w:rsidR="006B2FDE" w:rsidP="00073C15" w:rsidRDefault="006B2FDE" w14:paraId="2394759A" w14:textId="77777777">
      <w:pPr>
        <w:spacing w:after="120"/>
        <w:jc w:val="both"/>
        <w:rPr>
          <w:rFonts w:cstheme="minorHAnsi"/>
          <w:b/>
          <w:bCs/>
          <w:sz w:val="24"/>
          <w:szCs w:val="24"/>
          <w:u w:val="single"/>
          <w:lang w:val="en-GB"/>
        </w:rPr>
      </w:pPr>
    </w:p>
    <w:p w:rsidR="00CF23C7" w:rsidP="00073C15" w:rsidRDefault="00CF23C7" w14:paraId="744FE631" w14:textId="77777777">
      <w:pPr>
        <w:spacing w:after="120"/>
        <w:jc w:val="both"/>
        <w:rPr>
          <w:rFonts w:cstheme="minorHAnsi"/>
          <w:b/>
          <w:bCs/>
          <w:sz w:val="24"/>
          <w:szCs w:val="24"/>
          <w:u w:val="single"/>
          <w:lang w:val="en-GB"/>
        </w:rPr>
      </w:pPr>
    </w:p>
    <w:p w:rsidRPr="00EA1837" w:rsidR="00CF23C7" w:rsidP="00073C15" w:rsidRDefault="00CF23C7" w14:paraId="631C74DC" w14:textId="77777777">
      <w:pPr>
        <w:spacing w:after="120"/>
        <w:jc w:val="both"/>
        <w:rPr>
          <w:rFonts w:cstheme="minorHAnsi"/>
          <w:b/>
          <w:bCs/>
          <w:sz w:val="24"/>
          <w:szCs w:val="24"/>
          <w:u w:val="single"/>
          <w:lang w:val="en-GB"/>
        </w:rPr>
      </w:pPr>
    </w:p>
    <w:p w:rsidRPr="00E814C2" w:rsidR="000C5D87" w:rsidP="00BF1A89" w:rsidRDefault="00790083" w14:paraId="2C56C091" w14:textId="3E56B0DB">
      <w:pPr>
        <w:pStyle w:val="ListParagraph"/>
        <w:numPr>
          <w:ilvl w:val="0"/>
          <w:numId w:val="31"/>
        </w:numPr>
        <w:spacing w:after="120" w:line="240" w:lineRule="auto"/>
        <w:jc w:val="both"/>
        <w:rPr>
          <w:rFonts w:cstheme="minorHAnsi"/>
          <w:b/>
          <w:bCs/>
          <w:sz w:val="24"/>
          <w:szCs w:val="24"/>
          <w:u w:val="single"/>
          <w:lang w:val="en-GB"/>
        </w:rPr>
      </w:pPr>
      <w:r w:rsidRPr="00E814C2">
        <w:rPr>
          <w:rFonts w:cstheme="minorHAnsi"/>
          <w:b/>
          <w:bCs/>
          <w:sz w:val="24"/>
          <w:szCs w:val="24"/>
          <w:u w:val="single"/>
          <w:lang w:val="en-GB"/>
        </w:rPr>
        <w:t xml:space="preserve">Social </w:t>
      </w:r>
      <w:r w:rsidRPr="00E814C2" w:rsidR="00DD312F">
        <w:rPr>
          <w:rFonts w:cstheme="minorHAnsi"/>
          <w:b/>
          <w:bCs/>
          <w:sz w:val="24"/>
          <w:szCs w:val="24"/>
          <w:u w:val="single"/>
          <w:lang w:val="en-GB"/>
        </w:rPr>
        <w:t>m</w:t>
      </w:r>
      <w:r w:rsidRPr="00E814C2" w:rsidR="000C5D87">
        <w:rPr>
          <w:rFonts w:cstheme="minorHAnsi"/>
          <w:b/>
          <w:bCs/>
          <w:sz w:val="24"/>
          <w:szCs w:val="24"/>
          <w:u w:val="single"/>
          <w:lang w:val="en-GB"/>
        </w:rPr>
        <w:t xml:space="preserve">edia and </w:t>
      </w:r>
      <w:r w:rsidRPr="00E814C2">
        <w:rPr>
          <w:rFonts w:cstheme="minorHAnsi"/>
          <w:b/>
          <w:bCs/>
          <w:sz w:val="24"/>
          <w:szCs w:val="24"/>
          <w:u w:val="single"/>
          <w:lang w:val="en-GB"/>
        </w:rPr>
        <w:t>branding</w:t>
      </w:r>
      <w:r w:rsidRPr="00E814C2" w:rsidR="000C5D87">
        <w:rPr>
          <w:rFonts w:cstheme="minorHAnsi"/>
          <w:b/>
          <w:bCs/>
          <w:sz w:val="24"/>
          <w:szCs w:val="24"/>
          <w:u w:val="single"/>
          <w:lang w:val="en-GB"/>
        </w:rPr>
        <w:t>:</w:t>
      </w:r>
    </w:p>
    <w:p w:rsidR="004142C4" w:rsidP="00073C15" w:rsidRDefault="004142C4" w14:paraId="434F817C" w14:textId="3C2CC716">
      <w:pPr>
        <w:spacing w:after="120" w:line="240" w:lineRule="auto"/>
        <w:jc w:val="both"/>
        <w:rPr>
          <w:rFonts w:cstheme="minorHAnsi"/>
          <w:lang w:val="en-GB"/>
        </w:rPr>
      </w:pPr>
      <w:r w:rsidRPr="004142C4">
        <w:rPr>
          <w:rFonts w:cstheme="minorHAnsi"/>
          <w:lang w:val="en-GB"/>
        </w:rPr>
        <w:t xml:space="preserve">In today's dynamic business landscape, the rental industry has evolved its approach to branding, engagement, and image enhancement. Through </w:t>
      </w:r>
      <w:r w:rsidRPr="00790083">
        <w:rPr>
          <w:rFonts w:cstheme="minorHAnsi"/>
          <w:b/>
          <w:bCs/>
          <w:lang w:val="en-GB"/>
        </w:rPr>
        <w:t xml:space="preserve">social media, logos, </w:t>
      </w:r>
      <w:r w:rsidR="00790083">
        <w:rPr>
          <w:rFonts w:cstheme="minorHAnsi"/>
          <w:b/>
          <w:bCs/>
          <w:lang w:val="en-GB"/>
        </w:rPr>
        <w:t xml:space="preserve">humour and </w:t>
      </w:r>
      <w:r w:rsidRPr="00790083">
        <w:rPr>
          <w:rFonts w:cstheme="minorHAnsi"/>
          <w:b/>
          <w:bCs/>
          <w:lang w:val="en-GB"/>
        </w:rPr>
        <w:t>human-centric storytelling</w:t>
      </w:r>
      <w:r w:rsidRPr="004142C4">
        <w:rPr>
          <w:rFonts w:cstheme="minorHAnsi"/>
          <w:lang w:val="en-GB"/>
        </w:rPr>
        <w:t>, companies are forging a new path in branding and engagement</w:t>
      </w:r>
      <w:r>
        <w:rPr>
          <w:rFonts w:cstheme="minorHAnsi"/>
          <w:lang w:val="en-GB"/>
        </w:rPr>
        <w:t xml:space="preserve">. </w:t>
      </w:r>
    </w:p>
    <w:tbl>
      <w:tblPr>
        <w:tblStyle w:val="TableGrid"/>
        <w:tblW w:w="9736" w:type="dxa"/>
        <w:tblBorders>
          <w:top w:val="single" w:color="FFFFFF" w:themeColor="background1" w:sz="18" w:space="0"/>
          <w:left w:val="single" w:color="FFFFFF" w:themeColor="background1" w:sz="18" w:space="0"/>
          <w:bottom w:val="single" w:color="FFFFFF" w:themeColor="background1" w:sz="18" w:space="0"/>
          <w:right w:val="single" w:color="FFFFFF" w:themeColor="background1" w:sz="18" w:space="0"/>
          <w:insideH w:val="single" w:color="FFFFFF" w:themeColor="background1" w:sz="18" w:space="0"/>
          <w:insideV w:val="single" w:color="FFFFFF" w:themeColor="background1" w:sz="18" w:space="0"/>
        </w:tblBorders>
        <w:shd w:val="clear" w:color="auto" w:fill="F2F2F2" w:themeFill="background1" w:themeFillShade="F2"/>
        <w:tblLayout w:type="fixed"/>
        <w:tblLook w:val="04A0" w:firstRow="1" w:lastRow="0" w:firstColumn="1" w:lastColumn="0" w:noHBand="0" w:noVBand="1"/>
      </w:tblPr>
      <w:tblGrid>
        <w:gridCol w:w="8624"/>
        <w:gridCol w:w="1112"/>
      </w:tblGrid>
      <w:tr w:rsidRPr="00C56430" w:rsidR="002A017B" w:rsidTr="00073C15" w14:paraId="5DEA73D2" w14:textId="77777777">
        <w:trPr>
          <w:trHeight w:val="302"/>
        </w:trPr>
        <w:tc>
          <w:tcPr>
            <w:tcW w:w="9736" w:type="dxa"/>
            <w:gridSpan w:val="2"/>
            <w:shd w:val="clear" w:color="auto" w:fill="00CC99"/>
            <w:vAlign w:val="center"/>
          </w:tcPr>
          <w:p w:rsidRPr="002A017B" w:rsidR="002A017B" w:rsidP="00073C15" w:rsidRDefault="002A017B" w14:paraId="09640A43" w14:textId="34C36C6D">
            <w:pPr>
              <w:tabs>
                <w:tab w:val="num" w:pos="720"/>
              </w:tabs>
              <w:spacing w:after="120"/>
              <w:rPr>
                <w:b/>
                <w:bCs/>
                <w:noProof/>
                <w:lang w:val="en-GB"/>
              </w:rPr>
            </w:pPr>
            <w:r w:rsidRPr="002A017B">
              <w:rPr>
                <w:b/>
                <w:bCs/>
                <w:noProof/>
                <w:color w:val="FFFFFF" w:themeColor="background1"/>
                <w:lang w:val="en-GB"/>
              </w:rPr>
              <w:t>Social Media and Branding Best Practices</w:t>
            </w:r>
          </w:p>
        </w:tc>
      </w:tr>
      <w:tr w:rsidRPr="005C4C02" w:rsidR="00D40F37" w:rsidTr="00362BA3" w14:paraId="4627EC0C" w14:textId="77777777">
        <w:trPr>
          <w:trHeight w:val="1308"/>
        </w:trPr>
        <w:tc>
          <w:tcPr>
            <w:tcW w:w="8624" w:type="dxa"/>
            <w:shd w:val="clear" w:color="auto" w:fill="F2F2F2" w:themeFill="background1" w:themeFillShade="F2"/>
            <w:vAlign w:val="center"/>
          </w:tcPr>
          <w:p w:rsidR="00CD7B87" w:rsidP="002A4BC0" w:rsidRDefault="00D40F37" w14:paraId="261A7D75" w14:textId="4E732C94">
            <w:pPr>
              <w:tabs>
                <w:tab w:val="num" w:pos="720"/>
              </w:tabs>
              <w:spacing w:after="80"/>
              <w:rPr>
                <w:rFonts w:cstheme="minorHAnsi"/>
                <w:sz w:val="20"/>
                <w:szCs w:val="20"/>
                <w:lang w:val="en-GB"/>
              </w:rPr>
            </w:pPr>
            <w:r w:rsidRPr="003375CA">
              <w:rPr>
                <w:rFonts w:cstheme="minorHAnsi"/>
                <w:b/>
                <w:bCs/>
                <w:sz w:val="20"/>
                <w:szCs w:val="20"/>
                <w:lang w:val="en-GB"/>
              </w:rPr>
              <w:t>The use of social media:</w:t>
            </w:r>
          </w:p>
          <w:p w:rsidRPr="00CD7B87" w:rsidR="00D40F37" w:rsidP="00BF1A89" w:rsidRDefault="00021BF6" w14:paraId="3A389E88" w14:textId="442FA9B8">
            <w:pPr>
              <w:pStyle w:val="ListParagraph"/>
              <w:numPr>
                <w:ilvl w:val="0"/>
                <w:numId w:val="16"/>
              </w:numPr>
              <w:tabs>
                <w:tab w:val="num" w:pos="720"/>
              </w:tabs>
              <w:spacing w:after="80"/>
              <w:rPr>
                <w:rFonts w:cstheme="minorHAnsi"/>
                <w:i/>
                <w:iCs/>
                <w:sz w:val="20"/>
                <w:szCs w:val="20"/>
                <w:lang w:val="en-GB"/>
              </w:rPr>
            </w:pPr>
            <w:r w:rsidRPr="00CD7B87">
              <w:rPr>
                <w:rFonts w:cstheme="minorHAnsi"/>
                <w:sz w:val="20"/>
                <w:szCs w:val="20"/>
                <w:lang w:val="en-GB"/>
              </w:rPr>
              <w:t>Several</w:t>
            </w:r>
            <w:r w:rsidRPr="00CD7B87" w:rsidR="00D40F37">
              <w:rPr>
                <w:rFonts w:cstheme="minorHAnsi"/>
                <w:sz w:val="20"/>
                <w:szCs w:val="20"/>
                <w:lang w:val="en-GB"/>
              </w:rPr>
              <w:t xml:space="preserve"> rental companies are effectively</w:t>
            </w:r>
            <w:r w:rsidRPr="00CD7B87" w:rsidR="0002072B">
              <w:rPr>
                <w:rFonts w:cstheme="minorHAnsi"/>
                <w:sz w:val="20"/>
                <w:szCs w:val="20"/>
                <w:lang w:val="en-GB"/>
              </w:rPr>
              <w:t xml:space="preserve"> and creatively</w:t>
            </w:r>
            <w:r w:rsidRPr="00CD7B87" w:rsidR="00D40F37">
              <w:rPr>
                <w:rFonts w:cstheme="minorHAnsi"/>
                <w:sz w:val="20"/>
                <w:szCs w:val="20"/>
                <w:lang w:val="en-GB"/>
              </w:rPr>
              <w:t xml:space="preserve"> using social media platforms like Snapchat, TikTok, Instagram, and LinkedIn for brand enhancement and recruitment. </w:t>
            </w:r>
            <w:r w:rsidRPr="00CD7B87" w:rsidR="00043697">
              <w:rPr>
                <w:rFonts w:cstheme="minorHAnsi"/>
                <w:sz w:val="20"/>
                <w:szCs w:val="20"/>
                <w:lang w:val="en-GB"/>
              </w:rPr>
              <w:t xml:space="preserve">An example is </w:t>
            </w:r>
            <w:r w:rsidRPr="00CD7B87" w:rsidR="00D40F37">
              <w:rPr>
                <w:rFonts w:cstheme="minorHAnsi"/>
                <w:sz w:val="20"/>
                <w:szCs w:val="20"/>
                <w:lang w:val="en-GB"/>
              </w:rPr>
              <w:t xml:space="preserve">Kiloutou's </w:t>
            </w:r>
            <w:r w:rsidRPr="00CD7B87" w:rsidR="00043697">
              <w:rPr>
                <w:rFonts w:cstheme="minorHAnsi"/>
                <w:sz w:val="20"/>
                <w:szCs w:val="20"/>
                <w:lang w:val="en-GB"/>
              </w:rPr>
              <w:t xml:space="preserve">video </w:t>
            </w:r>
            <w:r w:rsidRPr="00CD7B87" w:rsidR="00D40F37">
              <w:rPr>
                <w:rFonts w:cstheme="minorHAnsi"/>
                <w:sz w:val="20"/>
                <w:szCs w:val="20"/>
                <w:lang w:val="en-GB"/>
              </w:rPr>
              <w:t xml:space="preserve">"The Candidate" </w:t>
            </w:r>
            <w:r w:rsidRPr="00CD7B87" w:rsidR="00070219">
              <w:rPr>
                <w:rFonts w:cstheme="minorHAnsi"/>
                <w:sz w:val="20"/>
                <w:szCs w:val="20"/>
                <w:lang w:val="en-GB"/>
              </w:rPr>
              <w:t xml:space="preserve">that </w:t>
            </w:r>
            <w:r w:rsidRPr="00CD7B87" w:rsidR="00D40F37">
              <w:rPr>
                <w:rFonts w:cstheme="minorHAnsi"/>
                <w:sz w:val="20"/>
                <w:szCs w:val="20"/>
                <w:lang w:val="en-GB"/>
              </w:rPr>
              <w:t>won them the 2023 COM-ENT Grand Prix silver trophy in the "Employer Brand" category</w:t>
            </w:r>
            <w:r w:rsidRPr="00CD7B87" w:rsidR="00043697">
              <w:rPr>
                <w:rFonts w:cstheme="minorHAnsi"/>
                <w:sz w:val="20"/>
                <w:szCs w:val="20"/>
                <w:lang w:val="en-GB"/>
              </w:rPr>
              <w:t>.</w:t>
            </w:r>
          </w:p>
        </w:tc>
        <w:tc>
          <w:tcPr>
            <w:tcW w:w="1112" w:type="dxa"/>
            <w:shd w:val="clear" w:color="auto" w:fill="F2F2F2" w:themeFill="background1" w:themeFillShade="F2"/>
            <w:vAlign w:val="center"/>
          </w:tcPr>
          <w:p w:rsidRPr="005C4C02" w:rsidR="00D40F37" w:rsidP="00073C15" w:rsidRDefault="00206CF2" w14:paraId="29268779" w14:textId="7EC33427">
            <w:pPr>
              <w:tabs>
                <w:tab w:val="num" w:pos="720"/>
              </w:tabs>
              <w:spacing w:after="120"/>
              <w:jc w:val="center"/>
              <w:rPr>
                <w:rFonts w:cstheme="minorHAnsi"/>
                <w:color w:val="BFBFBF" w:themeColor="background1" w:themeShade="BF"/>
                <w:lang w:val="en-GB"/>
              </w:rPr>
            </w:pPr>
            <w:r>
              <w:rPr>
                <w:noProof/>
              </w:rPr>
              <w:drawing>
                <wp:inline distT="0" distB="0" distL="0" distR="0" wp14:anchorId="0726AE10" wp14:editId="418BFAC8">
                  <wp:extent cx="298704" cy="298704"/>
                  <wp:effectExtent l="0" t="0" r="6350" b="6350"/>
                  <wp:docPr id="756102715" name="Picture 75610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2436" cy="302436"/>
                          </a:xfrm>
                          <a:prstGeom prst="rect">
                            <a:avLst/>
                          </a:prstGeom>
                          <a:noFill/>
                          <a:ln>
                            <a:noFill/>
                          </a:ln>
                        </pic:spPr>
                      </pic:pic>
                    </a:graphicData>
                  </a:graphic>
                </wp:inline>
              </w:drawing>
            </w:r>
          </w:p>
        </w:tc>
      </w:tr>
      <w:tr w:rsidRPr="00A060D9" w:rsidR="00D40F37" w:rsidTr="00362BA3" w14:paraId="0AFCE533" w14:textId="77777777">
        <w:trPr>
          <w:trHeight w:val="1043"/>
        </w:trPr>
        <w:tc>
          <w:tcPr>
            <w:tcW w:w="8624" w:type="dxa"/>
            <w:shd w:val="clear" w:color="auto" w:fill="F2F2F2" w:themeFill="background1" w:themeFillShade="F2"/>
            <w:vAlign w:val="center"/>
          </w:tcPr>
          <w:p w:rsidR="00CD7B87" w:rsidP="002A4BC0" w:rsidRDefault="00D40F37" w14:paraId="5DAC22F4" w14:textId="5CE2A63A">
            <w:pPr>
              <w:tabs>
                <w:tab w:val="num" w:pos="720"/>
              </w:tabs>
              <w:spacing w:after="80"/>
              <w:rPr>
                <w:b/>
                <w:bCs/>
                <w:noProof/>
                <w:sz w:val="20"/>
                <w:szCs w:val="20"/>
                <w:lang w:val="en-GB"/>
              </w:rPr>
            </w:pPr>
            <w:r w:rsidRPr="003375CA">
              <w:rPr>
                <w:b/>
                <w:bCs/>
                <w:noProof/>
                <w:sz w:val="20"/>
                <w:szCs w:val="20"/>
                <w:lang w:val="en-GB"/>
              </w:rPr>
              <w:t>The use of logo</w:t>
            </w:r>
            <w:r w:rsidR="00F56562">
              <w:rPr>
                <w:b/>
                <w:bCs/>
                <w:noProof/>
                <w:sz w:val="20"/>
                <w:szCs w:val="20"/>
                <w:lang w:val="en-GB"/>
              </w:rPr>
              <w:t>s</w:t>
            </w:r>
            <w:r w:rsidRPr="003375CA">
              <w:rPr>
                <w:b/>
                <w:bCs/>
                <w:noProof/>
                <w:sz w:val="20"/>
                <w:szCs w:val="20"/>
                <w:lang w:val="en-GB"/>
              </w:rPr>
              <w:t>:</w:t>
            </w:r>
          </w:p>
          <w:p w:rsidRPr="00CD7B87" w:rsidR="00D40F37" w:rsidP="00BF1A89" w:rsidRDefault="00D40F37" w14:paraId="04975FF4" w14:textId="48096404">
            <w:pPr>
              <w:pStyle w:val="ListParagraph"/>
              <w:numPr>
                <w:ilvl w:val="0"/>
                <w:numId w:val="16"/>
              </w:numPr>
              <w:tabs>
                <w:tab w:val="num" w:pos="720"/>
              </w:tabs>
              <w:spacing w:after="80"/>
              <w:rPr>
                <w:rFonts w:cstheme="minorHAnsi"/>
                <w:b/>
                <w:bCs/>
                <w:sz w:val="20"/>
                <w:szCs w:val="20"/>
                <w:lang w:val="en-GB"/>
              </w:rPr>
            </w:pPr>
            <w:r w:rsidRPr="00CD7B87">
              <w:rPr>
                <w:noProof/>
                <w:sz w:val="20"/>
                <w:szCs w:val="20"/>
                <w:lang w:val="en-GB"/>
              </w:rPr>
              <w:t>Incorporating a unique and recognizable logo across all publications, machinery, and company vehicles, such as lorries and vans, is essential in bolstering brand awareness and image while being a cost-effective strategy.</w:t>
            </w:r>
          </w:p>
        </w:tc>
        <w:tc>
          <w:tcPr>
            <w:tcW w:w="1112" w:type="dxa"/>
            <w:shd w:val="clear" w:color="auto" w:fill="F2F2F2" w:themeFill="background1" w:themeFillShade="F2"/>
            <w:vAlign w:val="center"/>
          </w:tcPr>
          <w:p w:rsidRPr="002A4234" w:rsidR="00D40F37" w:rsidP="00073C15" w:rsidRDefault="00F95029" w14:paraId="3E48D414" w14:textId="0ECC352C">
            <w:pPr>
              <w:tabs>
                <w:tab w:val="num" w:pos="720"/>
              </w:tabs>
              <w:spacing w:after="120"/>
              <w:jc w:val="center"/>
              <w:rPr>
                <w:i/>
                <w:iCs/>
                <w:noProof/>
                <w:sz w:val="12"/>
                <w:szCs w:val="12"/>
                <w:lang w:val="en-GB"/>
              </w:rPr>
            </w:pPr>
            <w:r>
              <w:rPr>
                <w:i/>
                <w:iCs/>
                <w:noProof/>
                <w:sz w:val="12"/>
                <w:szCs w:val="12"/>
                <w:lang w:val="en-GB"/>
              </w:rPr>
              <w:t>Done by several companies</w:t>
            </w:r>
          </w:p>
        </w:tc>
      </w:tr>
      <w:tr w:rsidRPr="00A060D9" w:rsidR="00D40F37" w:rsidTr="00362BA3" w14:paraId="7F4D7B06" w14:textId="77777777">
        <w:trPr>
          <w:trHeight w:val="1852"/>
        </w:trPr>
        <w:tc>
          <w:tcPr>
            <w:tcW w:w="8624" w:type="dxa"/>
            <w:shd w:val="clear" w:color="auto" w:fill="F2F2F2" w:themeFill="background1" w:themeFillShade="F2"/>
            <w:vAlign w:val="center"/>
          </w:tcPr>
          <w:p w:rsidR="00CD7B87" w:rsidP="002A4BC0" w:rsidRDefault="00D40F37" w14:paraId="1E0B2FC0" w14:textId="2B4EBE4D">
            <w:pPr>
              <w:spacing w:after="80"/>
              <w:rPr>
                <w:rFonts w:cstheme="minorHAnsi"/>
                <w:b/>
                <w:bCs/>
                <w:sz w:val="20"/>
                <w:szCs w:val="20"/>
                <w:lang w:val="en-GB"/>
              </w:rPr>
            </w:pPr>
            <w:r w:rsidRPr="003375CA">
              <w:rPr>
                <w:rFonts w:cstheme="minorHAnsi"/>
                <w:b/>
                <w:bCs/>
                <w:sz w:val="20"/>
                <w:szCs w:val="20"/>
                <w:lang w:val="en-GB"/>
              </w:rPr>
              <w:t>Human-centric storytelling:</w:t>
            </w:r>
          </w:p>
          <w:p w:rsidRPr="004218F0" w:rsidR="009258AC" w:rsidP="00BF1A89" w:rsidRDefault="00D40F37" w14:paraId="6738B3AA" w14:textId="77777777">
            <w:pPr>
              <w:pStyle w:val="ListParagraph"/>
              <w:numPr>
                <w:ilvl w:val="0"/>
                <w:numId w:val="16"/>
              </w:numPr>
              <w:spacing w:after="80"/>
              <w:rPr>
                <w:rFonts w:cstheme="minorHAnsi"/>
                <w:b/>
                <w:bCs/>
                <w:sz w:val="20"/>
                <w:szCs w:val="20"/>
                <w:lang w:val="en-GB"/>
              </w:rPr>
            </w:pPr>
            <w:r w:rsidRPr="00CD7B87">
              <w:rPr>
                <w:rFonts w:cstheme="minorHAnsi"/>
                <w:sz w:val="20"/>
                <w:szCs w:val="20"/>
                <w:lang w:val="en-GB"/>
              </w:rPr>
              <w:t>Human-centric storytelling, as showcased in media collaborations can significantly enhance the image of the rental business as an employer</w:t>
            </w:r>
            <w:r w:rsidRPr="00CD7B87" w:rsidR="0090461D">
              <w:rPr>
                <w:rFonts w:cstheme="minorHAnsi"/>
                <w:sz w:val="20"/>
                <w:szCs w:val="20"/>
                <w:lang w:val="en-GB"/>
              </w:rPr>
              <w:t xml:space="preserve"> as shown in </w:t>
            </w:r>
            <w:hyperlink w:history="1" r:id="rId51">
              <w:r w:rsidRPr="00CD7B87" w:rsidR="0090461D">
                <w:rPr>
                  <w:rStyle w:val="Hyperlink"/>
                  <w:rFonts w:cstheme="minorHAnsi"/>
                  <w:sz w:val="20"/>
                  <w:szCs w:val="20"/>
                  <w:lang w:val="en-GB"/>
                </w:rPr>
                <w:t>this video produced by BBC</w:t>
              </w:r>
            </w:hyperlink>
            <w:r w:rsidRPr="00CD7B87">
              <w:rPr>
                <w:rFonts w:cstheme="minorHAnsi"/>
                <w:sz w:val="20"/>
                <w:szCs w:val="20"/>
                <w:lang w:val="en-GB"/>
              </w:rPr>
              <w:t xml:space="preserve">. By highlighting the dedication, skills, and teamwork of employees in a relatable narrative, it positions the industry as a community where work is impactful and fulfilling. This </w:t>
            </w:r>
            <w:r w:rsidRPr="00CD7B87" w:rsidR="003375CA">
              <w:rPr>
                <w:rFonts w:cstheme="minorHAnsi"/>
                <w:sz w:val="20"/>
                <w:szCs w:val="20"/>
                <w:lang w:val="en-GB"/>
              </w:rPr>
              <w:t>approach both</w:t>
            </w:r>
            <w:r w:rsidRPr="00CD7B87">
              <w:rPr>
                <w:rFonts w:cstheme="minorHAnsi"/>
                <w:sz w:val="20"/>
                <w:szCs w:val="20"/>
                <w:lang w:val="en-GB"/>
              </w:rPr>
              <w:t xml:space="preserve"> draws potential employees by showcasing the human side of the business and elevates the industry’s profile as a desirable place to work.</w:t>
            </w:r>
          </w:p>
          <w:p w:rsidRPr="004218F0" w:rsidR="004218F0" w:rsidP="00BF1A89" w:rsidRDefault="004218F0" w14:paraId="22F19884" w14:textId="568A3AEB">
            <w:pPr>
              <w:pStyle w:val="ListParagraph"/>
              <w:numPr>
                <w:ilvl w:val="0"/>
                <w:numId w:val="16"/>
              </w:numPr>
              <w:spacing w:after="80"/>
              <w:rPr>
                <w:rFonts w:cstheme="minorHAnsi"/>
                <w:sz w:val="20"/>
                <w:szCs w:val="20"/>
                <w:lang w:val="en-GB"/>
              </w:rPr>
            </w:pPr>
            <w:r w:rsidRPr="004218F0">
              <w:rPr>
                <w:rFonts w:cstheme="minorHAnsi"/>
                <w:sz w:val="20"/>
                <w:szCs w:val="20"/>
                <w:lang w:val="en-GB"/>
              </w:rPr>
              <w:t>Utilize compelling visual storytelling, such as videos showcasing individuals' journey from childhood hobbies to their current roles in the rental industry. This approach resonates with the audience and effectively communicates the message.</w:t>
            </w:r>
          </w:p>
        </w:tc>
        <w:tc>
          <w:tcPr>
            <w:tcW w:w="1112" w:type="dxa"/>
            <w:shd w:val="clear" w:color="auto" w:fill="F2F2F2" w:themeFill="background1" w:themeFillShade="F2"/>
            <w:vAlign w:val="center"/>
          </w:tcPr>
          <w:p w:rsidR="00D40F37" w:rsidP="00073C15" w:rsidRDefault="00C62D24" w14:paraId="7051F189" w14:textId="77777777">
            <w:pPr>
              <w:tabs>
                <w:tab w:val="num" w:pos="720"/>
              </w:tabs>
              <w:spacing w:after="120"/>
              <w:jc w:val="center"/>
              <w:rPr>
                <w:noProof/>
                <w:lang w:val="en-GB"/>
              </w:rPr>
            </w:pPr>
            <w:r>
              <w:rPr>
                <w:noProof/>
              </w:rPr>
              <w:drawing>
                <wp:inline distT="0" distB="0" distL="0" distR="0" wp14:anchorId="31DC24E9" wp14:editId="2ED5DC63">
                  <wp:extent cx="268224" cy="268224"/>
                  <wp:effectExtent l="0" t="0" r="0" b="0"/>
                  <wp:docPr id="206101566" name="Picture 206101566" descr="HIRE ASSOCIATION EUROPE - 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IRE ASSOCIATION EUROPE - ER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9770" cy="269770"/>
                          </a:xfrm>
                          <a:prstGeom prst="rect">
                            <a:avLst/>
                          </a:prstGeom>
                          <a:noFill/>
                          <a:ln>
                            <a:noFill/>
                          </a:ln>
                        </pic:spPr>
                      </pic:pic>
                    </a:graphicData>
                  </a:graphic>
                </wp:inline>
              </w:drawing>
            </w:r>
          </w:p>
          <w:p w:rsidR="00844C65" w:rsidP="00073C15" w:rsidRDefault="00844C65" w14:paraId="6E658982" w14:textId="77777777">
            <w:pPr>
              <w:tabs>
                <w:tab w:val="num" w:pos="720"/>
              </w:tabs>
              <w:spacing w:after="120"/>
              <w:jc w:val="center"/>
              <w:rPr>
                <w:noProof/>
                <w:lang w:val="en-GB"/>
              </w:rPr>
            </w:pPr>
          </w:p>
          <w:p w:rsidRPr="00A060D9" w:rsidR="00844C65" w:rsidP="00073C15" w:rsidRDefault="00844C65" w14:paraId="2974C244" w14:textId="6BBAB242">
            <w:pPr>
              <w:tabs>
                <w:tab w:val="num" w:pos="720"/>
              </w:tabs>
              <w:spacing w:after="120"/>
              <w:jc w:val="center"/>
              <w:rPr>
                <w:noProof/>
                <w:lang w:val="en-GB"/>
              </w:rPr>
            </w:pPr>
            <w:r>
              <w:rPr>
                <w:noProof/>
              </w:rPr>
              <w:drawing>
                <wp:inline distT="0" distB="0" distL="0" distR="0" wp14:anchorId="34C40E7B" wp14:editId="11A6F421">
                  <wp:extent cx="594732" cy="379049"/>
                  <wp:effectExtent l="0" t="0" r="0" b="2540"/>
                  <wp:docPr id="1532309136" name="Picture 26" descr="American Rental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merican Rental Association"/>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 t="13990" r="-4551" b="14678"/>
                          <a:stretch/>
                        </pic:blipFill>
                        <pic:spPr bwMode="auto">
                          <a:xfrm>
                            <a:off x="0" y="0"/>
                            <a:ext cx="594854" cy="37912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Pr="00102C5A" w:rsidR="009C277E" w:rsidP="00102C5A" w:rsidRDefault="009C277E" w14:paraId="52916AC1" w14:textId="77777777">
      <w:pPr>
        <w:spacing w:after="120" w:line="240" w:lineRule="auto"/>
        <w:jc w:val="both"/>
        <w:rPr>
          <w:rFonts w:cstheme="minorHAnsi"/>
          <w:b/>
          <w:bCs/>
          <w:sz w:val="24"/>
          <w:szCs w:val="24"/>
          <w:u w:val="single"/>
          <w:lang w:val="en-GB"/>
        </w:rPr>
      </w:pPr>
    </w:p>
    <w:p w:rsidRPr="00E814C2" w:rsidR="009A712E" w:rsidP="00BF1A89" w:rsidRDefault="00CF71FD" w14:paraId="6EF06024" w14:textId="51E5B40D">
      <w:pPr>
        <w:pStyle w:val="ListParagraph"/>
        <w:numPr>
          <w:ilvl w:val="0"/>
          <w:numId w:val="31"/>
        </w:numPr>
        <w:spacing w:after="120" w:line="240" w:lineRule="auto"/>
        <w:jc w:val="both"/>
        <w:rPr>
          <w:rFonts w:cstheme="minorHAnsi"/>
          <w:b/>
          <w:bCs/>
          <w:sz w:val="24"/>
          <w:szCs w:val="24"/>
          <w:u w:val="single"/>
          <w:lang w:val="en-GB"/>
        </w:rPr>
      </w:pPr>
      <w:r w:rsidRPr="00E814C2">
        <w:rPr>
          <w:rFonts w:cstheme="minorHAnsi"/>
          <w:b/>
          <w:bCs/>
          <w:sz w:val="24"/>
          <w:szCs w:val="24"/>
          <w:u w:val="single"/>
          <w:lang w:val="en-GB"/>
        </w:rPr>
        <w:t xml:space="preserve">Event Sponsorship: </w:t>
      </w:r>
    </w:p>
    <w:tbl>
      <w:tblPr>
        <w:tblStyle w:val="TableGrid"/>
        <w:tblW w:w="9736" w:type="dxa"/>
        <w:tblBorders>
          <w:top w:val="single" w:color="FFFFFF" w:themeColor="background1" w:sz="18" w:space="0"/>
          <w:left w:val="single" w:color="FFFFFF" w:themeColor="background1" w:sz="18" w:space="0"/>
          <w:bottom w:val="single" w:color="FFFFFF" w:themeColor="background1" w:sz="18" w:space="0"/>
          <w:right w:val="single" w:color="FFFFFF" w:themeColor="background1" w:sz="18" w:space="0"/>
          <w:insideH w:val="single" w:color="FFFFFF" w:themeColor="background1" w:sz="18" w:space="0"/>
          <w:insideV w:val="single" w:color="FFFFFF" w:themeColor="background1" w:sz="18" w:space="0"/>
        </w:tblBorders>
        <w:shd w:val="clear" w:color="auto" w:fill="F2F2F2" w:themeFill="background1" w:themeFillShade="F2"/>
        <w:tblLayout w:type="fixed"/>
        <w:tblLook w:val="04A0" w:firstRow="1" w:lastRow="0" w:firstColumn="1" w:lastColumn="0" w:noHBand="0" w:noVBand="1"/>
      </w:tblPr>
      <w:tblGrid>
        <w:gridCol w:w="8624"/>
        <w:gridCol w:w="1112"/>
      </w:tblGrid>
      <w:tr w:rsidRPr="00362BA3" w:rsidR="00505469" w:rsidTr="00073C15" w14:paraId="41610CEA" w14:textId="77777777">
        <w:trPr>
          <w:trHeight w:val="235"/>
        </w:trPr>
        <w:tc>
          <w:tcPr>
            <w:tcW w:w="9736" w:type="dxa"/>
            <w:gridSpan w:val="2"/>
            <w:shd w:val="clear" w:color="auto" w:fill="00CC99"/>
          </w:tcPr>
          <w:p w:rsidRPr="00505469" w:rsidR="00505469" w:rsidP="00073C15" w:rsidRDefault="00505469" w14:paraId="767D5634" w14:textId="66AB50B2">
            <w:pPr>
              <w:tabs>
                <w:tab w:val="num" w:pos="720"/>
              </w:tabs>
              <w:spacing w:after="120"/>
              <w:rPr>
                <w:noProof/>
                <w:color w:val="FFFFFF" w:themeColor="background1"/>
                <w:sz w:val="20"/>
                <w:szCs w:val="20"/>
              </w:rPr>
            </w:pPr>
            <w:r w:rsidRPr="00505469">
              <w:rPr>
                <w:rFonts w:cstheme="minorHAnsi"/>
                <w:b/>
                <w:bCs/>
                <w:color w:val="FFFFFF" w:themeColor="background1"/>
                <w:lang w:val="en-GB"/>
              </w:rPr>
              <w:t>Event Sponsorship Best Practice</w:t>
            </w:r>
          </w:p>
        </w:tc>
      </w:tr>
      <w:tr w:rsidRPr="00362BA3" w:rsidR="008629D5" w:rsidTr="00362BA3" w14:paraId="057A4356" w14:textId="77777777">
        <w:trPr>
          <w:trHeight w:val="1175"/>
        </w:trPr>
        <w:tc>
          <w:tcPr>
            <w:tcW w:w="8624" w:type="dxa"/>
            <w:shd w:val="clear" w:color="auto" w:fill="F2F2F2" w:themeFill="background1" w:themeFillShade="F2"/>
          </w:tcPr>
          <w:p w:rsidR="0040349F" w:rsidP="002A4BC0" w:rsidRDefault="008629D5" w14:paraId="1ABF4D6D" w14:textId="3EDAD9C7">
            <w:pPr>
              <w:spacing w:after="80"/>
              <w:jc w:val="both"/>
              <w:rPr>
                <w:rFonts w:cstheme="minorHAnsi"/>
                <w:sz w:val="20"/>
                <w:szCs w:val="20"/>
                <w:lang w:val="en-GB"/>
              </w:rPr>
            </w:pPr>
            <w:r w:rsidRPr="00362BA3">
              <w:rPr>
                <w:rFonts w:cstheme="minorHAnsi"/>
                <w:b/>
                <w:bCs/>
                <w:sz w:val="20"/>
                <w:szCs w:val="20"/>
                <w:lang w:val="en-GB"/>
              </w:rPr>
              <w:t>Event sponsorship strategies</w:t>
            </w:r>
            <w:r w:rsidRPr="00362BA3">
              <w:rPr>
                <w:rFonts w:cstheme="minorHAnsi"/>
                <w:sz w:val="20"/>
                <w:szCs w:val="20"/>
                <w:lang w:val="en-GB"/>
              </w:rPr>
              <w:t xml:space="preserve">: </w:t>
            </w:r>
          </w:p>
          <w:p w:rsidRPr="0040349F" w:rsidR="008629D5" w:rsidP="00BF1A89" w:rsidRDefault="000400FB" w14:paraId="7ABEA0D0" w14:textId="3EF06A77">
            <w:pPr>
              <w:pStyle w:val="ListParagraph"/>
              <w:numPr>
                <w:ilvl w:val="0"/>
                <w:numId w:val="16"/>
              </w:numPr>
              <w:spacing w:after="80"/>
              <w:jc w:val="both"/>
              <w:rPr>
                <w:rFonts w:cstheme="minorHAnsi"/>
                <w:i/>
                <w:iCs/>
                <w:sz w:val="20"/>
                <w:szCs w:val="20"/>
                <w:lang w:val="en-GB"/>
              </w:rPr>
            </w:pPr>
            <w:r w:rsidRPr="0040349F">
              <w:rPr>
                <w:rFonts w:cstheme="minorHAnsi"/>
                <w:sz w:val="20"/>
                <w:szCs w:val="20"/>
                <w:lang w:val="en-GB"/>
              </w:rPr>
              <w:t xml:space="preserve">Engaging in high-profile sporting events and supporting </w:t>
            </w:r>
            <w:r w:rsidR="00C86988">
              <w:rPr>
                <w:rFonts w:cstheme="minorHAnsi"/>
                <w:sz w:val="20"/>
                <w:szCs w:val="20"/>
                <w:lang w:val="en-GB"/>
              </w:rPr>
              <w:t>specialised</w:t>
            </w:r>
            <w:r w:rsidRPr="0040349F">
              <w:rPr>
                <w:rFonts w:cstheme="minorHAnsi"/>
                <w:sz w:val="20"/>
                <w:szCs w:val="20"/>
                <w:lang w:val="en-GB"/>
              </w:rPr>
              <w:t xml:space="preserve"> competitions like the WorldSkills Competition allows companies to expand their brand reach and industry presence. By showcasing commitment to excellence and skill development, companies enhance their reputation among potential employees as champions of growth and advancement.</w:t>
            </w:r>
          </w:p>
        </w:tc>
        <w:tc>
          <w:tcPr>
            <w:tcW w:w="1112" w:type="dxa"/>
            <w:shd w:val="clear" w:color="auto" w:fill="F2F2F2" w:themeFill="background1" w:themeFillShade="F2"/>
            <w:vAlign w:val="center"/>
          </w:tcPr>
          <w:p w:rsidRPr="00362BA3" w:rsidR="008629D5" w:rsidP="002A4BC0" w:rsidRDefault="004404EC" w14:paraId="7E2C5308" w14:textId="0EA45128">
            <w:pPr>
              <w:tabs>
                <w:tab w:val="num" w:pos="720"/>
              </w:tabs>
              <w:spacing w:after="80"/>
              <w:jc w:val="center"/>
              <w:rPr>
                <w:rFonts w:cstheme="minorHAnsi"/>
                <w:color w:val="BFBFBF" w:themeColor="background1" w:themeShade="BF"/>
                <w:sz w:val="20"/>
                <w:szCs w:val="20"/>
                <w:lang w:val="en-GB"/>
              </w:rPr>
            </w:pPr>
            <w:r w:rsidRPr="00362BA3">
              <w:rPr>
                <w:noProof/>
                <w:sz w:val="20"/>
                <w:szCs w:val="20"/>
              </w:rPr>
              <w:drawing>
                <wp:inline distT="0" distB="0" distL="0" distR="0" wp14:anchorId="28F9D902" wp14:editId="763F53F2">
                  <wp:extent cx="568960" cy="278765"/>
                  <wp:effectExtent l="0" t="0" r="2540" b="6985"/>
                  <wp:docPr id="22423068" name="Picture 22423068" descr="Accueil - DLR - La fédération des matéri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ccueil - DLR - La fédération des matériel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8960" cy="278765"/>
                          </a:xfrm>
                          <a:prstGeom prst="rect">
                            <a:avLst/>
                          </a:prstGeom>
                          <a:noFill/>
                          <a:ln>
                            <a:noFill/>
                          </a:ln>
                        </pic:spPr>
                      </pic:pic>
                    </a:graphicData>
                  </a:graphic>
                </wp:inline>
              </w:drawing>
            </w:r>
          </w:p>
        </w:tc>
      </w:tr>
    </w:tbl>
    <w:p w:rsidRPr="00BC14B8" w:rsidR="00505469" w:rsidP="00073C15" w:rsidRDefault="00505469" w14:paraId="257ED62A" w14:textId="77777777">
      <w:pPr>
        <w:shd w:val="clear" w:color="auto" w:fill="FFFFFF" w:themeFill="background1"/>
        <w:tabs>
          <w:tab w:val="num" w:pos="720"/>
        </w:tabs>
        <w:spacing w:after="120"/>
        <w:jc w:val="both"/>
        <w:rPr>
          <w:rFonts w:cstheme="minorHAnsi"/>
          <w:lang w:val="en-GB"/>
        </w:rPr>
      </w:pPr>
    </w:p>
    <w:tbl>
      <w:tblPr>
        <w:tblStyle w:val="TableGrid"/>
        <w:tblpPr w:leftFromText="180" w:rightFromText="180" w:horzAnchor="margin" w:tblpY="601"/>
        <w:tblW w:w="9639" w:type="dxa"/>
        <w:tblBorders>
          <w:top w:val="single" w:color="FFFFFF" w:themeColor="background1" w:sz="18" w:space="0"/>
          <w:left w:val="single" w:color="FFFFFF" w:themeColor="background1" w:sz="18" w:space="0"/>
          <w:bottom w:val="single" w:color="FFFFFF" w:themeColor="background1" w:sz="18" w:space="0"/>
          <w:right w:val="single" w:color="FFFFFF" w:themeColor="background1" w:sz="18" w:space="0"/>
          <w:insideH w:val="single" w:color="FFFFFF" w:themeColor="background1" w:sz="18" w:space="0"/>
          <w:insideV w:val="single" w:color="FFFFFF" w:themeColor="background1" w:sz="18" w:space="0"/>
        </w:tblBorders>
        <w:shd w:val="clear" w:color="auto" w:fill="F2F2F2" w:themeFill="background1" w:themeFillShade="F2"/>
        <w:tblLayout w:type="fixed"/>
        <w:tblLook w:val="04A0" w:firstRow="1" w:lastRow="0" w:firstColumn="1" w:lastColumn="0" w:noHBand="0" w:noVBand="1"/>
      </w:tblPr>
      <w:tblGrid>
        <w:gridCol w:w="7490"/>
        <w:gridCol w:w="502"/>
        <w:gridCol w:w="549"/>
        <w:gridCol w:w="549"/>
        <w:gridCol w:w="549"/>
      </w:tblGrid>
      <w:tr w:rsidRPr="00C56430" w:rsidR="00505469" w:rsidTr="00AF3C7F" w14:paraId="412D3593" w14:textId="77777777">
        <w:trPr>
          <w:trHeight w:val="557"/>
        </w:trPr>
        <w:tc>
          <w:tcPr>
            <w:tcW w:w="749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2F2F2" w:themeFill="background1" w:themeFillShade="F2"/>
            <w:vAlign w:val="center"/>
          </w:tcPr>
          <w:p w:rsidRPr="00AF3C7F" w:rsidR="00C64F5A" w:rsidP="002A4BC0" w:rsidRDefault="00093B46" w14:paraId="7B869682" w14:textId="0EC161FD">
            <w:pPr>
              <w:tabs>
                <w:tab w:val="num" w:pos="720"/>
              </w:tabs>
              <w:spacing w:after="80"/>
              <w:rPr>
                <w:rFonts w:cstheme="minorHAnsi"/>
                <w:b/>
                <w:bCs/>
                <w:sz w:val="28"/>
                <w:szCs w:val="28"/>
                <w:lang w:val="en-GB"/>
              </w:rPr>
            </w:pPr>
            <w:r w:rsidRPr="00AF3C7F">
              <w:rPr>
                <w:rFonts w:cstheme="minorHAnsi"/>
                <w:b/>
                <w:bCs/>
                <w:sz w:val="28"/>
                <w:szCs w:val="28"/>
                <w:lang w:val="en-GB"/>
              </w:rPr>
              <w:t xml:space="preserve">Other Sector Best Practices: </w:t>
            </w:r>
            <w:r w:rsidRPr="00AF3C7F" w:rsidR="00505469">
              <w:rPr>
                <w:rFonts w:cstheme="minorHAnsi"/>
                <w:b/>
                <w:bCs/>
                <w:sz w:val="28"/>
                <w:szCs w:val="28"/>
                <w:lang w:val="en-GB"/>
              </w:rPr>
              <w:t>Attraction &amp; Employment Branding</w:t>
            </w:r>
          </w:p>
        </w:tc>
        <w:tc>
          <w:tcPr>
            <w:tcW w:w="50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2F2F2" w:themeFill="background1" w:themeFillShade="F2"/>
          </w:tcPr>
          <w:p w:rsidRPr="00AF3C7F" w:rsidR="00505469" w:rsidP="002A4BC0" w:rsidRDefault="00505469" w14:paraId="7548F78E" w14:textId="58599094">
            <w:pPr>
              <w:tabs>
                <w:tab w:val="num" w:pos="720"/>
              </w:tabs>
              <w:spacing w:after="80"/>
              <w:jc w:val="center"/>
              <w:rPr>
                <w:rFonts w:cstheme="minorHAnsi"/>
                <w:lang w:val="en-GB"/>
              </w:rPr>
            </w:pPr>
          </w:p>
        </w:tc>
        <w:tc>
          <w:tcPr>
            <w:tcW w:w="54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2F2F2" w:themeFill="background1" w:themeFillShade="F2"/>
          </w:tcPr>
          <w:p w:rsidRPr="00AF3C7F" w:rsidR="00505469" w:rsidP="002A4BC0" w:rsidRDefault="00AF3C7F" w14:paraId="0B4DE605" w14:textId="01DC9BAE">
            <w:pPr>
              <w:tabs>
                <w:tab w:val="num" w:pos="720"/>
              </w:tabs>
              <w:spacing w:after="80"/>
              <w:jc w:val="center"/>
              <w:rPr>
                <w:rFonts w:cstheme="minorHAnsi"/>
                <w:lang w:val="en-GB"/>
              </w:rPr>
            </w:pPr>
            <w:r w:rsidRPr="00AF3C7F">
              <w:rPr>
                <w:rFonts w:cstheme="minorHAnsi"/>
                <w:noProof/>
                <w:lang w:val="en-GB"/>
              </w:rPr>
              <mc:AlternateContent>
                <mc:Choice Requires="wpg">
                  <w:drawing>
                    <wp:anchor distT="0" distB="0" distL="114300" distR="114300" simplePos="0" relativeHeight="251658279" behindDoc="0" locked="0" layoutInCell="1" allowOverlap="1" wp14:anchorId="3F44D951" wp14:editId="7098C363">
                      <wp:simplePos x="0" y="0"/>
                      <wp:positionH relativeFrom="margin">
                        <wp:posOffset>-356235</wp:posOffset>
                      </wp:positionH>
                      <wp:positionV relativeFrom="paragraph">
                        <wp:posOffset>62230</wp:posOffset>
                      </wp:positionV>
                      <wp:extent cx="1340485" cy="358140"/>
                      <wp:effectExtent l="0" t="0" r="0" b="0"/>
                      <wp:wrapNone/>
                      <wp:docPr id="2003767177" name="Group 2003767177"/>
                      <wp:cNvGraphicFramePr/>
                      <a:graphic xmlns:a="http://schemas.openxmlformats.org/drawingml/2006/main">
                        <a:graphicData uri="http://schemas.microsoft.com/office/word/2010/wordprocessingGroup">
                          <wpg:wgp>
                            <wpg:cNvGrpSpPr/>
                            <wpg:grpSpPr>
                              <a:xfrm>
                                <a:off x="0" y="0"/>
                                <a:ext cx="1340485" cy="358140"/>
                                <a:chOff x="0" y="0"/>
                                <a:chExt cx="1340540" cy="358140"/>
                              </a:xfrm>
                            </wpg:grpSpPr>
                            <pic:pic xmlns:pic="http://schemas.openxmlformats.org/drawingml/2006/picture">
                              <pic:nvPicPr>
                                <pic:cNvPr id="1494764478" name="Graphic 1075448994" descr="Steering Wheel with solid fill"/>
                                <pic:cNvPicPr>
                                  <a:picLocks noChangeAspect="1"/>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310243" y="0"/>
                                  <a:ext cx="325120" cy="326390"/>
                                </a:xfrm>
                                <a:prstGeom prst="rect">
                                  <a:avLst/>
                                </a:prstGeom>
                              </pic:spPr>
                            </pic:pic>
                            <pic:pic xmlns:pic="http://schemas.openxmlformats.org/drawingml/2006/picture">
                              <pic:nvPicPr>
                                <pic:cNvPr id="942323573" name="Graphic 1387282483" descr="Construction worker male with solid fill"/>
                                <pic:cNvPicPr>
                                  <a:picLocks noChangeAspect="1"/>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661307" y="0"/>
                                  <a:ext cx="325120" cy="325120"/>
                                </a:xfrm>
                                <a:prstGeom prst="rect">
                                  <a:avLst/>
                                </a:prstGeom>
                              </pic:spPr>
                            </pic:pic>
                            <pic:pic xmlns:pic="http://schemas.openxmlformats.org/drawingml/2006/picture">
                              <pic:nvPicPr>
                                <pic:cNvPr id="1017583528" name="Graphic 55" descr="Group with solid fill"/>
                                <pic:cNvPicPr>
                                  <a:picLocks noChangeAspect="1"/>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982400" y="0"/>
                                  <a:ext cx="358140" cy="358140"/>
                                </a:xfrm>
                                <a:prstGeom prst="rect">
                                  <a:avLst/>
                                </a:prstGeom>
                              </pic:spPr>
                            </pic:pic>
                            <pic:pic xmlns:pic="http://schemas.openxmlformats.org/drawingml/2006/picture">
                              <pic:nvPicPr>
                                <pic:cNvPr id="1301488170" name="Graphic 1063651264" descr="Tools with solid fill"/>
                                <pic:cNvPicPr>
                                  <a:picLocks noChangeAspect="1"/>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40821"/>
                                  <a:ext cx="277495" cy="277495"/>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w14:anchorId="225DFB7B">
                    <v:group id="Group 2003767177" style="position:absolute;margin-left:-28.05pt;margin-top:4.9pt;width:105.55pt;height:28.2pt;z-index:251658287;mso-position-horizontal-relative:margin;mso-width-relative:margin;mso-height-relative:margin" coordsize="13405,3581" o:spid="_x0000_s1026" w14:anchorId="0993569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&#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">
                      <v:shape id="Graphic 1075448994" style="position:absolute;left:3102;width:3251;height:3263;visibility:visible;mso-wrap-style:square" alt="Steering Wheel with solid fill"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">
                        <v:imagedata o:title="Steering Wheel with solid fill" r:id="rId62"/>
                      </v:shape>
                      <v:shape id="Graphic 1387282483" style="position:absolute;left:6613;width:3251;height:3251;visibility:visible;mso-wrap-style:square" alt="Construction worker male with solid fill"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">
                        <v:imagedata o:title="Construction worker male with solid fill" r:id="rId63"/>
                      </v:shape>
                      <v:shape id="Graphic 55" style="position:absolute;left:9824;width:3581;height:3581;visibility:visible;mso-wrap-style:square" alt="Group with solid fill"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">
                        <v:imagedata o:title="Group with solid fill" r:id="rId64"/>
                      </v:shape>
                      <v:shape id="Graphic 1063651264" style="position:absolute;top:408;width:2774;height:2775;visibility:visible;mso-wrap-style:square" alt="Tools with solid fill"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">
                        <v:imagedata o:title="Tools with solid fill" r:id="rId65"/>
                      </v:shape>
                      <w10:wrap anchorx="margin"/>
                    </v:group>
                  </w:pict>
                </mc:Fallback>
              </mc:AlternateContent>
            </w:r>
          </w:p>
        </w:tc>
        <w:tc>
          <w:tcPr>
            <w:tcW w:w="54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2F2F2" w:themeFill="background1" w:themeFillShade="F2"/>
          </w:tcPr>
          <w:p w:rsidRPr="00AF3C7F" w:rsidR="00505469" w:rsidP="002A4BC0" w:rsidRDefault="00505469" w14:paraId="46C5462F" w14:textId="3C3E9DE6">
            <w:pPr>
              <w:tabs>
                <w:tab w:val="num" w:pos="720"/>
              </w:tabs>
              <w:spacing w:after="80"/>
              <w:jc w:val="center"/>
              <w:rPr>
                <w:rFonts w:cstheme="minorHAnsi"/>
                <w:lang w:val="en-GB"/>
              </w:rPr>
            </w:pPr>
          </w:p>
        </w:tc>
        <w:tc>
          <w:tcPr>
            <w:tcW w:w="54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2F2F2" w:themeFill="background1" w:themeFillShade="F2"/>
          </w:tcPr>
          <w:p w:rsidRPr="008075D3" w:rsidR="00505469" w:rsidP="002A4BC0" w:rsidRDefault="00505469" w14:paraId="467E02CA" w14:textId="4E5035FB">
            <w:pPr>
              <w:tabs>
                <w:tab w:val="num" w:pos="720"/>
              </w:tabs>
              <w:spacing w:after="80"/>
              <w:jc w:val="both"/>
              <w:rPr>
                <w:rFonts w:cstheme="minorHAnsi"/>
                <w:lang w:val="en-GB"/>
              </w:rPr>
            </w:pPr>
          </w:p>
        </w:tc>
      </w:tr>
      <w:tr w:rsidRPr="008075D3" w:rsidR="00505469" w:rsidTr="0028774E" w14:paraId="4D274F04" w14:textId="77777777">
        <w:trPr>
          <w:trHeight w:val="2295"/>
        </w:trPr>
        <w:tc>
          <w:tcPr>
            <w:tcW w:w="749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2F2F2" w:themeFill="background1" w:themeFillShade="F2"/>
            <w:vAlign w:val="center"/>
          </w:tcPr>
          <w:p w:rsidRPr="008075D3" w:rsidR="00505469" w:rsidP="002A4BC0" w:rsidRDefault="00505469" w14:paraId="7E6D1E31" w14:textId="119BD35F">
            <w:pPr>
              <w:tabs>
                <w:tab w:val="num" w:pos="720"/>
              </w:tabs>
              <w:spacing w:after="80"/>
              <w:rPr>
                <w:rFonts w:cstheme="minorHAnsi"/>
                <w:b/>
                <w:bCs/>
                <w:sz w:val="20"/>
                <w:szCs w:val="20"/>
                <w:lang w:val="en-GB"/>
              </w:rPr>
            </w:pPr>
            <w:r w:rsidRPr="008075D3">
              <w:rPr>
                <w:rFonts w:cstheme="minorHAnsi"/>
                <w:b/>
                <w:bCs/>
                <w:sz w:val="20"/>
                <w:szCs w:val="20"/>
                <w:lang w:val="en-GB"/>
              </w:rPr>
              <w:t xml:space="preserve">Social Media Employee Advocacy: </w:t>
            </w:r>
            <w:r w:rsidRPr="008075D3">
              <w:rPr>
                <w:rFonts w:cstheme="minorHAnsi"/>
                <w:sz w:val="20"/>
                <w:szCs w:val="20"/>
                <w:lang w:val="en-GB"/>
              </w:rPr>
              <w:t>Encouraging employees to share brand-related content on their personal social media profiles, offering incentives if needed.</w:t>
            </w:r>
          </w:p>
          <w:p w:rsidRPr="008075D3" w:rsidR="00505469" w:rsidP="00BF1A89" w:rsidRDefault="00505469" w14:paraId="3B2C3D2E" w14:textId="3099DE73">
            <w:pPr>
              <w:pStyle w:val="ListParagraph"/>
              <w:numPr>
                <w:ilvl w:val="0"/>
                <w:numId w:val="9"/>
              </w:numPr>
              <w:tabs>
                <w:tab w:val="num" w:pos="720"/>
              </w:tabs>
              <w:spacing w:after="80"/>
              <w:rPr>
                <w:rFonts w:cstheme="minorHAnsi"/>
                <w:i/>
                <w:iCs/>
                <w:sz w:val="20"/>
                <w:szCs w:val="20"/>
                <w:lang w:val="en-GB"/>
              </w:rPr>
            </w:pPr>
            <w:r w:rsidRPr="008075D3">
              <w:rPr>
                <w:rFonts w:cstheme="minorHAnsi"/>
                <w:sz w:val="20"/>
                <w:szCs w:val="20"/>
                <w:lang w:val="en-GB"/>
              </w:rPr>
              <w:t>Ex. 1: Dell's program motivates employees to share insights on Dell products and services, providing training and resources for engaging content.</w:t>
            </w:r>
          </w:p>
          <w:p w:rsidRPr="008075D3" w:rsidR="00505469" w:rsidP="00BF1A89" w:rsidRDefault="00505469" w14:paraId="2B33DF76" w14:textId="008B6989">
            <w:pPr>
              <w:pStyle w:val="ListParagraph"/>
              <w:numPr>
                <w:ilvl w:val="0"/>
                <w:numId w:val="9"/>
              </w:numPr>
              <w:tabs>
                <w:tab w:val="num" w:pos="720"/>
              </w:tabs>
              <w:spacing w:after="80"/>
              <w:rPr>
                <w:rFonts w:cstheme="minorHAnsi"/>
                <w:i/>
                <w:iCs/>
                <w:sz w:val="20"/>
                <w:szCs w:val="20"/>
                <w:lang w:val="en-GB"/>
              </w:rPr>
            </w:pPr>
            <w:r w:rsidRPr="008075D3">
              <w:rPr>
                <w:rFonts w:cstheme="minorHAnsi"/>
                <w:sz w:val="20"/>
                <w:szCs w:val="20"/>
                <w:lang w:val="en-GB"/>
              </w:rPr>
              <w:t>Ex. 2: Feature employee spotlight stories on your website and social media. Employees often repost these stories, amplifying your brand message</w:t>
            </w:r>
            <w:r w:rsidRPr="008075D3">
              <w:rPr>
                <w:rFonts w:cstheme="minorHAnsi"/>
                <w:b/>
                <w:bCs/>
                <w:sz w:val="20"/>
                <w:szCs w:val="20"/>
                <w:lang w:val="en-GB"/>
              </w:rPr>
              <w:t>.</w:t>
            </w:r>
          </w:p>
          <w:p w:rsidRPr="008075D3" w:rsidR="00505469" w:rsidP="002A4BC0" w:rsidRDefault="00505469" w14:paraId="00106BDE" w14:textId="287001DF">
            <w:pPr>
              <w:tabs>
                <w:tab w:val="num" w:pos="720"/>
              </w:tabs>
              <w:spacing w:after="80"/>
              <w:rPr>
                <w:rFonts w:cstheme="minorHAnsi"/>
                <w:i/>
                <w:iCs/>
                <w:sz w:val="20"/>
                <w:szCs w:val="20"/>
                <w:lang w:val="en-GB"/>
              </w:rPr>
            </w:pPr>
            <w:r w:rsidRPr="008075D3">
              <w:rPr>
                <w:rFonts w:cstheme="minorHAnsi"/>
                <w:i/>
                <w:iCs/>
                <w:color w:val="767171" w:themeColor="background2" w:themeShade="80"/>
                <w:sz w:val="20"/>
                <w:szCs w:val="20"/>
                <w:lang w:val="en-GB"/>
              </w:rPr>
              <w:t xml:space="preserve">According to a study by </w:t>
            </w:r>
            <w:hyperlink w:history="1" r:id="rId66">
              <w:r w:rsidRPr="008075D3">
                <w:rPr>
                  <w:rStyle w:val="Hyperlink"/>
                  <w:rFonts w:cstheme="minorHAnsi"/>
                  <w:i/>
                  <w:iCs/>
                  <w:color w:val="767171" w:themeColor="background2" w:themeShade="80"/>
                  <w:sz w:val="20"/>
                  <w:szCs w:val="20"/>
                  <w:lang w:val="en-GB"/>
                </w:rPr>
                <w:t>Cisco</w:t>
              </w:r>
            </w:hyperlink>
            <w:r w:rsidRPr="008075D3">
              <w:rPr>
                <w:rFonts w:cstheme="minorHAnsi"/>
                <w:i/>
                <w:iCs/>
                <w:color w:val="767171" w:themeColor="background2" w:themeShade="80"/>
                <w:sz w:val="20"/>
                <w:szCs w:val="20"/>
                <w:lang w:val="en-GB"/>
              </w:rPr>
              <w:t>, employee posts can generate 8X more engagement than branded content from the company</w:t>
            </w:r>
          </w:p>
        </w:tc>
        <w:tc>
          <w:tcPr>
            <w:tcW w:w="50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2F2F2" w:themeFill="background1" w:themeFillShade="F2"/>
            <w:vAlign w:val="center"/>
          </w:tcPr>
          <w:p w:rsidRPr="00AF3C7F" w:rsidR="00505469" w:rsidP="002A4BC0" w:rsidRDefault="00505469" w14:paraId="1106C764" w14:textId="26F9F07A">
            <w:pPr>
              <w:tabs>
                <w:tab w:val="num" w:pos="720"/>
              </w:tabs>
              <w:spacing w:after="80"/>
              <w:jc w:val="center"/>
              <w:rPr>
                <w:rFonts w:cstheme="minorHAnsi"/>
                <w:b/>
                <w:bCs/>
                <w:color w:val="A6A6A6" w:themeColor="background1" w:themeShade="A6"/>
                <w:sz w:val="20"/>
                <w:szCs w:val="20"/>
                <w:lang w:val="en-GB"/>
              </w:rPr>
            </w:pPr>
            <w:r w:rsidRPr="00AF3C7F">
              <w:rPr>
                <w:rFonts w:cstheme="minorHAnsi"/>
                <w:b/>
                <w:bCs/>
                <w:color w:val="A6A6A6" w:themeColor="background1" w:themeShade="A6"/>
                <w:sz w:val="20"/>
                <w:szCs w:val="20"/>
                <w:lang w:val="en-GB"/>
              </w:rPr>
              <w:t>x</w:t>
            </w:r>
          </w:p>
        </w:tc>
        <w:tc>
          <w:tcPr>
            <w:tcW w:w="54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2F2F2" w:themeFill="background1" w:themeFillShade="F2"/>
            <w:vAlign w:val="center"/>
          </w:tcPr>
          <w:p w:rsidRPr="00AF3C7F" w:rsidR="00505469" w:rsidP="002A4BC0" w:rsidRDefault="00505469" w14:paraId="4C1C1375" w14:textId="6964633F">
            <w:pPr>
              <w:tabs>
                <w:tab w:val="num" w:pos="720"/>
              </w:tabs>
              <w:spacing w:after="80"/>
              <w:jc w:val="center"/>
              <w:rPr>
                <w:rFonts w:cstheme="minorHAnsi"/>
                <w:b/>
                <w:bCs/>
                <w:color w:val="A6A6A6" w:themeColor="background1" w:themeShade="A6"/>
                <w:sz w:val="20"/>
                <w:szCs w:val="20"/>
                <w:lang w:val="en-GB"/>
              </w:rPr>
            </w:pPr>
            <w:r w:rsidRPr="00AF3C7F">
              <w:rPr>
                <w:rFonts w:cstheme="minorHAnsi"/>
                <w:b/>
                <w:bCs/>
                <w:color w:val="A6A6A6" w:themeColor="background1" w:themeShade="A6"/>
                <w:sz w:val="20"/>
                <w:szCs w:val="20"/>
                <w:lang w:val="en-GB"/>
              </w:rPr>
              <w:t>x</w:t>
            </w:r>
          </w:p>
        </w:tc>
        <w:tc>
          <w:tcPr>
            <w:tcW w:w="54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2F2F2" w:themeFill="background1" w:themeFillShade="F2"/>
            <w:vAlign w:val="center"/>
          </w:tcPr>
          <w:p w:rsidRPr="00AF3C7F" w:rsidR="00505469" w:rsidP="0028774E" w:rsidRDefault="00727306" w14:paraId="126CEBD0" w14:textId="3867FF19">
            <w:pPr>
              <w:tabs>
                <w:tab w:val="num" w:pos="720"/>
              </w:tabs>
              <w:spacing w:after="80"/>
              <w:jc w:val="center"/>
              <w:rPr>
                <w:rFonts w:cstheme="minorHAnsi"/>
                <w:b/>
                <w:bCs/>
                <w:color w:val="A6A6A6" w:themeColor="background1" w:themeShade="A6"/>
                <w:sz w:val="20"/>
                <w:szCs w:val="20"/>
                <w:lang w:val="en-GB"/>
              </w:rPr>
            </w:pPr>
            <w:r>
              <w:rPr>
                <w:rFonts w:cstheme="minorHAnsi"/>
                <w:b/>
                <w:bCs/>
                <w:color w:val="A6A6A6" w:themeColor="background1" w:themeShade="A6"/>
                <w:sz w:val="20"/>
                <w:szCs w:val="20"/>
                <w:lang w:val="en-GB"/>
              </w:rPr>
              <w:t>x</w:t>
            </w:r>
          </w:p>
        </w:tc>
        <w:tc>
          <w:tcPr>
            <w:tcW w:w="54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2F2F2" w:themeFill="background1" w:themeFillShade="F2"/>
            <w:vAlign w:val="center"/>
          </w:tcPr>
          <w:p w:rsidRPr="00AF3C7F" w:rsidR="00505469" w:rsidP="002A4BC0" w:rsidRDefault="00505469" w14:paraId="6C23459D" w14:textId="51826516">
            <w:pPr>
              <w:tabs>
                <w:tab w:val="num" w:pos="720"/>
              </w:tabs>
              <w:spacing w:after="80"/>
              <w:jc w:val="center"/>
              <w:rPr>
                <w:rFonts w:cstheme="minorHAnsi"/>
                <w:b/>
                <w:bCs/>
                <w:color w:val="A6A6A6" w:themeColor="background1" w:themeShade="A6"/>
                <w:sz w:val="20"/>
                <w:szCs w:val="20"/>
                <w:lang w:val="en-GB"/>
              </w:rPr>
            </w:pPr>
            <w:r w:rsidRPr="00AF3C7F">
              <w:rPr>
                <w:rFonts w:cstheme="minorHAnsi"/>
                <w:b/>
                <w:bCs/>
                <w:color w:val="A6A6A6" w:themeColor="background1" w:themeShade="A6"/>
                <w:sz w:val="20"/>
                <w:szCs w:val="20"/>
                <w:lang w:val="en-GB"/>
              </w:rPr>
              <w:t>x</w:t>
            </w:r>
          </w:p>
        </w:tc>
      </w:tr>
      <w:tr w:rsidRPr="008075D3" w:rsidR="00505469" w:rsidTr="00875129" w14:paraId="5B8C0B58" w14:textId="77777777">
        <w:trPr>
          <w:trHeight w:val="926"/>
        </w:trPr>
        <w:tc>
          <w:tcPr>
            <w:tcW w:w="749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2F2F2" w:themeFill="background1" w:themeFillShade="F2"/>
            <w:vAlign w:val="center"/>
          </w:tcPr>
          <w:p w:rsidR="00EA0442" w:rsidP="002A4BC0" w:rsidRDefault="00505469" w14:paraId="770EF886" w14:textId="77777777">
            <w:pPr>
              <w:tabs>
                <w:tab w:val="num" w:pos="720"/>
              </w:tabs>
              <w:spacing w:after="80"/>
              <w:rPr>
                <w:rFonts w:cstheme="minorHAnsi"/>
                <w:b/>
                <w:bCs/>
                <w:sz w:val="20"/>
                <w:szCs w:val="20"/>
                <w:lang w:val="en-GB"/>
              </w:rPr>
            </w:pPr>
            <w:r w:rsidRPr="008075D3">
              <w:rPr>
                <w:rFonts w:cstheme="minorHAnsi"/>
                <w:b/>
                <w:bCs/>
                <w:sz w:val="20"/>
                <w:szCs w:val="20"/>
                <w:lang w:val="en-GB"/>
              </w:rPr>
              <w:t xml:space="preserve">Social media contests: </w:t>
            </w:r>
          </w:p>
          <w:p w:rsidRPr="00EA0442" w:rsidR="00505469" w:rsidP="00BF1A89" w:rsidRDefault="00505469" w14:paraId="780F19A0" w14:textId="197D4D66">
            <w:pPr>
              <w:pStyle w:val="ListParagraph"/>
              <w:numPr>
                <w:ilvl w:val="0"/>
                <w:numId w:val="16"/>
              </w:numPr>
              <w:tabs>
                <w:tab w:val="num" w:pos="720"/>
              </w:tabs>
              <w:spacing w:after="80"/>
              <w:rPr>
                <w:rFonts w:cstheme="minorHAnsi"/>
                <w:b/>
                <w:bCs/>
                <w:sz w:val="20"/>
                <w:szCs w:val="20"/>
                <w:lang w:val="en-GB"/>
              </w:rPr>
            </w:pPr>
            <w:r w:rsidRPr="00EA0442">
              <w:rPr>
                <w:rFonts w:cstheme="minorHAnsi"/>
                <w:color w:val="000000" w:themeColor="text1"/>
                <w:sz w:val="20"/>
                <w:szCs w:val="20"/>
                <w:lang w:val="en-GB"/>
              </w:rPr>
              <w:t>The “tag-a-friend” to win a prize entry model of contests is a particularly good way to get new visitors to your social accounts and in turn raise awareness of your brand.</w:t>
            </w:r>
          </w:p>
        </w:tc>
        <w:tc>
          <w:tcPr>
            <w:tcW w:w="50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2F2F2" w:themeFill="background1" w:themeFillShade="F2"/>
            <w:vAlign w:val="center"/>
          </w:tcPr>
          <w:p w:rsidRPr="00AF3C7F" w:rsidR="00505469" w:rsidP="002A4BC0" w:rsidRDefault="00505469" w14:paraId="765712C5" w14:textId="77777777">
            <w:pPr>
              <w:tabs>
                <w:tab w:val="num" w:pos="720"/>
              </w:tabs>
              <w:spacing w:after="80"/>
              <w:jc w:val="center"/>
              <w:rPr>
                <w:rFonts w:cstheme="minorHAnsi"/>
                <w:b/>
                <w:bCs/>
                <w:color w:val="A6A6A6" w:themeColor="background1" w:themeShade="A6"/>
                <w:sz w:val="20"/>
                <w:szCs w:val="20"/>
                <w:lang w:val="en-GB"/>
              </w:rPr>
            </w:pPr>
            <w:r w:rsidRPr="00AF3C7F">
              <w:rPr>
                <w:rFonts w:cstheme="minorHAnsi"/>
                <w:b/>
                <w:bCs/>
                <w:color w:val="A6A6A6" w:themeColor="background1" w:themeShade="A6"/>
                <w:sz w:val="20"/>
                <w:szCs w:val="20"/>
                <w:lang w:val="en-GB"/>
              </w:rPr>
              <w:t>x</w:t>
            </w:r>
          </w:p>
        </w:tc>
        <w:tc>
          <w:tcPr>
            <w:tcW w:w="54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2F2F2" w:themeFill="background1" w:themeFillShade="F2"/>
            <w:vAlign w:val="center"/>
          </w:tcPr>
          <w:p w:rsidRPr="00AF3C7F" w:rsidR="00505469" w:rsidP="002A4BC0" w:rsidRDefault="00505469" w14:paraId="05781551" w14:textId="77777777">
            <w:pPr>
              <w:tabs>
                <w:tab w:val="num" w:pos="720"/>
              </w:tabs>
              <w:spacing w:after="80"/>
              <w:jc w:val="center"/>
              <w:rPr>
                <w:rFonts w:cstheme="minorHAnsi"/>
                <w:b/>
                <w:bCs/>
                <w:color w:val="A6A6A6" w:themeColor="background1" w:themeShade="A6"/>
                <w:sz w:val="20"/>
                <w:szCs w:val="20"/>
                <w:lang w:val="en-GB"/>
              </w:rPr>
            </w:pPr>
            <w:r w:rsidRPr="00AF3C7F">
              <w:rPr>
                <w:rFonts w:cstheme="minorHAnsi"/>
                <w:b/>
                <w:bCs/>
                <w:color w:val="A6A6A6" w:themeColor="background1" w:themeShade="A6"/>
                <w:sz w:val="20"/>
                <w:szCs w:val="20"/>
                <w:lang w:val="en-GB"/>
              </w:rPr>
              <w:t>x</w:t>
            </w:r>
          </w:p>
        </w:tc>
        <w:tc>
          <w:tcPr>
            <w:tcW w:w="54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2F2F2" w:themeFill="background1" w:themeFillShade="F2"/>
            <w:vAlign w:val="center"/>
          </w:tcPr>
          <w:p w:rsidRPr="00AF3C7F" w:rsidR="00505469" w:rsidP="00875129" w:rsidRDefault="00875129" w14:paraId="72ADD4C7" w14:textId="0F61072D">
            <w:pPr>
              <w:tabs>
                <w:tab w:val="num" w:pos="720"/>
              </w:tabs>
              <w:spacing w:after="80"/>
              <w:jc w:val="center"/>
              <w:rPr>
                <w:rFonts w:cstheme="minorHAnsi"/>
                <w:b/>
                <w:bCs/>
                <w:color w:val="A6A6A6" w:themeColor="background1" w:themeShade="A6"/>
                <w:sz w:val="20"/>
                <w:szCs w:val="20"/>
                <w:lang w:val="en-GB"/>
              </w:rPr>
            </w:pPr>
            <w:r>
              <w:rPr>
                <w:rFonts w:cstheme="minorHAnsi"/>
                <w:b/>
                <w:bCs/>
                <w:color w:val="A6A6A6" w:themeColor="background1" w:themeShade="A6"/>
                <w:sz w:val="20"/>
                <w:szCs w:val="20"/>
                <w:lang w:val="en-GB"/>
              </w:rPr>
              <w:t>x</w:t>
            </w:r>
          </w:p>
        </w:tc>
        <w:tc>
          <w:tcPr>
            <w:tcW w:w="54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2F2F2" w:themeFill="background1" w:themeFillShade="F2"/>
            <w:vAlign w:val="center"/>
          </w:tcPr>
          <w:p w:rsidRPr="00AF3C7F" w:rsidR="00505469" w:rsidP="002A4BC0" w:rsidRDefault="00505469" w14:paraId="6AD680BE" w14:textId="632A8E9C">
            <w:pPr>
              <w:tabs>
                <w:tab w:val="num" w:pos="720"/>
              </w:tabs>
              <w:spacing w:after="80"/>
              <w:jc w:val="center"/>
              <w:rPr>
                <w:rFonts w:cstheme="minorHAnsi"/>
                <w:b/>
                <w:bCs/>
                <w:color w:val="A6A6A6" w:themeColor="background1" w:themeShade="A6"/>
                <w:sz w:val="20"/>
                <w:szCs w:val="20"/>
                <w:lang w:val="en-GB"/>
              </w:rPr>
            </w:pPr>
            <w:r w:rsidRPr="00AF3C7F">
              <w:rPr>
                <w:rFonts w:cstheme="minorHAnsi"/>
                <w:b/>
                <w:bCs/>
                <w:color w:val="A6A6A6" w:themeColor="background1" w:themeShade="A6"/>
                <w:sz w:val="20"/>
                <w:szCs w:val="20"/>
                <w:lang w:val="en-GB"/>
              </w:rPr>
              <w:t>x</w:t>
            </w:r>
          </w:p>
        </w:tc>
      </w:tr>
      <w:tr w:rsidRPr="00727306" w:rsidR="00102C5A" w:rsidTr="00875129" w14:paraId="1802D2F2" w14:textId="77777777">
        <w:trPr>
          <w:trHeight w:val="926"/>
        </w:trPr>
        <w:tc>
          <w:tcPr>
            <w:tcW w:w="749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2F2F2" w:themeFill="background1" w:themeFillShade="F2"/>
            <w:vAlign w:val="center"/>
          </w:tcPr>
          <w:p w:rsidR="00727306" w:rsidP="002A4BC0" w:rsidRDefault="00727306" w14:paraId="0CB236DD" w14:textId="77777777">
            <w:pPr>
              <w:tabs>
                <w:tab w:val="num" w:pos="720"/>
              </w:tabs>
              <w:spacing w:after="80"/>
              <w:rPr>
                <w:rFonts w:cstheme="minorHAnsi"/>
                <w:b/>
                <w:bCs/>
                <w:sz w:val="20"/>
                <w:szCs w:val="20"/>
                <w:lang w:val="en-GB"/>
              </w:rPr>
            </w:pPr>
            <w:r w:rsidRPr="00727306">
              <w:rPr>
                <w:rFonts w:cstheme="minorHAnsi"/>
                <w:b/>
                <w:bCs/>
                <w:sz w:val="20"/>
                <w:szCs w:val="20"/>
                <w:lang w:val="en-GB"/>
              </w:rPr>
              <w:t xml:space="preserve">Partnerships and Influencer Outreach: </w:t>
            </w:r>
          </w:p>
          <w:p w:rsidRPr="00727306" w:rsidR="00102C5A" w:rsidP="00BF1A89" w:rsidRDefault="00727306" w14:paraId="7F457FFE" w14:textId="1059DD00">
            <w:pPr>
              <w:pStyle w:val="ListParagraph"/>
              <w:numPr>
                <w:ilvl w:val="0"/>
                <w:numId w:val="16"/>
              </w:numPr>
              <w:tabs>
                <w:tab w:val="num" w:pos="720"/>
              </w:tabs>
              <w:spacing w:after="80"/>
              <w:rPr>
                <w:rFonts w:cstheme="minorHAnsi"/>
                <w:sz w:val="20"/>
                <w:szCs w:val="20"/>
                <w:lang w:val="en-GB"/>
              </w:rPr>
            </w:pPr>
            <w:r w:rsidRPr="00727306">
              <w:rPr>
                <w:rFonts w:cstheme="minorHAnsi"/>
                <w:sz w:val="20"/>
                <w:szCs w:val="20"/>
                <w:lang w:val="en-GB"/>
              </w:rPr>
              <w:t>Collaborate with influential organizations and individuals, such as the Girl Scouts, to extend the campaign's reach and credibilit</w:t>
            </w:r>
            <w:r>
              <w:rPr>
                <w:rFonts w:cstheme="minorHAnsi"/>
                <w:sz w:val="20"/>
                <w:szCs w:val="20"/>
                <w:lang w:val="en-GB"/>
              </w:rPr>
              <w:t>y</w:t>
            </w:r>
          </w:p>
        </w:tc>
        <w:tc>
          <w:tcPr>
            <w:tcW w:w="50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2F2F2" w:themeFill="background1" w:themeFillShade="F2"/>
            <w:vAlign w:val="center"/>
          </w:tcPr>
          <w:p w:rsidRPr="00AF3C7F" w:rsidR="00102C5A" w:rsidP="002A4BC0" w:rsidRDefault="00727306" w14:paraId="284C217F" w14:textId="6280150E">
            <w:pPr>
              <w:tabs>
                <w:tab w:val="num" w:pos="720"/>
              </w:tabs>
              <w:spacing w:after="80"/>
              <w:jc w:val="center"/>
              <w:rPr>
                <w:rFonts w:cstheme="minorHAnsi"/>
                <w:b/>
                <w:bCs/>
                <w:color w:val="A6A6A6" w:themeColor="background1" w:themeShade="A6"/>
                <w:sz w:val="20"/>
                <w:szCs w:val="20"/>
                <w:lang w:val="en-GB"/>
              </w:rPr>
            </w:pPr>
            <w:r>
              <w:rPr>
                <w:rFonts w:cstheme="minorHAnsi"/>
                <w:b/>
                <w:bCs/>
                <w:color w:val="A6A6A6" w:themeColor="background1" w:themeShade="A6"/>
                <w:sz w:val="20"/>
                <w:szCs w:val="20"/>
                <w:lang w:val="en-GB"/>
              </w:rPr>
              <w:t>x</w:t>
            </w:r>
          </w:p>
        </w:tc>
        <w:tc>
          <w:tcPr>
            <w:tcW w:w="54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2F2F2" w:themeFill="background1" w:themeFillShade="F2"/>
            <w:vAlign w:val="center"/>
          </w:tcPr>
          <w:p w:rsidRPr="00AF3C7F" w:rsidR="00102C5A" w:rsidP="002A4BC0" w:rsidRDefault="00727306" w14:paraId="0BADC01C" w14:textId="66B49293">
            <w:pPr>
              <w:tabs>
                <w:tab w:val="num" w:pos="720"/>
              </w:tabs>
              <w:spacing w:after="80"/>
              <w:jc w:val="center"/>
              <w:rPr>
                <w:rFonts w:cstheme="minorHAnsi"/>
                <w:b/>
                <w:bCs/>
                <w:color w:val="A6A6A6" w:themeColor="background1" w:themeShade="A6"/>
                <w:sz w:val="20"/>
                <w:szCs w:val="20"/>
                <w:lang w:val="en-GB"/>
              </w:rPr>
            </w:pPr>
            <w:r>
              <w:rPr>
                <w:rFonts w:cstheme="minorHAnsi"/>
                <w:b/>
                <w:bCs/>
                <w:color w:val="A6A6A6" w:themeColor="background1" w:themeShade="A6"/>
                <w:sz w:val="20"/>
                <w:szCs w:val="20"/>
                <w:lang w:val="en-GB"/>
              </w:rPr>
              <w:t>x</w:t>
            </w:r>
          </w:p>
        </w:tc>
        <w:tc>
          <w:tcPr>
            <w:tcW w:w="54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2F2F2" w:themeFill="background1" w:themeFillShade="F2"/>
            <w:vAlign w:val="center"/>
          </w:tcPr>
          <w:p w:rsidRPr="00AF3C7F" w:rsidR="00102C5A" w:rsidP="00875129" w:rsidRDefault="00875129" w14:paraId="23AFA3C7" w14:textId="420E5FD1">
            <w:pPr>
              <w:tabs>
                <w:tab w:val="num" w:pos="720"/>
              </w:tabs>
              <w:spacing w:after="80"/>
              <w:jc w:val="center"/>
              <w:rPr>
                <w:rFonts w:cstheme="minorHAnsi"/>
                <w:b/>
                <w:bCs/>
                <w:color w:val="A6A6A6" w:themeColor="background1" w:themeShade="A6"/>
                <w:sz w:val="20"/>
                <w:szCs w:val="20"/>
                <w:lang w:val="en-GB"/>
              </w:rPr>
            </w:pPr>
            <w:r>
              <w:rPr>
                <w:rFonts w:cstheme="minorHAnsi"/>
                <w:b/>
                <w:bCs/>
                <w:color w:val="A6A6A6" w:themeColor="background1" w:themeShade="A6"/>
                <w:sz w:val="20"/>
                <w:szCs w:val="20"/>
                <w:lang w:val="en-GB"/>
              </w:rPr>
              <w:t>x</w:t>
            </w:r>
          </w:p>
        </w:tc>
        <w:tc>
          <w:tcPr>
            <w:tcW w:w="54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2F2F2" w:themeFill="background1" w:themeFillShade="F2"/>
            <w:vAlign w:val="center"/>
          </w:tcPr>
          <w:p w:rsidRPr="00AF3C7F" w:rsidR="00102C5A" w:rsidP="002A4BC0" w:rsidRDefault="00875129" w14:paraId="242AC636" w14:textId="185CFACE">
            <w:pPr>
              <w:tabs>
                <w:tab w:val="num" w:pos="720"/>
              </w:tabs>
              <w:spacing w:after="80"/>
              <w:jc w:val="center"/>
              <w:rPr>
                <w:rFonts w:cstheme="minorHAnsi"/>
                <w:b/>
                <w:bCs/>
                <w:color w:val="A6A6A6" w:themeColor="background1" w:themeShade="A6"/>
                <w:sz w:val="20"/>
                <w:szCs w:val="20"/>
                <w:lang w:val="en-GB"/>
              </w:rPr>
            </w:pPr>
            <w:r>
              <w:rPr>
                <w:rFonts w:cstheme="minorHAnsi"/>
                <w:b/>
                <w:bCs/>
                <w:color w:val="A6A6A6" w:themeColor="background1" w:themeShade="A6"/>
                <w:sz w:val="20"/>
                <w:szCs w:val="20"/>
                <w:lang w:val="en-GB"/>
              </w:rPr>
              <w:t>x</w:t>
            </w:r>
          </w:p>
        </w:tc>
      </w:tr>
      <w:tr w:rsidRPr="008075D3" w:rsidR="00505469" w:rsidTr="00875129" w14:paraId="02CA983E" w14:textId="77777777">
        <w:trPr>
          <w:trHeight w:val="1373"/>
        </w:trPr>
        <w:tc>
          <w:tcPr>
            <w:tcW w:w="749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2F2F2" w:themeFill="background1" w:themeFillShade="F2"/>
            <w:vAlign w:val="center"/>
          </w:tcPr>
          <w:p w:rsidRPr="008075D3" w:rsidR="00505469" w:rsidP="002A4BC0" w:rsidRDefault="00505469" w14:paraId="269C030A" w14:textId="24B788F9">
            <w:pPr>
              <w:tabs>
                <w:tab w:val="num" w:pos="720"/>
              </w:tabs>
              <w:spacing w:after="80"/>
              <w:rPr>
                <w:rFonts w:cstheme="minorHAnsi"/>
                <w:b/>
                <w:bCs/>
                <w:sz w:val="20"/>
                <w:szCs w:val="20"/>
                <w:lang w:val="en-GB"/>
              </w:rPr>
            </w:pPr>
            <w:r w:rsidRPr="008075D3">
              <w:rPr>
                <w:rFonts w:cstheme="minorHAnsi"/>
                <w:b/>
                <w:bCs/>
                <w:sz w:val="20"/>
                <w:szCs w:val="20"/>
                <w:lang w:val="en-GB"/>
              </w:rPr>
              <w:t>Local contributions:</w:t>
            </w:r>
          </w:p>
          <w:p w:rsidRPr="008F0A98" w:rsidR="00505469" w:rsidP="00BF1A89" w:rsidRDefault="00505469" w14:paraId="4A2D68D4" w14:textId="38FA6689">
            <w:pPr>
              <w:pStyle w:val="ListParagraph"/>
              <w:numPr>
                <w:ilvl w:val="0"/>
                <w:numId w:val="16"/>
              </w:numPr>
              <w:tabs>
                <w:tab w:val="num" w:pos="720"/>
              </w:tabs>
              <w:spacing w:after="80"/>
              <w:rPr>
                <w:rFonts w:cstheme="minorHAnsi"/>
                <w:sz w:val="20"/>
                <w:szCs w:val="20"/>
                <w:lang w:val="en-GB"/>
              </w:rPr>
            </w:pPr>
            <w:r w:rsidRPr="008F0A98">
              <w:rPr>
                <w:rFonts w:cstheme="minorHAnsi"/>
                <w:sz w:val="20"/>
                <w:szCs w:val="20"/>
                <w:lang w:val="en-GB"/>
              </w:rPr>
              <w:t xml:space="preserve">Donations or lending’s of equipment to local non-profit </w:t>
            </w:r>
            <w:r w:rsidRPr="008F0A98" w:rsidR="00094363">
              <w:rPr>
                <w:rFonts w:cstheme="minorHAnsi"/>
                <w:sz w:val="20"/>
                <w:szCs w:val="20"/>
                <w:lang w:val="en-GB"/>
              </w:rPr>
              <w:t>organisation</w:t>
            </w:r>
            <w:r w:rsidRPr="008F0A98">
              <w:rPr>
                <w:rFonts w:cstheme="minorHAnsi"/>
                <w:sz w:val="20"/>
                <w:szCs w:val="20"/>
                <w:lang w:val="en-GB"/>
              </w:rPr>
              <w:t>s, schools, or community projects</w:t>
            </w:r>
          </w:p>
          <w:p w:rsidR="00505469" w:rsidP="00BF1A89" w:rsidRDefault="00505469" w14:paraId="008DF66D" w14:textId="77777777">
            <w:pPr>
              <w:pStyle w:val="ListParagraph"/>
              <w:numPr>
                <w:ilvl w:val="0"/>
                <w:numId w:val="16"/>
              </w:numPr>
              <w:tabs>
                <w:tab w:val="num" w:pos="720"/>
              </w:tabs>
              <w:spacing w:after="80"/>
              <w:rPr>
                <w:rFonts w:cstheme="minorHAnsi"/>
                <w:sz w:val="20"/>
                <w:szCs w:val="20"/>
                <w:lang w:val="en-GB"/>
              </w:rPr>
            </w:pPr>
            <w:r w:rsidRPr="008F0A98">
              <w:rPr>
                <w:rFonts w:cstheme="minorHAnsi"/>
                <w:sz w:val="20"/>
                <w:szCs w:val="20"/>
                <w:lang w:val="en-GB"/>
              </w:rPr>
              <w:t>Local Media Features of stories or profiles in local newspapers, magazines, and news broadcasts, highlighting company history, values, and community contributions.</w:t>
            </w:r>
          </w:p>
          <w:p w:rsidRPr="008F0A98" w:rsidR="00B51FC4" w:rsidP="00BF1A89" w:rsidRDefault="00BD252D" w14:paraId="4B1B70D2" w14:textId="131DCA7F">
            <w:pPr>
              <w:pStyle w:val="ListParagraph"/>
              <w:numPr>
                <w:ilvl w:val="0"/>
                <w:numId w:val="16"/>
              </w:numPr>
              <w:tabs>
                <w:tab w:val="num" w:pos="720"/>
              </w:tabs>
              <w:spacing w:after="80"/>
              <w:rPr>
                <w:rFonts w:cstheme="minorHAnsi"/>
                <w:sz w:val="20"/>
                <w:szCs w:val="20"/>
                <w:lang w:val="en-GB"/>
              </w:rPr>
            </w:pPr>
            <w:r w:rsidRPr="00BD252D">
              <w:rPr>
                <w:rFonts w:cstheme="minorHAnsi"/>
                <w:sz w:val="20"/>
                <w:szCs w:val="20"/>
                <w:lang w:val="en-GB"/>
              </w:rPr>
              <w:t>Invest in educational initiatives to raise awareness about rental industry careers among students, parents, and educators.</w:t>
            </w:r>
          </w:p>
        </w:tc>
        <w:tc>
          <w:tcPr>
            <w:tcW w:w="50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2F2F2" w:themeFill="background1" w:themeFillShade="F2"/>
            <w:vAlign w:val="center"/>
          </w:tcPr>
          <w:p w:rsidRPr="00AF3C7F" w:rsidR="00505469" w:rsidP="002A4BC0" w:rsidRDefault="00505469" w14:paraId="76C40007" w14:textId="77777777">
            <w:pPr>
              <w:tabs>
                <w:tab w:val="num" w:pos="720"/>
              </w:tabs>
              <w:spacing w:after="80"/>
              <w:jc w:val="center"/>
              <w:rPr>
                <w:rFonts w:cstheme="minorHAnsi"/>
                <w:b/>
                <w:bCs/>
                <w:color w:val="A6A6A6" w:themeColor="background1" w:themeShade="A6"/>
                <w:sz w:val="20"/>
                <w:szCs w:val="20"/>
                <w:lang w:val="en-GB"/>
              </w:rPr>
            </w:pPr>
            <w:r w:rsidRPr="00AF3C7F">
              <w:rPr>
                <w:rFonts w:cstheme="minorHAnsi"/>
                <w:b/>
                <w:bCs/>
                <w:color w:val="A6A6A6" w:themeColor="background1" w:themeShade="A6"/>
                <w:sz w:val="20"/>
                <w:szCs w:val="20"/>
                <w:lang w:val="en-GB"/>
              </w:rPr>
              <w:t>x</w:t>
            </w:r>
          </w:p>
        </w:tc>
        <w:tc>
          <w:tcPr>
            <w:tcW w:w="54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2F2F2" w:themeFill="background1" w:themeFillShade="F2"/>
            <w:vAlign w:val="center"/>
          </w:tcPr>
          <w:p w:rsidRPr="00AF3C7F" w:rsidR="00505469" w:rsidP="002A4BC0" w:rsidRDefault="00505469" w14:paraId="58420148" w14:textId="77777777">
            <w:pPr>
              <w:tabs>
                <w:tab w:val="num" w:pos="720"/>
              </w:tabs>
              <w:spacing w:after="80"/>
              <w:jc w:val="center"/>
              <w:rPr>
                <w:rFonts w:cstheme="minorHAnsi"/>
                <w:b/>
                <w:bCs/>
                <w:color w:val="A6A6A6" w:themeColor="background1" w:themeShade="A6"/>
                <w:sz w:val="20"/>
                <w:szCs w:val="20"/>
                <w:lang w:val="en-GB"/>
              </w:rPr>
            </w:pPr>
            <w:r w:rsidRPr="00AF3C7F">
              <w:rPr>
                <w:rFonts w:cstheme="minorHAnsi"/>
                <w:b/>
                <w:bCs/>
                <w:color w:val="A6A6A6" w:themeColor="background1" w:themeShade="A6"/>
                <w:sz w:val="20"/>
                <w:szCs w:val="20"/>
                <w:lang w:val="en-GB"/>
              </w:rPr>
              <w:t>x</w:t>
            </w:r>
          </w:p>
        </w:tc>
        <w:tc>
          <w:tcPr>
            <w:tcW w:w="54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2F2F2" w:themeFill="background1" w:themeFillShade="F2"/>
            <w:vAlign w:val="center"/>
          </w:tcPr>
          <w:p w:rsidRPr="00AF3C7F" w:rsidR="00505469" w:rsidP="00875129" w:rsidRDefault="00875129" w14:paraId="31169C92" w14:textId="166C5054">
            <w:pPr>
              <w:spacing w:after="80"/>
              <w:jc w:val="center"/>
              <w:rPr>
                <w:rFonts w:cstheme="minorHAnsi"/>
                <w:b/>
                <w:bCs/>
                <w:color w:val="A6A6A6" w:themeColor="background1" w:themeShade="A6"/>
                <w:sz w:val="20"/>
                <w:szCs w:val="20"/>
                <w:lang w:val="en-GB"/>
              </w:rPr>
            </w:pPr>
            <w:r>
              <w:rPr>
                <w:rFonts w:cstheme="minorHAnsi"/>
                <w:b/>
                <w:bCs/>
                <w:color w:val="A6A6A6" w:themeColor="background1" w:themeShade="A6"/>
                <w:sz w:val="20"/>
                <w:szCs w:val="20"/>
                <w:lang w:val="en-GB"/>
              </w:rPr>
              <w:t>x</w:t>
            </w:r>
          </w:p>
        </w:tc>
        <w:tc>
          <w:tcPr>
            <w:tcW w:w="54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2F2F2" w:themeFill="background1" w:themeFillShade="F2"/>
            <w:vAlign w:val="center"/>
          </w:tcPr>
          <w:p w:rsidRPr="00AF3C7F" w:rsidR="00505469" w:rsidP="002A4BC0" w:rsidRDefault="00505469" w14:paraId="773800FE" w14:textId="1A726197">
            <w:pPr>
              <w:spacing w:after="80"/>
              <w:jc w:val="center"/>
              <w:rPr>
                <w:rFonts w:cstheme="minorHAnsi"/>
                <w:b/>
                <w:bCs/>
                <w:color w:val="A6A6A6" w:themeColor="background1" w:themeShade="A6"/>
                <w:sz w:val="20"/>
                <w:szCs w:val="20"/>
                <w:lang w:val="en-GB"/>
              </w:rPr>
            </w:pPr>
            <w:r w:rsidRPr="00AF3C7F">
              <w:rPr>
                <w:rFonts w:cstheme="minorHAnsi"/>
                <w:b/>
                <w:bCs/>
                <w:color w:val="A6A6A6" w:themeColor="background1" w:themeShade="A6"/>
                <w:sz w:val="20"/>
                <w:szCs w:val="20"/>
                <w:lang w:val="en-GB"/>
              </w:rPr>
              <w:t>x</w:t>
            </w:r>
          </w:p>
        </w:tc>
      </w:tr>
      <w:tr w:rsidRPr="008075D3" w:rsidR="00505469" w:rsidTr="00875129" w14:paraId="4D6F3B5A" w14:textId="77777777">
        <w:trPr>
          <w:trHeight w:val="1152"/>
        </w:trPr>
        <w:tc>
          <w:tcPr>
            <w:tcW w:w="749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2F2F2" w:themeFill="background1" w:themeFillShade="F2"/>
            <w:vAlign w:val="center"/>
          </w:tcPr>
          <w:p w:rsidR="00EA0442" w:rsidP="002A4BC0" w:rsidRDefault="00505469" w14:paraId="7F8A6D85" w14:textId="77777777">
            <w:pPr>
              <w:tabs>
                <w:tab w:val="num" w:pos="720"/>
              </w:tabs>
              <w:spacing w:after="80"/>
              <w:rPr>
                <w:rFonts w:cstheme="minorHAnsi"/>
                <w:b/>
                <w:bCs/>
                <w:sz w:val="20"/>
                <w:szCs w:val="20"/>
                <w:lang w:val="en-GB"/>
              </w:rPr>
            </w:pPr>
            <w:r w:rsidRPr="008075D3">
              <w:rPr>
                <w:rFonts w:cstheme="minorHAnsi"/>
                <w:b/>
                <w:bCs/>
                <w:sz w:val="20"/>
                <w:szCs w:val="20"/>
                <w:lang w:val="en-GB"/>
              </w:rPr>
              <w:t xml:space="preserve">Professional communities: </w:t>
            </w:r>
          </w:p>
          <w:p w:rsidRPr="00EA0442" w:rsidR="00505469" w:rsidP="00BF1A89" w:rsidRDefault="00505469" w14:paraId="313F3853" w14:textId="1D05D731">
            <w:pPr>
              <w:pStyle w:val="ListParagraph"/>
              <w:numPr>
                <w:ilvl w:val="0"/>
                <w:numId w:val="16"/>
              </w:numPr>
              <w:tabs>
                <w:tab w:val="num" w:pos="720"/>
              </w:tabs>
              <w:spacing w:after="80"/>
              <w:rPr>
                <w:rFonts w:cstheme="minorHAnsi"/>
                <w:b/>
                <w:bCs/>
                <w:sz w:val="20"/>
                <w:szCs w:val="20"/>
                <w:lang w:val="en-GB"/>
              </w:rPr>
            </w:pPr>
            <w:r w:rsidRPr="00EA0442">
              <w:rPr>
                <w:rFonts w:cstheme="minorHAnsi"/>
                <w:sz w:val="20"/>
                <w:szCs w:val="20"/>
                <w:lang w:val="en-GB"/>
              </w:rPr>
              <w:t xml:space="preserve">Joining professional groups and business </w:t>
            </w:r>
            <w:r w:rsidR="00094363">
              <w:rPr>
                <w:rFonts w:cstheme="minorHAnsi"/>
                <w:sz w:val="20"/>
                <w:szCs w:val="20"/>
                <w:lang w:val="en-GB"/>
              </w:rPr>
              <w:t>organisation</w:t>
            </w:r>
            <w:r w:rsidRPr="00EA0442">
              <w:rPr>
                <w:rFonts w:cstheme="minorHAnsi"/>
                <w:sz w:val="20"/>
                <w:szCs w:val="20"/>
                <w:lang w:val="en-GB"/>
              </w:rPr>
              <w:t>s in your area (local chamber of commerce or Facebook groups for example). Most of these groups host meetings, industry events, and seminars that provide a great opportunity to network with other business owners and fellow professionals.</w:t>
            </w:r>
          </w:p>
        </w:tc>
        <w:tc>
          <w:tcPr>
            <w:tcW w:w="50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2F2F2" w:themeFill="background1" w:themeFillShade="F2"/>
            <w:vAlign w:val="center"/>
          </w:tcPr>
          <w:p w:rsidRPr="00AF3C7F" w:rsidR="00505469" w:rsidP="002A4BC0" w:rsidRDefault="00505469" w14:paraId="61608BAA" w14:textId="77777777">
            <w:pPr>
              <w:tabs>
                <w:tab w:val="num" w:pos="720"/>
              </w:tabs>
              <w:spacing w:after="80"/>
              <w:jc w:val="center"/>
              <w:rPr>
                <w:rFonts w:cstheme="minorHAnsi"/>
                <w:b/>
                <w:bCs/>
                <w:color w:val="A6A6A6" w:themeColor="background1" w:themeShade="A6"/>
                <w:sz w:val="20"/>
                <w:szCs w:val="20"/>
                <w:lang w:val="en-GB"/>
              </w:rPr>
            </w:pPr>
            <w:r w:rsidRPr="00AF3C7F">
              <w:rPr>
                <w:rFonts w:cstheme="minorHAnsi"/>
                <w:b/>
                <w:bCs/>
                <w:color w:val="A6A6A6" w:themeColor="background1" w:themeShade="A6"/>
                <w:sz w:val="20"/>
                <w:szCs w:val="20"/>
                <w:lang w:val="en-GB"/>
              </w:rPr>
              <w:t>x</w:t>
            </w:r>
          </w:p>
        </w:tc>
        <w:tc>
          <w:tcPr>
            <w:tcW w:w="54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2F2F2" w:themeFill="background1" w:themeFillShade="F2"/>
            <w:vAlign w:val="center"/>
          </w:tcPr>
          <w:p w:rsidRPr="00AF3C7F" w:rsidR="00505469" w:rsidP="002A4BC0" w:rsidRDefault="00505469" w14:paraId="4FDADC7D" w14:textId="77777777">
            <w:pPr>
              <w:tabs>
                <w:tab w:val="num" w:pos="720"/>
              </w:tabs>
              <w:spacing w:after="80"/>
              <w:jc w:val="center"/>
              <w:rPr>
                <w:rFonts w:cstheme="minorHAnsi"/>
                <w:b/>
                <w:bCs/>
                <w:color w:val="A6A6A6" w:themeColor="background1" w:themeShade="A6"/>
                <w:sz w:val="20"/>
                <w:szCs w:val="20"/>
                <w:lang w:val="en-GB"/>
              </w:rPr>
            </w:pPr>
            <w:r w:rsidRPr="00AF3C7F">
              <w:rPr>
                <w:rFonts w:cstheme="minorHAnsi"/>
                <w:b/>
                <w:bCs/>
                <w:color w:val="A6A6A6" w:themeColor="background1" w:themeShade="A6"/>
                <w:sz w:val="20"/>
                <w:szCs w:val="20"/>
                <w:lang w:val="en-GB"/>
              </w:rPr>
              <w:t>x</w:t>
            </w:r>
          </w:p>
        </w:tc>
        <w:tc>
          <w:tcPr>
            <w:tcW w:w="54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2F2F2" w:themeFill="background1" w:themeFillShade="F2"/>
            <w:vAlign w:val="center"/>
          </w:tcPr>
          <w:p w:rsidRPr="00AF3C7F" w:rsidR="00505469" w:rsidP="00875129" w:rsidRDefault="00875129" w14:paraId="77985970" w14:textId="1CC1E4AF">
            <w:pPr>
              <w:tabs>
                <w:tab w:val="num" w:pos="720"/>
              </w:tabs>
              <w:spacing w:after="80"/>
              <w:jc w:val="center"/>
              <w:rPr>
                <w:rFonts w:cstheme="minorHAnsi"/>
                <w:b/>
                <w:bCs/>
                <w:color w:val="A6A6A6" w:themeColor="background1" w:themeShade="A6"/>
                <w:sz w:val="20"/>
                <w:szCs w:val="20"/>
                <w:lang w:val="en-GB"/>
              </w:rPr>
            </w:pPr>
            <w:r>
              <w:rPr>
                <w:rFonts w:cstheme="minorHAnsi"/>
                <w:b/>
                <w:bCs/>
                <w:color w:val="A6A6A6" w:themeColor="background1" w:themeShade="A6"/>
                <w:sz w:val="20"/>
                <w:szCs w:val="20"/>
                <w:lang w:val="en-GB"/>
              </w:rPr>
              <w:t>x</w:t>
            </w:r>
          </w:p>
        </w:tc>
        <w:tc>
          <w:tcPr>
            <w:tcW w:w="54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2F2F2" w:themeFill="background1" w:themeFillShade="F2"/>
            <w:vAlign w:val="center"/>
          </w:tcPr>
          <w:p w:rsidRPr="00AF3C7F" w:rsidR="00505469" w:rsidP="002A4BC0" w:rsidRDefault="00505469" w14:paraId="1A49782F" w14:textId="20EE78AD">
            <w:pPr>
              <w:tabs>
                <w:tab w:val="num" w:pos="720"/>
              </w:tabs>
              <w:spacing w:after="80"/>
              <w:jc w:val="center"/>
              <w:rPr>
                <w:rFonts w:cstheme="minorHAnsi"/>
                <w:b/>
                <w:bCs/>
                <w:color w:val="A6A6A6" w:themeColor="background1" w:themeShade="A6"/>
                <w:sz w:val="20"/>
                <w:szCs w:val="20"/>
                <w:lang w:val="en-GB"/>
              </w:rPr>
            </w:pPr>
            <w:r w:rsidRPr="00AF3C7F">
              <w:rPr>
                <w:rFonts w:cstheme="minorHAnsi"/>
                <w:b/>
                <w:bCs/>
                <w:color w:val="A6A6A6" w:themeColor="background1" w:themeShade="A6"/>
                <w:sz w:val="20"/>
                <w:szCs w:val="20"/>
                <w:lang w:val="en-GB"/>
              </w:rPr>
              <w:t>x</w:t>
            </w:r>
          </w:p>
        </w:tc>
      </w:tr>
    </w:tbl>
    <w:p w:rsidRPr="00C64F5A" w:rsidR="0086218D" w:rsidP="00073C15" w:rsidRDefault="006D7016" w14:paraId="3D6C90E4" w14:textId="2A175B8F">
      <w:pPr>
        <w:pStyle w:val="ListParagraph"/>
        <w:spacing w:after="120"/>
        <w:ind w:left="360"/>
        <w:rPr>
          <w:rFonts w:cstheme="minorHAnsi"/>
          <w:lang w:val="en-GB"/>
        </w:rPr>
      </w:pPr>
      <w:r>
        <w:rPr>
          <w:rFonts w:cstheme="minorHAnsi"/>
          <w:b/>
          <w:bCs/>
          <w:noProof/>
          <w:sz w:val="24"/>
          <w:szCs w:val="24"/>
        </w:rPr>
        <mc:AlternateContent>
          <mc:Choice Requires="wps">
            <w:drawing>
              <wp:anchor distT="0" distB="0" distL="114300" distR="114300" simplePos="0" relativeHeight="251658240" behindDoc="1" locked="0" layoutInCell="1" allowOverlap="1" wp14:anchorId="4AE1A9B0" wp14:editId="1550470C">
                <wp:simplePos x="0" y="0"/>
                <wp:positionH relativeFrom="margin">
                  <wp:align>center</wp:align>
                </wp:positionH>
                <wp:positionV relativeFrom="paragraph">
                  <wp:posOffset>-212706</wp:posOffset>
                </wp:positionV>
                <wp:extent cx="6798310" cy="6443540"/>
                <wp:effectExtent l="19050" t="19050" r="21590" b="14605"/>
                <wp:wrapNone/>
                <wp:docPr id="1262356903" name="Rectangle 3"/>
                <wp:cNvGraphicFramePr/>
                <a:graphic xmlns:a="http://schemas.openxmlformats.org/drawingml/2006/main">
                  <a:graphicData uri="http://schemas.microsoft.com/office/word/2010/wordprocessingShape">
                    <wps:wsp>
                      <wps:cNvSpPr/>
                      <wps:spPr>
                        <a:xfrm>
                          <a:off x="0" y="0"/>
                          <a:ext cx="6798310" cy="6443540"/>
                        </a:xfrm>
                        <a:prstGeom prst="rect">
                          <a:avLst/>
                        </a:prstGeom>
                        <a:solidFill>
                          <a:schemeClr val="bg1"/>
                        </a:solidFill>
                        <a:ln w="28575">
                          <a:solidFill>
                            <a:srgbClr val="00CC99"/>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505469" w:rsidP="00505469" w:rsidRDefault="00505469" w14:paraId="69A4078B" w14:textId="77777777"/>
                          <w:p w:rsidR="006D7016" w:rsidP="00505469" w:rsidRDefault="006D7016" w14:paraId="3FC16E54" w14:textId="77777777"/>
                          <w:p w:rsidR="006D7016" w:rsidP="00505469" w:rsidRDefault="006D7016" w14:paraId="6B61D91F" w14:textId="77777777"/>
                          <w:p w:rsidR="006D7016" w:rsidP="00505469" w:rsidRDefault="006D7016" w14:paraId="00593839" w14:textId="77777777"/>
                          <w:p w:rsidR="00505469" w:rsidP="00505469" w:rsidRDefault="00505469" w14:paraId="3F9FD786" w14:textId="77777777"/>
                          <w:p w:rsidR="004964D1" w:rsidP="00505469" w:rsidRDefault="004964D1" w14:paraId="052CBCDB" w14:textId="77777777"/>
                          <w:p w:rsidR="004964D1" w:rsidP="00505469" w:rsidRDefault="004964D1" w14:paraId="174117F2" w14:textId="1E02717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77419D9">
              <v:rect id="_x0000_s1085" style="position:absolute;left:0;text-align:left;margin-left:0;margin-top:-16.75pt;width:535.3pt;height:507.3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fillcolor="white [3212]" strokecolor="#0c9" strokeweight="2.25pt" w14:anchorId="4AE1A9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">
                <v:textbox>
                  <w:txbxContent>
                    <w:p w:rsidR="00505469" w:rsidP="00505469" w:rsidRDefault="00505469" w14:paraId="0A37501D" w14:textId="77777777"/>
                    <w:p w:rsidR="006D7016" w:rsidP="00505469" w:rsidRDefault="006D7016" w14:paraId="5DAB6C7B" w14:textId="77777777"/>
                    <w:p w:rsidR="006D7016" w:rsidP="00505469" w:rsidRDefault="006D7016" w14:paraId="02EB378F" w14:textId="77777777"/>
                    <w:p w:rsidR="006D7016" w:rsidP="00505469" w:rsidRDefault="006D7016" w14:paraId="6A05A809" w14:textId="77777777"/>
                    <w:p w:rsidR="00505469" w:rsidP="00505469" w:rsidRDefault="00505469" w14:paraId="5A39BBE3" w14:textId="77777777"/>
                    <w:p w:rsidR="004964D1" w:rsidP="00505469" w:rsidRDefault="004964D1" w14:paraId="41C8F396" w14:textId="77777777"/>
                    <w:p w:rsidR="004964D1" w:rsidP="00505469" w:rsidRDefault="004964D1" w14:paraId="72A3D3EC" w14:textId="1E027178"/>
                  </w:txbxContent>
                </v:textbox>
                <w10:wrap anchorx="margin"/>
              </v:rect>
            </w:pict>
          </mc:Fallback>
        </mc:AlternateContent>
      </w:r>
    </w:p>
    <w:p w:rsidR="0086218D" w:rsidP="00073C15" w:rsidRDefault="0086218D" w14:paraId="43B3D493" w14:textId="44D7A165">
      <w:pPr>
        <w:pStyle w:val="ListParagraph"/>
        <w:spacing w:after="120"/>
        <w:ind w:left="360"/>
        <w:rPr>
          <w:rFonts w:cstheme="minorHAnsi"/>
          <w:lang w:val="en-GB"/>
        </w:rPr>
      </w:pPr>
    </w:p>
    <w:p w:rsidR="004964D1" w:rsidP="00073C15" w:rsidRDefault="004964D1" w14:paraId="399458C7" w14:textId="77777777">
      <w:pPr>
        <w:pStyle w:val="ListParagraph"/>
        <w:spacing w:after="120"/>
        <w:ind w:left="360"/>
        <w:rPr>
          <w:rFonts w:cstheme="minorHAnsi"/>
          <w:lang w:val="en-GB"/>
        </w:rPr>
      </w:pPr>
    </w:p>
    <w:p w:rsidR="004964D1" w:rsidP="0086218D" w:rsidRDefault="004964D1" w14:paraId="2F6F1657" w14:textId="77777777">
      <w:pPr>
        <w:pStyle w:val="ListParagraph"/>
        <w:ind w:left="360"/>
        <w:rPr>
          <w:rFonts w:cstheme="minorHAnsi"/>
          <w:lang w:val="en-GB"/>
        </w:rPr>
      </w:pPr>
    </w:p>
    <w:p w:rsidR="008B30A9" w:rsidP="0086218D" w:rsidRDefault="008B30A9" w14:paraId="09A28127" w14:textId="77777777">
      <w:pPr>
        <w:pStyle w:val="ListParagraph"/>
        <w:ind w:left="360"/>
        <w:rPr>
          <w:rFonts w:cstheme="minorHAnsi"/>
          <w:lang w:val="en-GB"/>
        </w:rPr>
      </w:pPr>
    </w:p>
    <w:p w:rsidR="008B30A9" w:rsidP="0086218D" w:rsidRDefault="008B30A9" w14:paraId="7A751251" w14:textId="77777777">
      <w:pPr>
        <w:pStyle w:val="ListParagraph"/>
        <w:ind w:left="360"/>
        <w:rPr>
          <w:rFonts w:cstheme="minorHAnsi"/>
          <w:lang w:val="en-GB"/>
        </w:rPr>
      </w:pPr>
    </w:p>
    <w:p w:rsidR="008B30A9" w:rsidP="0086218D" w:rsidRDefault="008B30A9" w14:paraId="302F50ED" w14:textId="77777777">
      <w:pPr>
        <w:pStyle w:val="ListParagraph"/>
        <w:ind w:left="360"/>
        <w:rPr>
          <w:rFonts w:cstheme="minorHAnsi"/>
          <w:lang w:val="en-GB"/>
        </w:rPr>
      </w:pPr>
    </w:p>
    <w:p w:rsidR="008B30A9" w:rsidP="0086218D" w:rsidRDefault="008B30A9" w14:paraId="1C30E896" w14:textId="77777777">
      <w:pPr>
        <w:pStyle w:val="ListParagraph"/>
        <w:ind w:left="360"/>
        <w:rPr>
          <w:rFonts w:cstheme="minorHAnsi"/>
          <w:lang w:val="en-GB"/>
        </w:rPr>
      </w:pPr>
    </w:p>
    <w:p w:rsidR="008B30A9" w:rsidP="0086218D" w:rsidRDefault="008B30A9" w14:paraId="08A296BF" w14:textId="77777777">
      <w:pPr>
        <w:pStyle w:val="ListParagraph"/>
        <w:ind w:left="360"/>
        <w:rPr>
          <w:rFonts w:cstheme="minorHAnsi"/>
          <w:lang w:val="en-GB"/>
        </w:rPr>
      </w:pPr>
    </w:p>
    <w:p w:rsidR="008B30A9" w:rsidP="0086218D" w:rsidRDefault="008B30A9" w14:paraId="5818650E" w14:textId="77777777">
      <w:pPr>
        <w:pStyle w:val="ListParagraph"/>
        <w:ind w:left="360"/>
        <w:rPr>
          <w:rFonts w:cstheme="minorHAnsi"/>
          <w:lang w:val="en-GB"/>
        </w:rPr>
      </w:pPr>
    </w:p>
    <w:p w:rsidR="008B30A9" w:rsidP="0086218D" w:rsidRDefault="008B30A9" w14:paraId="33F72218" w14:textId="77777777">
      <w:pPr>
        <w:pStyle w:val="ListParagraph"/>
        <w:ind w:left="360"/>
        <w:rPr>
          <w:rFonts w:cstheme="minorHAnsi"/>
          <w:lang w:val="en-GB"/>
        </w:rPr>
      </w:pPr>
    </w:p>
    <w:p w:rsidR="008B30A9" w:rsidP="0086218D" w:rsidRDefault="008B30A9" w14:paraId="7D84FA23" w14:textId="77777777">
      <w:pPr>
        <w:pStyle w:val="ListParagraph"/>
        <w:ind w:left="360"/>
        <w:rPr>
          <w:rFonts w:cstheme="minorHAnsi"/>
          <w:lang w:val="en-GB"/>
        </w:rPr>
      </w:pPr>
    </w:p>
    <w:p w:rsidR="008B30A9" w:rsidP="0086218D" w:rsidRDefault="008B30A9" w14:paraId="67F3029D" w14:textId="77777777">
      <w:pPr>
        <w:pStyle w:val="ListParagraph"/>
        <w:ind w:left="360"/>
        <w:rPr>
          <w:rFonts w:cstheme="minorHAnsi"/>
          <w:lang w:val="en-GB"/>
        </w:rPr>
      </w:pPr>
    </w:p>
    <w:p w:rsidR="008B30A9" w:rsidP="0086218D" w:rsidRDefault="008B30A9" w14:paraId="64AEF53B" w14:textId="77777777">
      <w:pPr>
        <w:pStyle w:val="ListParagraph"/>
        <w:ind w:left="360"/>
        <w:rPr>
          <w:rFonts w:cstheme="minorHAnsi"/>
          <w:lang w:val="en-GB"/>
        </w:rPr>
      </w:pPr>
    </w:p>
    <w:p w:rsidRPr="00E01EAA" w:rsidR="008B30A9" w:rsidP="00E01EAA" w:rsidRDefault="008B30A9" w14:paraId="6B34C9ED" w14:textId="77777777">
      <w:pPr>
        <w:rPr>
          <w:rFonts w:cstheme="minorHAnsi"/>
          <w:lang w:val="en-GB"/>
        </w:rPr>
      </w:pPr>
    </w:p>
    <w:p w:rsidR="00324814" w:rsidP="00324814" w:rsidRDefault="00324814" w14:paraId="0455A5CC" w14:textId="7FC5D27B">
      <w:pPr>
        <w:rPr>
          <w:rFonts w:cstheme="minorHAnsi"/>
          <w:lang w:val="en-GB"/>
        </w:rPr>
      </w:pPr>
    </w:p>
    <w:p w:rsidR="003D76F0" w:rsidP="003D76F0" w:rsidRDefault="003D76F0" w14:paraId="348A89A5" w14:textId="77777777">
      <w:pPr>
        <w:rPr>
          <w:rFonts w:cstheme="minorHAnsi"/>
          <w:lang w:val="en-GB"/>
        </w:rPr>
      </w:pPr>
      <w:r>
        <w:rPr>
          <w:noProof/>
        </w:rPr>
        <w:drawing>
          <wp:anchor distT="0" distB="0" distL="114300" distR="114300" simplePos="0" relativeHeight="251658282" behindDoc="0" locked="0" layoutInCell="1" allowOverlap="1" wp14:anchorId="387A5AB0" wp14:editId="3BEB2C17">
            <wp:simplePos x="0" y="0"/>
            <wp:positionH relativeFrom="column">
              <wp:posOffset>2126615</wp:posOffset>
            </wp:positionH>
            <wp:positionV relativeFrom="paragraph">
              <wp:posOffset>-195003</wp:posOffset>
            </wp:positionV>
            <wp:extent cx="395605" cy="395605"/>
            <wp:effectExtent l="0" t="0" r="0" b="4445"/>
            <wp:wrapNone/>
            <wp:docPr id="119809372" name="Graphic 119809372"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31095" name="Graphic 1795531095" descr="Badge with solid fill"/>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81" behindDoc="0" locked="0" layoutInCell="1" allowOverlap="1" wp14:anchorId="52109AAC" wp14:editId="2E7AAB1A">
                <wp:simplePos x="0" y="0"/>
                <wp:positionH relativeFrom="margin">
                  <wp:align>center</wp:align>
                </wp:positionH>
                <wp:positionV relativeFrom="paragraph">
                  <wp:posOffset>-274263</wp:posOffset>
                </wp:positionV>
                <wp:extent cx="6817360" cy="567055"/>
                <wp:effectExtent l="0" t="0" r="2540" b="4445"/>
                <wp:wrapNone/>
                <wp:docPr id="2078705643" name="Text Box 7"/>
                <wp:cNvGraphicFramePr/>
                <a:graphic xmlns:a="http://schemas.openxmlformats.org/drawingml/2006/main">
                  <a:graphicData uri="http://schemas.microsoft.com/office/word/2010/wordprocessingShape">
                    <wps:wsp>
                      <wps:cNvSpPr txBox="1"/>
                      <wps:spPr>
                        <a:xfrm>
                          <a:off x="0" y="0"/>
                          <a:ext cx="6817360" cy="567055"/>
                        </a:xfrm>
                        <a:prstGeom prst="rect">
                          <a:avLst/>
                        </a:prstGeom>
                        <a:solidFill>
                          <a:schemeClr val="accent2"/>
                        </a:solidFill>
                        <a:ln w="6350">
                          <a:noFill/>
                        </a:ln>
                      </wps:spPr>
                      <wps:txbx>
                        <w:txbxContent>
                          <w:p w:rsidRPr="00652788" w:rsidR="00192684" w:rsidP="00192684" w:rsidRDefault="00192684" w14:paraId="4EE60589" w14:textId="32EC906E">
                            <w:pPr>
                              <w:spacing w:after="0" w:line="240" w:lineRule="auto"/>
                              <w:jc w:val="center"/>
                              <w:rPr>
                                <w:b/>
                                <w:bCs/>
                                <w:color w:val="FFFFFF" w:themeColor="background1"/>
                                <w:sz w:val="32"/>
                                <w:szCs w:val="32"/>
                              </w:rPr>
                            </w:pPr>
                            <w:r>
                              <w:rPr>
                                <w:b/>
                                <w:bCs/>
                                <w:color w:val="FFFFFF" w:themeColor="background1"/>
                                <w:sz w:val="32"/>
                                <w:szCs w:val="32"/>
                              </w:rPr>
                              <w:t>Recruitment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94FDC3B">
              <v:shape id="_x0000_s1086" style="position:absolute;margin-left:0;margin-top:-21.6pt;width:536.8pt;height:44.65pt;z-index:25165828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fillcolor="#ed7d31 [3205]"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" w14:anchorId="52109AAC">
                <v:textbox>
                  <w:txbxContent>
                    <w:p w:rsidRPr="00652788" w:rsidR="00192684" w:rsidP="00192684" w:rsidRDefault="00192684" w14:paraId="63F3C8DF" w14:textId="32EC906E">
                      <w:pPr>
                        <w:spacing w:after="0" w:line="240" w:lineRule="auto"/>
                        <w:jc w:val="center"/>
                        <w:rPr>
                          <w:b/>
                          <w:bCs/>
                          <w:color w:val="FFFFFF" w:themeColor="background1"/>
                          <w:sz w:val="32"/>
                          <w:szCs w:val="32"/>
                        </w:rPr>
                      </w:pPr>
                      <w:r>
                        <w:rPr>
                          <w:b/>
                          <w:bCs/>
                          <w:color w:val="FFFFFF" w:themeColor="background1"/>
                          <w:sz w:val="32"/>
                          <w:szCs w:val="32"/>
                        </w:rPr>
                        <w:t>Recruitment</w:t>
                      </w:r>
                    </w:p>
                  </w:txbxContent>
                </v:textbox>
                <w10:wrap anchorx="margin"/>
              </v:shape>
            </w:pict>
          </mc:Fallback>
        </mc:AlternateContent>
      </w:r>
      <w:bookmarkStart w:name="_Ref162546531" w:id="36"/>
      <w:r w:rsidR="00EA0442">
        <w:rPr>
          <w:noProof/>
        </w:rPr>
        <mc:AlternateContent>
          <mc:Choice Requires="wps">
            <w:drawing>
              <wp:anchor distT="0" distB="0" distL="114300" distR="114300" simplePos="0" relativeHeight="251658280" behindDoc="1" locked="0" layoutInCell="1" allowOverlap="1" wp14:anchorId="6725F554" wp14:editId="01CE97E9">
                <wp:simplePos x="0" y="0"/>
                <wp:positionH relativeFrom="margin">
                  <wp:posOffset>-311760</wp:posOffset>
                </wp:positionH>
                <wp:positionV relativeFrom="paragraph">
                  <wp:posOffset>258401</wp:posOffset>
                </wp:positionV>
                <wp:extent cx="6798310" cy="8165283"/>
                <wp:effectExtent l="19050" t="19050" r="21590" b="26670"/>
                <wp:wrapNone/>
                <wp:docPr id="677504384" name="Rectangle 3"/>
                <wp:cNvGraphicFramePr/>
                <a:graphic xmlns:a="http://schemas.openxmlformats.org/drawingml/2006/main">
                  <a:graphicData uri="http://schemas.microsoft.com/office/word/2010/wordprocessingShape">
                    <wps:wsp>
                      <wps:cNvSpPr/>
                      <wps:spPr>
                        <a:xfrm>
                          <a:off x="0" y="0"/>
                          <a:ext cx="6798310" cy="8165283"/>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6BC5EE6B">
              <v:rect id="Rectangle 3" style="position:absolute;margin-left:-24.55pt;margin-top:20.35pt;width:535.3pt;height:642.95pt;z-index:-25165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ed7d31 [3205]" strokeweight="2.25pt" w14:anchorId="40E4B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">
                <w10:wrap anchorx="margin"/>
              </v:rect>
            </w:pict>
          </mc:Fallback>
        </mc:AlternateContent>
      </w:r>
      <w:bookmarkStart w:name="_Ref162546709" w:id="37"/>
      <w:bookmarkEnd w:id="36"/>
    </w:p>
    <w:p w:rsidRPr="00C0013C" w:rsidR="00192684" w:rsidP="00BF1A89" w:rsidRDefault="00324814" w14:paraId="79AECD57" w14:textId="58A106B1">
      <w:pPr>
        <w:pStyle w:val="ListParagraph"/>
        <w:numPr>
          <w:ilvl w:val="0"/>
          <w:numId w:val="32"/>
        </w:numPr>
        <w:rPr>
          <w:rFonts w:cstheme="minorHAnsi"/>
          <w:color w:val="FFFFFF" w:themeColor="background1"/>
          <w:lang w:val="en-GB"/>
        </w:rPr>
      </w:pPr>
      <w:r w:rsidRPr="00C0013C">
        <w:rPr>
          <w:rFonts w:cstheme="minorHAnsi"/>
          <w:color w:val="FFFFFF" w:themeColor="background1"/>
          <w:lang w:val="en-GB"/>
        </w:rPr>
        <w:t>Recruitment</w:t>
      </w:r>
      <w:bookmarkEnd w:id="37"/>
    </w:p>
    <w:p w:rsidR="00192684" w:rsidP="0086218D" w:rsidRDefault="00C0013C" w14:paraId="5867555C" w14:textId="626E7AD2">
      <w:pPr>
        <w:pStyle w:val="ListParagraph"/>
        <w:ind w:left="360"/>
        <w:rPr>
          <w:rFonts w:cstheme="minorHAnsi"/>
          <w:lang w:val="en-GB"/>
        </w:rPr>
      </w:pPr>
      <w:r w:rsidRPr="00062C7F">
        <w:rPr>
          <w:noProof/>
        </w:rPr>
        <mc:AlternateContent>
          <mc:Choice Requires="wpg">
            <w:drawing>
              <wp:anchor distT="0" distB="0" distL="114300" distR="114300" simplePos="0" relativeHeight="251658333" behindDoc="0" locked="0" layoutInCell="1" allowOverlap="1" wp14:anchorId="0C18CE85" wp14:editId="2A67F799">
                <wp:simplePos x="0" y="0"/>
                <wp:positionH relativeFrom="margin">
                  <wp:align>left</wp:align>
                </wp:positionH>
                <wp:positionV relativeFrom="paragraph">
                  <wp:posOffset>21013</wp:posOffset>
                </wp:positionV>
                <wp:extent cx="6111875" cy="545465"/>
                <wp:effectExtent l="76200" t="76200" r="98425" b="102235"/>
                <wp:wrapNone/>
                <wp:docPr id="2071216523" name="Groupe 2"/>
                <wp:cNvGraphicFramePr/>
                <a:graphic xmlns:a="http://schemas.openxmlformats.org/drawingml/2006/main">
                  <a:graphicData uri="http://schemas.microsoft.com/office/word/2010/wordprocessingGroup">
                    <wpg:wgp>
                      <wpg:cNvGrpSpPr/>
                      <wpg:grpSpPr>
                        <a:xfrm>
                          <a:off x="0" y="0"/>
                          <a:ext cx="6111875" cy="545465"/>
                          <a:chOff x="2" y="284982"/>
                          <a:chExt cx="6096167" cy="488594"/>
                        </a:xfrm>
                        <a:solidFill>
                          <a:srgbClr val="57565A"/>
                        </a:solidFill>
                        <a:effectLst>
                          <a:glow rad="63500">
                            <a:schemeClr val="accent3">
                              <a:satMod val="175000"/>
                              <a:alpha val="40000"/>
                            </a:schemeClr>
                          </a:glow>
                        </a:effectLst>
                      </wpg:grpSpPr>
                      <wps:wsp>
                        <wps:cNvPr id="493963009" name="Freeform: Shape 493963009"/>
                        <wps:cNvSpPr/>
                        <wps:spPr>
                          <a:xfrm>
                            <a:off x="2"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0 w 1219233"/>
                              <a:gd name="connsiteY5"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19233" h="487693">
                                <a:moveTo>
                                  <a:pt x="0" y="0"/>
                                </a:moveTo>
                                <a:lnTo>
                                  <a:pt x="975387" y="0"/>
                                </a:lnTo>
                                <a:lnTo>
                                  <a:pt x="1219233" y="243847"/>
                                </a:lnTo>
                                <a:lnTo>
                                  <a:pt x="975387" y="487693"/>
                                </a:lnTo>
                                <a:lnTo>
                                  <a:pt x="0" y="487693"/>
                                </a:lnTo>
                                <a:lnTo>
                                  <a:pt x="0" y="0"/>
                                </a:lnTo>
                                <a:close/>
                              </a:path>
                            </a:pathLst>
                          </a:custGeom>
                          <a:solidFill>
                            <a:schemeClr val="bg1">
                              <a:lumMod val="95000"/>
                            </a:schemeClr>
                          </a:solidFill>
                          <a:ln w="25400" cap="flat" cmpd="sng" algn="ctr">
                            <a:solidFill>
                              <a:srgbClr val="FFFFFF">
                                <a:hueOff val="0"/>
                                <a:satOff val="0"/>
                                <a:lumOff val="0"/>
                                <a:alphaOff val="0"/>
                              </a:srgbClr>
                            </a:solidFill>
                            <a:prstDash val="solid"/>
                          </a:ln>
                          <a:effectLst/>
                        </wps:spPr>
                        <wps:txbx>
                          <w:txbxContent>
                            <w:p w:rsidRPr="00AF3C7F" w:rsidR="00192684" w:rsidP="00192684" w:rsidRDefault="00192684" w14:paraId="1B6736EE" w14:textId="77777777">
                              <w:pPr>
                                <w:spacing w:after="67" w:line="216" w:lineRule="auto"/>
                                <w:jc w:val="center"/>
                                <w:rPr>
                                  <w:rFonts w:eastAsia="Calibri" w:cstheme="minorHAnsi"/>
                                  <w:bCs/>
                                  <w:color w:val="000000" w:themeColor="text1"/>
                                  <w:kern w:val="24"/>
                                  <w:sz w:val="18"/>
                                  <w:szCs w:val="18"/>
                                </w:rPr>
                              </w:pPr>
                              <w:r w:rsidRPr="00AF3C7F">
                                <w:rPr>
                                  <w:rFonts w:eastAsia="Calibri" w:cstheme="minorHAnsi"/>
                                  <w:bCs/>
                                  <w:color w:val="000000" w:themeColor="text1"/>
                                  <w:kern w:val="24"/>
                                  <w:sz w:val="18"/>
                                  <w:szCs w:val="18"/>
                                </w:rPr>
                                <w:t xml:space="preserve">Attraction &amp; </w:t>
                              </w:r>
                            </w:p>
                            <w:p w:rsidRPr="00AF3C7F" w:rsidR="00192684" w:rsidP="00192684" w:rsidRDefault="00192684" w14:paraId="61B2F7BD" w14:textId="77777777">
                              <w:pPr>
                                <w:spacing w:after="67" w:line="216" w:lineRule="auto"/>
                                <w:jc w:val="center"/>
                                <w:rPr>
                                  <w:rFonts w:eastAsia="Calibri" w:cstheme="minorHAnsi"/>
                                  <w:bCs/>
                                  <w:color w:val="000000" w:themeColor="text1"/>
                                  <w:kern w:val="24"/>
                                  <w:sz w:val="18"/>
                                  <w:szCs w:val="18"/>
                                </w:rPr>
                              </w:pPr>
                              <w:r w:rsidRPr="00AF3C7F">
                                <w:rPr>
                                  <w:rFonts w:eastAsia="Calibri" w:cstheme="minorHAnsi"/>
                                  <w:bCs/>
                                  <w:color w:val="000000" w:themeColor="text1"/>
                                  <w:kern w:val="24"/>
                                  <w:sz w:val="18"/>
                                  <w:szCs w:val="18"/>
                                </w:rPr>
                                <w:t>Brand Awareness</w:t>
                              </w:r>
                            </w:p>
                          </w:txbxContent>
                        </wps:txbx>
                        <wps:bodyPr spcFirstLastPara="0" vert="horz" wrap="square" lIns="0" tIns="72000" rIns="72000" bIns="0" numCol="1" spcCol="1270" anchor="ctr" anchorCtr="0">
                          <a:noAutofit/>
                        </wps:bodyPr>
                      </wps:wsp>
                      <wps:wsp>
                        <wps:cNvPr id="2109672138" name="Freeform: Shape 2109672138"/>
                        <wps:cNvSpPr/>
                        <wps:spPr>
                          <a:xfrm>
                            <a:off x="975389"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chemeClr val="accent2"/>
                          </a:solidFill>
                          <a:ln w="25400" cap="flat" cmpd="sng" algn="ctr">
                            <a:solidFill>
                              <a:srgbClr val="FFFFFF">
                                <a:hueOff val="0"/>
                                <a:satOff val="0"/>
                                <a:lumOff val="0"/>
                                <a:alphaOff val="0"/>
                              </a:srgbClr>
                            </a:solidFill>
                            <a:prstDash val="solid"/>
                          </a:ln>
                          <a:effectLst/>
                        </wps:spPr>
                        <wps:txbx>
                          <w:txbxContent>
                            <w:p w:rsidRPr="00B51940" w:rsidR="00192684" w:rsidP="00192684" w:rsidRDefault="00192684" w14:paraId="3805626F" w14:textId="77777777">
                              <w:pPr>
                                <w:spacing w:after="67" w:line="216" w:lineRule="auto"/>
                                <w:jc w:val="center"/>
                                <w:rPr>
                                  <w:rFonts w:cstheme="minorHAnsi"/>
                                  <w:b/>
                                  <w:color w:val="FFFFFF" w:themeColor="background1"/>
                                  <w:kern w:val="24"/>
                                  <w:sz w:val="20"/>
                                  <w:szCs w:val="20"/>
                                </w:rPr>
                              </w:pPr>
                              <w:r w:rsidRPr="00B51940">
                                <w:rPr>
                                  <w:rFonts w:cstheme="minorHAnsi"/>
                                  <w:b/>
                                  <w:color w:val="FFFFFF" w:themeColor="background1"/>
                                  <w:kern w:val="24"/>
                                  <w:sz w:val="20"/>
                                  <w:szCs w:val="20"/>
                                </w:rPr>
                                <w:t>Recruitment</w:t>
                              </w:r>
                            </w:p>
                          </w:txbxContent>
                        </wps:txbx>
                        <wps:bodyPr spcFirstLastPara="0" vert="horz" wrap="square" lIns="0" tIns="72000" rIns="0" bIns="0" numCol="1" spcCol="1270" anchor="ctr" anchorCtr="0">
                          <a:noAutofit/>
                        </wps:bodyPr>
                      </wps:wsp>
                      <wps:wsp>
                        <wps:cNvPr id="1846626906" name="Freeform: Shape 1846626906"/>
                        <wps:cNvSpPr/>
                        <wps:spPr>
                          <a:xfrm>
                            <a:off x="1950775"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chemeClr val="bg1">
                              <a:lumMod val="95000"/>
                            </a:schemeClr>
                          </a:solidFill>
                          <a:ln w="25400" cap="flat" cmpd="sng" algn="ctr">
                            <a:solidFill>
                              <a:srgbClr val="FFFFFF">
                                <a:hueOff val="0"/>
                                <a:satOff val="0"/>
                                <a:lumOff val="0"/>
                                <a:alphaOff val="0"/>
                              </a:srgbClr>
                            </a:solidFill>
                            <a:prstDash val="solid"/>
                          </a:ln>
                          <a:effectLst/>
                        </wps:spPr>
                        <wps:txbx>
                          <w:txbxContent>
                            <w:p w:rsidRPr="00AF3C7F" w:rsidR="00192684" w:rsidP="00192684" w:rsidRDefault="00192684" w14:paraId="69A270F8" w14:textId="77777777">
                              <w:pPr>
                                <w:spacing w:after="67" w:line="216" w:lineRule="auto"/>
                                <w:jc w:val="center"/>
                                <w:rPr>
                                  <w:rFonts w:eastAsia="Calibri" w:cstheme="minorHAnsi"/>
                                  <w:bCs/>
                                  <w:color w:val="000000" w:themeColor="text1"/>
                                  <w:kern w:val="24"/>
                                  <w:sz w:val="18"/>
                                  <w:szCs w:val="18"/>
                                </w:rPr>
                              </w:pPr>
                              <w:r w:rsidRPr="00AF3C7F">
                                <w:rPr>
                                  <w:rFonts w:eastAsia="Calibri" w:cstheme="minorHAnsi"/>
                                  <w:bCs/>
                                  <w:color w:val="000000" w:themeColor="text1"/>
                                  <w:kern w:val="24"/>
                                  <w:sz w:val="18"/>
                                  <w:szCs w:val="18"/>
                                </w:rPr>
                                <w:t xml:space="preserve">Onboarding &amp; </w:t>
                              </w:r>
                            </w:p>
                            <w:p w:rsidRPr="00AF3C7F" w:rsidR="00192684" w:rsidP="00192684" w:rsidRDefault="00192684" w14:paraId="17D4CF6F" w14:textId="77777777">
                              <w:pPr>
                                <w:spacing w:after="67" w:line="216" w:lineRule="auto"/>
                                <w:jc w:val="center"/>
                                <w:rPr>
                                  <w:rFonts w:eastAsia="Calibri" w:cstheme="minorHAnsi"/>
                                  <w:bCs/>
                                  <w:color w:val="000000" w:themeColor="text1"/>
                                  <w:kern w:val="24"/>
                                  <w:sz w:val="18"/>
                                  <w:szCs w:val="18"/>
                                </w:rPr>
                              </w:pPr>
                              <w:r w:rsidRPr="00AF3C7F">
                                <w:rPr>
                                  <w:rFonts w:eastAsia="Calibri" w:cstheme="minorHAnsi"/>
                                  <w:bCs/>
                                  <w:color w:val="000000" w:themeColor="text1"/>
                                  <w:kern w:val="24"/>
                                  <w:sz w:val="18"/>
                                  <w:szCs w:val="18"/>
                                </w:rPr>
                                <w:t>Integration</w:t>
                              </w:r>
                            </w:p>
                          </w:txbxContent>
                        </wps:txbx>
                        <wps:bodyPr spcFirstLastPara="0" vert="horz" wrap="square" lIns="0" tIns="72000" rIns="0" bIns="0" numCol="1" spcCol="1270" anchor="ctr" anchorCtr="0">
                          <a:noAutofit/>
                        </wps:bodyPr>
                      </wps:wsp>
                      <wps:wsp>
                        <wps:cNvPr id="324640116" name="Freeform: Shape 324640116"/>
                        <wps:cNvSpPr/>
                        <wps:spPr>
                          <a:xfrm>
                            <a:off x="2925882" y="284982"/>
                            <a:ext cx="1219233" cy="488594"/>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chemeClr val="bg1">
                              <a:lumMod val="95000"/>
                            </a:schemeClr>
                          </a:solidFill>
                          <a:ln w="25400" cap="flat" cmpd="sng" algn="ctr">
                            <a:solidFill>
                              <a:srgbClr val="FFFFFF">
                                <a:hueOff val="0"/>
                                <a:satOff val="0"/>
                                <a:lumOff val="0"/>
                                <a:alphaOff val="0"/>
                              </a:srgbClr>
                            </a:solidFill>
                            <a:prstDash val="solid"/>
                          </a:ln>
                          <a:effectLst/>
                        </wps:spPr>
                        <wps:txbx>
                          <w:txbxContent>
                            <w:p w:rsidRPr="00AF3C7F" w:rsidR="00192684" w:rsidP="00192684" w:rsidRDefault="00192684" w14:paraId="15F01467" w14:textId="77777777">
                              <w:pPr>
                                <w:spacing w:after="67" w:line="216" w:lineRule="auto"/>
                                <w:jc w:val="center"/>
                                <w:rPr>
                                  <w:rFonts w:eastAsia="Calibri" w:cstheme="minorHAnsi"/>
                                  <w:bCs/>
                                  <w:color w:val="000000" w:themeColor="text1"/>
                                  <w:kern w:val="24"/>
                                  <w:sz w:val="18"/>
                                  <w:szCs w:val="18"/>
                                </w:rPr>
                              </w:pPr>
                              <w:r w:rsidRPr="00AF3C7F">
                                <w:rPr>
                                  <w:rFonts w:eastAsia="Calibri" w:cstheme="minorHAnsi"/>
                                  <w:bCs/>
                                  <w:color w:val="000000" w:themeColor="text1"/>
                                  <w:kern w:val="24"/>
                                  <w:sz w:val="18"/>
                                  <w:szCs w:val="18"/>
                                </w:rPr>
                                <w:t>Development</w:t>
                              </w:r>
                            </w:p>
                          </w:txbxContent>
                        </wps:txbx>
                        <wps:bodyPr spcFirstLastPara="0" vert="horz" wrap="square" lIns="0" tIns="72000" rIns="0" bIns="0" numCol="1" spcCol="1270" anchor="ctr" anchorCtr="0">
                          <a:noAutofit/>
                        </wps:bodyPr>
                      </wps:wsp>
                      <wps:wsp>
                        <wps:cNvPr id="144810569" name="Freeform: Shape 144810569"/>
                        <wps:cNvSpPr/>
                        <wps:spPr>
                          <a:xfrm>
                            <a:off x="3901549"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chemeClr val="bg1">
                              <a:lumMod val="95000"/>
                            </a:schemeClr>
                          </a:solidFill>
                          <a:ln w="25400" cap="flat" cmpd="sng" algn="ctr">
                            <a:solidFill>
                              <a:srgbClr val="FFFFFF">
                                <a:hueOff val="0"/>
                                <a:satOff val="0"/>
                                <a:lumOff val="0"/>
                                <a:alphaOff val="0"/>
                              </a:srgbClr>
                            </a:solidFill>
                            <a:prstDash val="solid"/>
                          </a:ln>
                          <a:effectLst/>
                        </wps:spPr>
                        <wps:txbx>
                          <w:txbxContent>
                            <w:p w:rsidRPr="00AF3C7F" w:rsidR="00192684" w:rsidP="00192684" w:rsidRDefault="00192684" w14:paraId="07551E3E" w14:textId="77777777">
                              <w:pPr>
                                <w:spacing w:after="67" w:line="216" w:lineRule="auto"/>
                                <w:jc w:val="center"/>
                                <w:rPr>
                                  <w:rFonts w:eastAsia="Calibri" w:cstheme="minorHAnsi"/>
                                  <w:bCs/>
                                  <w:color w:val="000000" w:themeColor="text1"/>
                                  <w:kern w:val="24"/>
                                  <w:sz w:val="18"/>
                                  <w:szCs w:val="18"/>
                                </w:rPr>
                              </w:pPr>
                              <w:r w:rsidRPr="00AF3C7F">
                                <w:rPr>
                                  <w:rFonts w:eastAsia="Calibri" w:cstheme="minorHAnsi"/>
                                  <w:bCs/>
                                  <w:color w:val="000000" w:themeColor="text1"/>
                                  <w:kern w:val="24"/>
                                  <w:sz w:val="18"/>
                                  <w:szCs w:val="18"/>
                                </w:rPr>
                                <w:t>Retention</w:t>
                              </w:r>
                            </w:p>
                          </w:txbxContent>
                        </wps:txbx>
                        <wps:bodyPr spcFirstLastPara="0" vert="horz" wrap="square" lIns="0" tIns="72000" rIns="0" bIns="0" numCol="1" spcCol="1270" anchor="ctr" anchorCtr="0">
                          <a:noAutofit/>
                        </wps:bodyPr>
                      </wps:wsp>
                      <wps:wsp>
                        <wps:cNvPr id="1585177519" name="Freeform: Shape 1585177519"/>
                        <wps:cNvSpPr/>
                        <wps:spPr>
                          <a:xfrm>
                            <a:off x="4876936"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chemeClr val="bg1">
                              <a:lumMod val="95000"/>
                            </a:schemeClr>
                          </a:solidFill>
                          <a:ln w="25400" cap="flat" cmpd="sng" algn="ctr">
                            <a:solidFill>
                              <a:srgbClr val="FFFFFF">
                                <a:hueOff val="0"/>
                                <a:satOff val="0"/>
                                <a:lumOff val="0"/>
                                <a:alphaOff val="0"/>
                              </a:srgbClr>
                            </a:solidFill>
                            <a:prstDash val="solid"/>
                          </a:ln>
                          <a:effectLst/>
                        </wps:spPr>
                        <wps:txbx>
                          <w:txbxContent>
                            <w:p w:rsidRPr="00AF3C7F" w:rsidR="00192684" w:rsidP="00192684" w:rsidRDefault="00192684" w14:paraId="33B54346" w14:textId="77777777">
                              <w:pPr>
                                <w:spacing w:after="67" w:line="216" w:lineRule="auto"/>
                                <w:jc w:val="center"/>
                                <w:rPr>
                                  <w:rFonts w:cstheme="minorHAnsi"/>
                                  <w:bCs/>
                                  <w:color w:val="000000" w:themeColor="text1"/>
                                  <w:kern w:val="24"/>
                                  <w:sz w:val="18"/>
                                  <w:szCs w:val="18"/>
                                </w:rPr>
                              </w:pPr>
                              <w:r w:rsidRPr="00AF3C7F">
                                <w:rPr>
                                  <w:rFonts w:cstheme="minorHAnsi"/>
                                  <w:bCs/>
                                  <w:color w:val="000000" w:themeColor="text1"/>
                                  <w:kern w:val="24"/>
                                  <w:sz w:val="18"/>
                                  <w:szCs w:val="18"/>
                                </w:rPr>
                                <w:t>Offboarding</w:t>
                              </w:r>
                            </w:p>
                          </w:txbxContent>
                        </wps:txbx>
                        <wps:bodyPr spcFirstLastPara="0" vert="horz" wrap="square" lIns="0" tIns="72000" rIns="0" bIns="0"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w14:anchorId="4E2B9872">
              <v:group id="_x0000_s1087" style="position:absolute;left:0;text-align:left;margin-left:0;margin-top:1.65pt;width:481.25pt;height:42.95pt;z-index:251658333;mso-position-horizontal:left;mso-position-horizontal-relative:margin;mso-width-relative:margin;mso-height-relative:margin" coordsize="60961,4885" coordorigin=",2849" w14:anchorId="0C18CE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">
                <v:shape id="Freeform: Shape 493963009" style="position:absolute;top:2849;width:12192;height:4877;visibility:visible;mso-wrap-style:square;v-text-anchor:middle" coordsize="1219233,487693" o:spid="_x0000_s1088" fillcolor="#f2f2f2 [3052]" strokecolor="white" strokeweight="2pt" o:spt="100" adj="-11796480,,5400" path="m,l975387,r243846,243847l975387,487693,,4876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">
                  <v:stroke joinstyle="miter"/>
                  <v:formulas/>
                  <v:path textboxrect="0,0,1219233,487693" arrowok="t" o:connecttype="custom" o:connectlocs="0,0;975387,0;1219233,243847;975387,487693;0,487693;0,0" o:connectangles="0,0,0,0,0,0"/>
                  <v:textbox inset="0,2mm,2mm,0">
                    <w:txbxContent>
                      <w:p w:rsidRPr="00AF3C7F" w:rsidR="00192684" w:rsidP="00192684" w:rsidRDefault="00192684" w14:paraId="15034B6C" w14:textId="77777777">
                        <w:pPr>
                          <w:spacing w:after="67" w:line="216" w:lineRule="auto"/>
                          <w:jc w:val="center"/>
                          <w:rPr>
                            <w:rFonts w:eastAsia="Calibri" w:cstheme="minorHAnsi"/>
                            <w:bCs/>
                            <w:color w:val="000000" w:themeColor="text1"/>
                            <w:kern w:val="24"/>
                            <w:sz w:val="18"/>
                            <w:szCs w:val="18"/>
                          </w:rPr>
                        </w:pPr>
                        <w:r w:rsidRPr="00AF3C7F">
                          <w:rPr>
                            <w:rFonts w:eastAsia="Calibri" w:cstheme="minorHAnsi"/>
                            <w:bCs/>
                            <w:color w:val="000000" w:themeColor="text1"/>
                            <w:kern w:val="24"/>
                            <w:sz w:val="18"/>
                            <w:szCs w:val="18"/>
                          </w:rPr>
                          <w:t xml:space="preserve">Attraction &amp; </w:t>
                        </w:r>
                      </w:p>
                      <w:p w:rsidRPr="00AF3C7F" w:rsidR="00192684" w:rsidP="00192684" w:rsidRDefault="00192684" w14:paraId="653396BA" w14:textId="77777777">
                        <w:pPr>
                          <w:spacing w:after="67" w:line="216" w:lineRule="auto"/>
                          <w:jc w:val="center"/>
                          <w:rPr>
                            <w:rFonts w:eastAsia="Calibri" w:cstheme="minorHAnsi"/>
                            <w:bCs/>
                            <w:color w:val="000000" w:themeColor="text1"/>
                            <w:kern w:val="24"/>
                            <w:sz w:val="18"/>
                            <w:szCs w:val="18"/>
                          </w:rPr>
                        </w:pPr>
                        <w:r w:rsidRPr="00AF3C7F">
                          <w:rPr>
                            <w:rFonts w:eastAsia="Calibri" w:cstheme="minorHAnsi"/>
                            <w:bCs/>
                            <w:color w:val="000000" w:themeColor="text1"/>
                            <w:kern w:val="24"/>
                            <w:sz w:val="18"/>
                            <w:szCs w:val="18"/>
                          </w:rPr>
                          <w:t>Brand Awareness</w:t>
                        </w:r>
                      </w:p>
                    </w:txbxContent>
                  </v:textbox>
                </v:shape>
                <v:shape id="Freeform: Shape 2109672138" style="position:absolute;left:9753;top:2849;width:12193;height:4877;visibility:visible;mso-wrap-style:square;v-text-anchor:middle" coordsize="1219233,487693" o:spid="_x0000_s1089" fillcolor="#ed7d31 [3205]"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">
                  <v:stroke joinstyle="miter"/>
                  <v:formulas/>
                  <v:path textboxrect="0,0,1219233,487693" arrowok="t" o:connecttype="custom" o:connectlocs="0,0;975387,0;1219233,243847;975387,487693;0,487693;243847,243847;0,0" o:connectangles="0,0,0,0,0,0,0"/>
                  <v:textbox inset="0,2mm,0,0">
                    <w:txbxContent>
                      <w:p w:rsidRPr="00B51940" w:rsidR="00192684" w:rsidP="00192684" w:rsidRDefault="00192684" w14:paraId="092396BF" w14:textId="77777777">
                        <w:pPr>
                          <w:spacing w:after="67" w:line="216" w:lineRule="auto"/>
                          <w:jc w:val="center"/>
                          <w:rPr>
                            <w:rFonts w:cstheme="minorHAnsi"/>
                            <w:b/>
                            <w:color w:val="FFFFFF" w:themeColor="background1"/>
                            <w:kern w:val="24"/>
                            <w:sz w:val="20"/>
                            <w:szCs w:val="20"/>
                          </w:rPr>
                        </w:pPr>
                        <w:r w:rsidRPr="00B51940">
                          <w:rPr>
                            <w:rFonts w:cstheme="minorHAnsi"/>
                            <w:b/>
                            <w:color w:val="FFFFFF" w:themeColor="background1"/>
                            <w:kern w:val="24"/>
                            <w:sz w:val="20"/>
                            <w:szCs w:val="20"/>
                          </w:rPr>
                          <w:t>Recruitment</w:t>
                        </w:r>
                      </w:p>
                    </w:txbxContent>
                  </v:textbox>
                </v:shape>
                <v:shape id="Freeform: Shape 1846626906" style="position:absolute;left:19507;top:2849;width:12193;height:4877;visibility:visible;mso-wrap-style:square;v-text-anchor:middle" coordsize="1219233,487693" o:spid="_x0000_s1090" fillcolor="#f2f2f2 [3052]"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">
                  <v:stroke joinstyle="miter"/>
                  <v:formulas/>
                  <v:path textboxrect="0,0,1219233,487693" arrowok="t" o:connecttype="custom" o:connectlocs="0,0;975387,0;1219233,243847;975387,487693;0,487693;243847,243847;0,0" o:connectangles="0,0,0,0,0,0,0"/>
                  <v:textbox inset="0,2mm,0,0">
                    <w:txbxContent>
                      <w:p w:rsidRPr="00AF3C7F" w:rsidR="00192684" w:rsidP="00192684" w:rsidRDefault="00192684" w14:paraId="5D43038B" w14:textId="77777777">
                        <w:pPr>
                          <w:spacing w:after="67" w:line="216" w:lineRule="auto"/>
                          <w:jc w:val="center"/>
                          <w:rPr>
                            <w:rFonts w:eastAsia="Calibri" w:cstheme="minorHAnsi"/>
                            <w:bCs/>
                            <w:color w:val="000000" w:themeColor="text1"/>
                            <w:kern w:val="24"/>
                            <w:sz w:val="18"/>
                            <w:szCs w:val="18"/>
                          </w:rPr>
                        </w:pPr>
                        <w:r w:rsidRPr="00AF3C7F">
                          <w:rPr>
                            <w:rFonts w:eastAsia="Calibri" w:cstheme="minorHAnsi"/>
                            <w:bCs/>
                            <w:color w:val="000000" w:themeColor="text1"/>
                            <w:kern w:val="24"/>
                            <w:sz w:val="18"/>
                            <w:szCs w:val="18"/>
                          </w:rPr>
                          <w:t xml:space="preserve">Onboarding &amp; </w:t>
                        </w:r>
                      </w:p>
                      <w:p w:rsidRPr="00AF3C7F" w:rsidR="00192684" w:rsidP="00192684" w:rsidRDefault="00192684" w14:paraId="0848D4B9" w14:textId="77777777">
                        <w:pPr>
                          <w:spacing w:after="67" w:line="216" w:lineRule="auto"/>
                          <w:jc w:val="center"/>
                          <w:rPr>
                            <w:rFonts w:eastAsia="Calibri" w:cstheme="minorHAnsi"/>
                            <w:bCs/>
                            <w:color w:val="000000" w:themeColor="text1"/>
                            <w:kern w:val="24"/>
                            <w:sz w:val="18"/>
                            <w:szCs w:val="18"/>
                          </w:rPr>
                        </w:pPr>
                        <w:r w:rsidRPr="00AF3C7F">
                          <w:rPr>
                            <w:rFonts w:eastAsia="Calibri" w:cstheme="minorHAnsi"/>
                            <w:bCs/>
                            <w:color w:val="000000" w:themeColor="text1"/>
                            <w:kern w:val="24"/>
                            <w:sz w:val="18"/>
                            <w:szCs w:val="18"/>
                          </w:rPr>
                          <w:t>Integration</w:t>
                        </w:r>
                      </w:p>
                    </w:txbxContent>
                  </v:textbox>
                </v:shape>
                <v:shape id="Freeform: Shape 324640116" style="position:absolute;left:29258;top:2849;width:12193;height:4886;visibility:visible;mso-wrap-style:square;v-text-anchor:middle" coordsize="1219233,487693" o:spid="_x0000_s1091" fillcolor="#f2f2f2 [3052]"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">
                  <v:stroke joinstyle="miter"/>
                  <v:formulas/>
                  <v:path textboxrect="0,0,1219233,487693" arrowok="t" o:connecttype="custom" o:connectlocs="0,0;975387,0;1219233,244298;975387,488594;0,488594;243847,244298;0,0" o:connectangles="0,0,0,0,0,0,0"/>
                  <v:textbox inset="0,2mm,0,0">
                    <w:txbxContent>
                      <w:p w:rsidRPr="00AF3C7F" w:rsidR="00192684" w:rsidP="00192684" w:rsidRDefault="00192684" w14:paraId="2B132172" w14:textId="77777777">
                        <w:pPr>
                          <w:spacing w:after="67" w:line="216" w:lineRule="auto"/>
                          <w:jc w:val="center"/>
                          <w:rPr>
                            <w:rFonts w:eastAsia="Calibri" w:cstheme="minorHAnsi"/>
                            <w:bCs/>
                            <w:color w:val="000000" w:themeColor="text1"/>
                            <w:kern w:val="24"/>
                            <w:sz w:val="18"/>
                            <w:szCs w:val="18"/>
                          </w:rPr>
                        </w:pPr>
                        <w:r w:rsidRPr="00AF3C7F">
                          <w:rPr>
                            <w:rFonts w:eastAsia="Calibri" w:cstheme="minorHAnsi"/>
                            <w:bCs/>
                            <w:color w:val="000000" w:themeColor="text1"/>
                            <w:kern w:val="24"/>
                            <w:sz w:val="18"/>
                            <w:szCs w:val="18"/>
                          </w:rPr>
                          <w:t>Development</w:t>
                        </w:r>
                      </w:p>
                    </w:txbxContent>
                  </v:textbox>
                </v:shape>
                <v:shape id="Freeform: Shape 144810569" style="position:absolute;left:39015;top:2849;width:12192;height:4877;visibility:visible;mso-wrap-style:square;v-text-anchor:middle" coordsize="1219233,487693" o:spid="_x0000_s1092" fillcolor="#f2f2f2 [3052]"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">
                  <v:stroke joinstyle="miter"/>
                  <v:formulas/>
                  <v:path textboxrect="0,0,1219233,487693" arrowok="t" o:connecttype="custom" o:connectlocs="0,0;975387,0;1219233,243847;975387,487693;0,487693;243847,243847;0,0" o:connectangles="0,0,0,0,0,0,0"/>
                  <v:textbox inset="0,2mm,0,0">
                    <w:txbxContent>
                      <w:p w:rsidRPr="00AF3C7F" w:rsidR="00192684" w:rsidP="00192684" w:rsidRDefault="00192684" w14:paraId="47AEA1BF" w14:textId="77777777">
                        <w:pPr>
                          <w:spacing w:after="67" w:line="216" w:lineRule="auto"/>
                          <w:jc w:val="center"/>
                          <w:rPr>
                            <w:rFonts w:eastAsia="Calibri" w:cstheme="minorHAnsi"/>
                            <w:bCs/>
                            <w:color w:val="000000" w:themeColor="text1"/>
                            <w:kern w:val="24"/>
                            <w:sz w:val="18"/>
                            <w:szCs w:val="18"/>
                          </w:rPr>
                        </w:pPr>
                        <w:r w:rsidRPr="00AF3C7F">
                          <w:rPr>
                            <w:rFonts w:eastAsia="Calibri" w:cstheme="minorHAnsi"/>
                            <w:bCs/>
                            <w:color w:val="000000" w:themeColor="text1"/>
                            <w:kern w:val="24"/>
                            <w:sz w:val="18"/>
                            <w:szCs w:val="18"/>
                          </w:rPr>
                          <w:t>Retention</w:t>
                        </w:r>
                      </w:p>
                    </w:txbxContent>
                  </v:textbox>
                </v:shape>
                <v:shape id="Freeform: Shape 1585177519" style="position:absolute;left:48769;top:2849;width:12192;height:4877;visibility:visible;mso-wrap-style:square;v-text-anchor:middle" coordsize="1219233,487693" o:spid="_x0000_s1093" fillcolor="#f2f2f2 [3052]"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">
                  <v:stroke joinstyle="miter"/>
                  <v:formulas/>
                  <v:path textboxrect="0,0,1219233,487693" arrowok="t" o:connecttype="custom" o:connectlocs="0,0;975387,0;1219233,243847;975387,487693;0,487693;243847,243847;0,0" o:connectangles="0,0,0,0,0,0,0"/>
                  <v:textbox inset="0,2mm,0,0">
                    <w:txbxContent>
                      <w:p w:rsidRPr="00AF3C7F" w:rsidR="00192684" w:rsidP="00192684" w:rsidRDefault="00192684" w14:paraId="41316C9F" w14:textId="77777777">
                        <w:pPr>
                          <w:spacing w:after="67" w:line="216" w:lineRule="auto"/>
                          <w:jc w:val="center"/>
                          <w:rPr>
                            <w:rFonts w:cstheme="minorHAnsi"/>
                            <w:bCs/>
                            <w:color w:val="000000" w:themeColor="text1"/>
                            <w:kern w:val="24"/>
                            <w:sz w:val="18"/>
                            <w:szCs w:val="18"/>
                          </w:rPr>
                        </w:pPr>
                        <w:r w:rsidRPr="00AF3C7F">
                          <w:rPr>
                            <w:rFonts w:cstheme="minorHAnsi"/>
                            <w:bCs/>
                            <w:color w:val="000000" w:themeColor="text1"/>
                            <w:kern w:val="24"/>
                            <w:sz w:val="18"/>
                            <w:szCs w:val="18"/>
                          </w:rPr>
                          <w:t>Offboarding</w:t>
                        </w:r>
                      </w:p>
                    </w:txbxContent>
                  </v:textbox>
                </v:shape>
                <w10:wrap anchorx="margin"/>
              </v:group>
            </w:pict>
          </mc:Fallback>
        </mc:AlternateContent>
      </w:r>
    </w:p>
    <w:p w:rsidR="00192684" w:rsidP="0086218D" w:rsidRDefault="00192684" w14:paraId="08EF4C73" w14:textId="3BCA7EC7">
      <w:pPr>
        <w:pStyle w:val="ListParagraph"/>
        <w:ind w:left="360"/>
        <w:rPr>
          <w:rFonts w:cstheme="minorHAnsi"/>
          <w:lang w:val="en-GB"/>
        </w:rPr>
      </w:pPr>
    </w:p>
    <w:p w:rsidRPr="00B60868" w:rsidR="00192684" w:rsidP="00410338" w:rsidRDefault="00192684" w14:paraId="715E5820" w14:textId="77777777">
      <w:pPr>
        <w:spacing w:after="0" w:line="240" w:lineRule="auto"/>
        <w:rPr>
          <w:rFonts w:cstheme="minorHAnsi"/>
          <w:sz w:val="24"/>
          <w:szCs w:val="24"/>
          <w:lang w:val="en-GB"/>
        </w:rPr>
      </w:pPr>
    </w:p>
    <w:p w:rsidR="000C5D87" w:rsidP="00410338" w:rsidRDefault="000C5D87" w14:paraId="28D4BEE5" w14:textId="4B5FC11A">
      <w:pPr>
        <w:spacing w:after="0" w:line="240" w:lineRule="auto"/>
        <w:jc w:val="both"/>
        <w:rPr>
          <w:rFonts w:cstheme="minorHAnsi"/>
          <w:sz w:val="24"/>
          <w:szCs w:val="24"/>
          <w:lang w:val="en-GB"/>
        </w:rPr>
      </w:pPr>
      <w:r w:rsidRPr="00B60868">
        <w:rPr>
          <w:rFonts w:cstheme="minorHAnsi"/>
          <w:b/>
          <w:sz w:val="24"/>
          <w:szCs w:val="24"/>
          <w:lang w:val="en-GB"/>
        </w:rPr>
        <w:t>The recruitment process is the central aspect for companies to acquire new talents.</w:t>
      </w:r>
      <w:r w:rsidRPr="00B60868">
        <w:rPr>
          <w:rFonts w:cstheme="minorHAnsi"/>
          <w:sz w:val="24"/>
          <w:szCs w:val="24"/>
          <w:lang w:val="en-GB"/>
        </w:rPr>
        <w:t xml:space="preserve"> Several factors, however, are essential in converting a suitable talent's interest into an official hire. In the context of the rental industry, many companies have implemented strategies to proactively engage with potential talents, encouraging their recruitment rather than merely waiting for direct applications through their websites, for instance.</w:t>
      </w:r>
    </w:p>
    <w:p w:rsidRPr="00B60868" w:rsidR="00410338" w:rsidP="00410338" w:rsidRDefault="00410338" w14:paraId="6CF1D18E" w14:textId="77777777">
      <w:pPr>
        <w:spacing w:after="0" w:line="240" w:lineRule="auto"/>
        <w:jc w:val="both"/>
        <w:rPr>
          <w:rFonts w:cstheme="minorHAnsi"/>
          <w:sz w:val="24"/>
          <w:szCs w:val="24"/>
          <w:lang w:val="en-GB"/>
        </w:rPr>
      </w:pPr>
    </w:p>
    <w:p w:rsidRPr="00E057CB" w:rsidR="00E44004" w:rsidP="00BF1A89" w:rsidRDefault="000C5D87" w14:paraId="22186D78" w14:textId="72ECBE20">
      <w:pPr>
        <w:pStyle w:val="ListParagraph"/>
        <w:numPr>
          <w:ilvl w:val="0"/>
          <w:numId w:val="18"/>
        </w:numPr>
        <w:spacing w:after="0" w:line="240" w:lineRule="auto"/>
        <w:jc w:val="both"/>
        <w:rPr>
          <w:rFonts w:cstheme="minorHAnsi"/>
          <w:b/>
          <w:bCs/>
          <w:sz w:val="24"/>
          <w:szCs w:val="24"/>
          <w:lang w:val="en-GB"/>
        </w:rPr>
      </w:pPr>
      <w:r w:rsidRPr="00E057CB">
        <w:rPr>
          <w:rFonts w:cstheme="minorHAnsi"/>
          <w:b/>
          <w:bCs/>
          <w:sz w:val="24"/>
          <w:szCs w:val="24"/>
          <w:u w:val="single"/>
          <w:lang w:val="en-GB"/>
        </w:rPr>
        <w:t xml:space="preserve">Educational partnerships </w:t>
      </w:r>
    </w:p>
    <w:p w:rsidR="00EC513F" w:rsidP="00410338" w:rsidRDefault="00E44004" w14:paraId="5C54BC59" w14:textId="3D5F0611">
      <w:pPr>
        <w:spacing w:after="0" w:line="240" w:lineRule="auto"/>
        <w:jc w:val="both"/>
        <w:rPr>
          <w:rFonts w:cstheme="minorHAnsi"/>
          <w:lang w:val="en-GB"/>
        </w:rPr>
      </w:pPr>
      <w:r w:rsidRPr="00E44004">
        <w:rPr>
          <w:rFonts w:cstheme="minorHAnsi"/>
          <w:lang w:val="en-GB"/>
        </w:rPr>
        <w:t xml:space="preserve">Companies in the rental sector </w:t>
      </w:r>
      <w:r>
        <w:rPr>
          <w:rFonts w:cstheme="minorHAnsi"/>
          <w:lang w:val="en-GB"/>
        </w:rPr>
        <w:t xml:space="preserve">are </w:t>
      </w:r>
      <w:r w:rsidRPr="00266529">
        <w:rPr>
          <w:rFonts w:cstheme="minorHAnsi"/>
          <w:b/>
          <w:lang w:val="en-GB"/>
        </w:rPr>
        <w:t>actively approaching schools and universities to promote the industry, aiming to familiarize younger generations with it.</w:t>
      </w:r>
      <w:r w:rsidRPr="00E44004">
        <w:rPr>
          <w:rFonts w:cstheme="minorHAnsi"/>
          <w:lang w:val="en-GB"/>
        </w:rPr>
        <w:t xml:space="preserve"> This strategy is particularly important considering the dwindling number of technical profiles and the scarcity of engineering graduates, especially considering the context of an</w:t>
      </w:r>
      <w:r w:rsidR="00C645C8">
        <w:rPr>
          <w:rFonts w:cstheme="minorHAnsi"/>
          <w:lang w:val="en-GB"/>
        </w:rPr>
        <w:t xml:space="preserve"> ageing</w:t>
      </w:r>
      <w:r w:rsidRPr="00E44004">
        <w:rPr>
          <w:rFonts w:cstheme="minorHAnsi"/>
          <w:lang w:val="en-GB"/>
        </w:rPr>
        <w:t xml:space="preserve"> workforc</w:t>
      </w:r>
      <w:r w:rsidR="00E66A62">
        <w:rPr>
          <w:rFonts w:cstheme="minorHAnsi"/>
          <w:lang w:val="en-GB"/>
        </w:rPr>
        <w:t xml:space="preserve">e. </w:t>
      </w:r>
    </w:p>
    <w:tbl>
      <w:tblPr>
        <w:tblStyle w:val="TableGrid"/>
        <w:tblW w:w="9736" w:type="dxa"/>
        <w:tblBorders>
          <w:top w:val="single" w:color="FFFFFF" w:themeColor="background1" w:sz="18" w:space="0"/>
          <w:left w:val="single" w:color="FFFFFF" w:themeColor="background1" w:sz="18" w:space="0"/>
          <w:bottom w:val="single" w:color="FFFFFF" w:themeColor="background1" w:sz="18" w:space="0"/>
          <w:right w:val="single" w:color="FFFFFF" w:themeColor="background1" w:sz="18" w:space="0"/>
          <w:insideH w:val="single" w:color="FFFFFF" w:themeColor="background1" w:sz="18" w:space="0"/>
          <w:insideV w:val="single" w:color="FFFFFF" w:themeColor="background1" w:sz="18" w:space="0"/>
        </w:tblBorders>
        <w:shd w:val="clear" w:color="auto" w:fill="F2F2F2" w:themeFill="background1" w:themeFillShade="F2"/>
        <w:tblLayout w:type="fixed"/>
        <w:tblLook w:val="04A0" w:firstRow="1" w:lastRow="0" w:firstColumn="1" w:lastColumn="0" w:noHBand="0" w:noVBand="1"/>
      </w:tblPr>
      <w:tblGrid>
        <w:gridCol w:w="8624"/>
        <w:gridCol w:w="1112"/>
      </w:tblGrid>
      <w:tr w:rsidRPr="005C4C02" w:rsidR="009868FD" w:rsidTr="009868FD" w14:paraId="477967F3" w14:textId="77777777">
        <w:tc>
          <w:tcPr>
            <w:tcW w:w="9736" w:type="dxa"/>
            <w:gridSpan w:val="2"/>
            <w:shd w:val="clear" w:color="auto" w:fill="ED7D31" w:themeFill="accent2"/>
          </w:tcPr>
          <w:p w:rsidRPr="009868FD" w:rsidR="009868FD" w:rsidP="00410338" w:rsidRDefault="009868FD" w14:paraId="5B2577FF" w14:textId="560CB86A">
            <w:pPr>
              <w:rPr>
                <w:b/>
                <w:bCs/>
                <w:noProof/>
                <w:color w:val="FFFFFF" w:themeColor="background1"/>
                <w:sz w:val="20"/>
                <w:szCs w:val="20"/>
                <w:lang w:val="en-GB"/>
              </w:rPr>
            </w:pPr>
            <w:r w:rsidRPr="009868FD">
              <w:rPr>
                <w:b/>
                <w:bCs/>
                <w:noProof/>
                <w:color w:val="FFFFFF" w:themeColor="background1"/>
                <w:sz w:val="20"/>
                <w:szCs w:val="20"/>
                <w:lang w:val="en-GB"/>
              </w:rPr>
              <w:t>Educational Best Practices</w:t>
            </w:r>
          </w:p>
        </w:tc>
      </w:tr>
      <w:tr w:rsidRPr="005C4C02" w:rsidR="00EC513F" w14:paraId="2501B638" w14:textId="77777777">
        <w:tc>
          <w:tcPr>
            <w:tcW w:w="8624" w:type="dxa"/>
            <w:shd w:val="clear" w:color="auto" w:fill="F2F2F2" w:themeFill="background1" w:themeFillShade="F2"/>
          </w:tcPr>
          <w:p w:rsidR="00E057CB" w:rsidP="002A4BC0" w:rsidRDefault="004860E7" w14:paraId="3D334413" w14:textId="77777777">
            <w:pPr>
              <w:spacing w:after="80"/>
              <w:jc w:val="both"/>
              <w:rPr>
                <w:rFonts w:cstheme="minorHAnsi"/>
                <w:b/>
                <w:bCs/>
                <w:sz w:val="20"/>
                <w:szCs w:val="20"/>
                <w:lang w:val="en-GB"/>
              </w:rPr>
            </w:pPr>
            <w:r w:rsidRPr="00D23C75">
              <w:rPr>
                <w:rFonts w:cstheme="minorHAnsi"/>
                <w:b/>
                <w:bCs/>
                <w:sz w:val="20"/>
                <w:szCs w:val="20"/>
                <w:lang w:val="en-GB"/>
              </w:rPr>
              <w:t xml:space="preserve">Local school fairs and open days: </w:t>
            </w:r>
          </w:p>
          <w:p w:rsidRPr="00E057CB" w:rsidR="00EC513F" w:rsidP="00BF1A89" w:rsidRDefault="00C23983" w14:paraId="7B1EE078" w14:textId="66033A7D">
            <w:pPr>
              <w:pStyle w:val="ListParagraph"/>
              <w:numPr>
                <w:ilvl w:val="0"/>
                <w:numId w:val="20"/>
              </w:numPr>
              <w:spacing w:after="80"/>
              <w:jc w:val="both"/>
              <w:rPr>
                <w:rFonts w:cstheme="minorHAnsi"/>
                <w:sz w:val="20"/>
                <w:szCs w:val="20"/>
                <w:lang w:val="en-GB"/>
              </w:rPr>
            </w:pPr>
            <w:r w:rsidRPr="00C23983">
              <w:rPr>
                <w:rFonts w:cstheme="minorHAnsi"/>
                <w:sz w:val="20"/>
                <w:szCs w:val="20"/>
                <w:lang w:val="en-GB"/>
              </w:rPr>
              <w:t>Rental companies are engaging in local school fairs to attract technical talent and partnering with universities to recruit engineering students. Open days at their facilities introduce students to the rental industry, fostering early brand recognition and connections with educational institutions for improved recruitment outcomes.</w:t>
            </w:r>
          </w:p>
        </w:tc>
        <w:tc>
          <w:tcPr>
            <w:tcW w:w="1112" w:type="dxa"/>
            <w:shd w:val="clear" w:color="auto" w:fill="F2F2F2" w:themeFill="background1" w:themeFillShade="F2"/>
            <w:vAlign w:val="center"/>
          </w:tcPr>
          <w:p w:rsidRPr="005C4C02" w:rsidR="00EC513F" w:rsidP="00410338" w:rsidRDefault="00F95029" w14:paraId="6A9659D8" w14:textId="32CA679B">
            <w:pPr>
              <w:jc w:val="center"/>
              <w:rPr>
                <w:rFonts w:cstheme="minorHAnsi"/>
                <w:color w:val="BFBFBF" w:themeColor="background1" w:themeShade="BF"/>
                <w:lang w:val="en-GB"/>
              </w:rPr>
            </w:pPr>
            <w:r>
              <w:rPr>
                <w:i/>
                <w:iCs/>
                <w:noProof/>
                <w:sz w:val="12"/>
                <w:szCs w:val="12"/>
                <w:lang w:val="en-GB"/>
              </w:rPr>
              <w:t>Done by several companies</w:t>
            </w:r>
          </w:p>
        </w:tc>
      </w:tr>
      <w:tr w:rsidRPr="002A4234" w:rsidR="00EC513F" w:rsidTr="00410338" w14:paraId="7A7AC4DA" w14:textId="77777777">
        <w:trPr>
          <w:trHeight w:val="1051"/>
        </w:trPr>
        <w:tc>
          <w:tcPr>
            <w:tcW w:w="8624" w:type="dxa"/>
            <w:shd w:val="clear" w:color="auto" w:fill="F2F2F2" w:themeFill="background1" w:themeFillShade="F2"/>
          </w:tcPr>
          <w:p w:rsidR="00E057CB" w:rsidP="002A4BC0" w:rsidRDefault="004860E7" w14:paraId="57ECE380" w14:textId="77777777">
            <w:pPr>
              <w:tabs>
                <w:tab w:val="num" w:pos="720"/>
              </w:tabs>
              <w:spacing w:after="80"/>
              <w:jc w:val="both"/>
              <w:rPr>
                <w:rFonts w:cstheme="minorHAnsi"/>
                <w:sz w:val="20"/>
                <w:szCs w:val="20"/>
                <w:lang w:val="en-GB"/>
              </w:rPr>
            </w:pPr>
            <w:r w:rsidRPr="00F46A7B">
              <w:rPr>
                <w:rFonts w:cstheme="minorHAnsi"/>
                <w:b/>
                <w:bCs/>
                <w:sz w:val="20"/>
                <w:szCs w:val="20"/>
                <w:lang w:val="en-GB"/>
              </w:rPr>
              <w:t>Internships apprenticeships and traineeships</w:t>
            </w:r>
            <w:r w:rsidRPr="00F46A7B">
              <w:rPr>
                <w:rFonts w:cstheme="minorHAnsi"/>
                <w:sz w:val="20"/>
                <w:szCs w:val="20"/>
                <w:lang w:val="en-GB"/>
              </w:rPr>
              <w:t xml:space="preserve">: </w:t>
            </w:r>
          </w:p>
          <w:p w:rsidRPr="00E057CB" w:rsidR="00EC513F" w:rsidP="00BF1A89" w:rsidRDefault="004860E7" w14:paraId="4DB85AC2" w14:textId="665B4EDA">
            <w:pPr>
              <w:pStyle w:val="ListParagraph"/>
              <w:numPr>
                <w:ilvl w:val="0"/>
                <w:numId w:val="19"/>
              </w:numPr>
              <w:tabs>
                <w:tab w:val="num" w:pos="720"/>
              </w:tabs>
              <w:spacing w:after="80"/>
              <w:jc w:val="both"/>
              <w:rPr>
                <w:rFonts w:cstheme="minorHAnsi"/>
                <w:sz w:val="20"/>
                <w:szCs w:val="20"/>
                <w:lang w:val="en-GB"/>
              </w:rPr>
            </w:pPr>
            <w:r w:rsidRPr="00E057CB">
              <w:rPr>
                <w:rFonts w:cstheme="minorHAnsi"/>
                <w:sz w:val="20"/>
                <w:szCs w:val="20"/>
                <w:lang w:val="en-GB"/>
              </w:rPr>
              <w:t>These are key recruitment strategies that provide recruits with essential industry experience and skill development. These opportunities not only prepare individuals for a career in the rental industry but also enable companies to cultivate a skilled workforce.</w:t>
            </w:r>
          </w:p>
        </w:tc>
        <w:tc>
          <w:tcPr>
            <w:tcW w:w="1112" w:type="dxa"/>
            <w:shd w:val="clear" w:color="auto" w:fill="F2F2F2" w:themeFill="background1" w:themeFillShade="F2"/>
            <w:vAlign w:val="center"/>
          </w:tcPr>
          <w:p w:rsidRPr="002A4234" w:rsidR="00EC513F" w:rsidP="00410338" w:rsidRDefault="00F95029" w14:paraId="347EAB34" w14:textId="7918F21D">
            <w:pPr>
              <w:tabs>
                <w:tab w:val="num" w:pos="720"/>
              </w:tabs>
              <w:jc w:val="center"/>
              <w:rPr>
                <w:i/>
                <w:iCs/>
                <w:noProof/>
                <w:sz w:val="12"/>
                <w:szCs w:val="12"/>
                <w:lang w:val="en-GB"/>
              </w:rPr>
            </w:pPr>
            <w:r>
              <w:rPr>
                <w:i/>
                <w:iCs/>
                <w:noProof/>
                <w:sz w:val="12"/>
                <w:szCs w:val="12"/>
                <w:lang w:val="en-GB"/>
              </w:rPr>
              <w:t>Done by several companies</w:t>
            </w:r>
          </w:p>
        </w:tc>
      </w:tr>
    </w:tbl>
    <w:p w:rsidR="00323993" w:rsidP="00410338" w:rsidRDefault="00323993" w14:paraId="042B7160" w14:textId="77777777">
      <w:pPr>
        <w:spacing w:after="0" w:line="240" w:lineRule="auto"/>
        <w:jc w:val="both"/>
        <w:rPr>
          <w:rFonts w:cstheme="minorHAnsi"/>
          <w:lang w:val="en-GB"/>
        </w:rPr>
      </w:pPr>
    </w:p>
    <w:p w:rsidRPr="00E057CB" w:rsidR="000C5D87" w:rsidP="00BF1A89" w:rsidRDefault="000C5D87" w14:paraId="772F4472" w14:textId="51F303FC">
      <w:pPr>
        <w:pStyle w:val="ListParagraph"/>
        <w:numPr>
          <w:ilvl w:val="0"/>
          <w:numId w:val="18"/>
        </w:numPr>
        <w:spacing w:after="0" w:line="240" w:lineRule="auto"/>
        <w:jc w:val="both"/>
        <w:rPr>
          <w:rFonts w:cstheme="minorHAnsi"/>
          <w:b/>
          <w:bCs/>
          <w:sz w:val="24"/>
          <w:szCs w:val="24"/>
          <w:u w:val="single"/>
          <w:lang w:val="en-GB"/>
        </w:rPr>
      </w:pPr>
      <w:r w:rsidRPr="00E057CB">
        <w:rPr>
          <w:rFonts w:cstheme="minorHAnsi"/>
          <w:b/>
          <w:bCs/>
          <w:sz w:val="24"/>
          <w:szCs w:val="24"/>
          <w:u w:val="single"/>
          <w:lang w:val="en-GB"/>
        </w:rPr>
        <w:t xml:space="preserve">Referral recruitment </w:t>
      </w:r>
    </w:p>
    <w:tbl>
      <w:tblPr>
        <w:tblStyle w:val="TableGrid"/>
        <w:tblW w:w="9736" w:type="dxa"/>
        <w:tblBorders>
          <w:top w:val="single" w:color="FFFFFF" w:themeColor="background1" w:sz="18" w:space="0"/>
          <w:left w:val="single" w:color="FFFFFF" w:themeColor="background1" w:sz="18" w:space="0"/>
          <w:bottom w:val="single" w:color="FFFFFF" w:themeColor="background1" w:sz="18" w:space="0"/>
          <w:right w:val="single" w:color="FFFFFF" w:themeColor="background1" w:sz="18" w:space="0"/>
          <w:insideH w:val="single" w:color="FFFFFF" w:themeColor="background1" w:sz="18" w:space="0"/>
          <w:insideV w:val="single" w:color="FFFFFF" w:themeColor="background1" w:sz="18" w:space="0"/>
        </w:tblBorders>
        <w:shd w:val="clear" w:color="auto" w:fill="F2F2F2" w:themeFill="background1" w:themeFillShade="F2"/>
        <w:tblLayout w:type="fixed"/>
        <w:tblLook w:val="04A0" w:firstRow="1" w:lastRow="0" w:firstColumn="1" w:lastColumn="0" w:noHBand="0" w:noVBand="1"/>
      </w:tblPr>
      <w:tblGrid>
        <w:gridCol w:w="8624"/>
        <w:gridCol w:w="1112"/>
      </w:tblGrid>
      <w:tr w:rsidRPr="005C4C02" w:rsidR="00410338" w14:paraId="2A8E4BA7" w14:textId="77777777">
        <w:tc>
          <w:tcPr>
            <w:tcW w:w="9736" w:type="dxa"/>
            <w:gridSpan w:val="2"/>
            <w:shd w:val="clear" w:color="auto" w:fill="ED7D31" w:themeFill="accent2"/>
          </w:tcPr>
          <w:p w:rsidRPr="00410338" w:rsidR="00410338" w:rsidP="00410338" w:rsidRDefault="00410338" w14:paraId="67FB30DC" w14:textId="0DCE1DEE">
            <w:pPr>
              <w:tabs>
                <w:tab w:val="num" w:pos="720"/>
              </w:tabs>
              <w:rPr>
                <w:noProof/>
                <w:color w:val="FFFFFF" w:themeColor="background1"/>
              </w:rPr>
            </w:pPr>
            <w:r w:rsidRPr="00410338">
              <w:rPr>
                <w:rFonts w:cstheme="minorHAnsi"/>
                <w:b/>
                <w:bCs/>
                <w:color w:val="FFFFFF" w:themeColor="background1"/>
                <w:sz w:val="20"/>
                <w:szCs w:val="20"/>
                <w:lang w:val="en-GB"/>
              </w:rPr>
              <w:t xml:space="preserve">Referral </w:t>
            </w:r>
            <w:r w:rsidR="00A324C7">
              <w:rPr>
                <w:rFonts w:cstheme="minorHAnsi"/>
                <w:b/>
                <w:bCs/>
                <w:color w:val="FFFFFF" w:themeColor="background1"/>
                <w:sz w:val="20"/>
                <w:szCs w:val="20"/>
                <w:lang w:val="en-GB"/>
              </w:rPr>
              <w:t>R</w:t>
            </w:r>
            <w:r w:rsidRPr="00410338">
              <w:rPr>
                <w:rFonts w:cstheme="minorHAnsi"/>
                <w:b/>
                <w:bCs/>
                <w:color w:val="FFFFFF" w:themeColor="background1"/>
                <w:sz w:val="20"/>
                <w:szCs w:val="20"/>
                <w:lang w:val="en-GB"/>
              </w:rPr>
              <w:t>ecruitment</w:t>
            </w:r>
            <w:r w:rsidR="00A324C7">
              <w:rPr>
                <w:rFonts w:cstheme="minorHAnsi"/>
                <w:b/>
                <w:bCs/>
                <w:color w:val="FFFFFF" w:themeColor="background1"/>
                <w:sz w:val="20"/>
                <w:szCs w:val="20"/>
                <w:lang w:val="en-GB"/>
              </w:rPr>
              <w:t xml:space="preserve"> Best Practices</w:t>
            </w:r>
          </w:p>
        </w:tc>
      </w:tr>
      <w:tr w:rsidRPr="005C4C02" w:rsidR="004860E7" w14:paraId="197B3E05" w14:textId="77777777">
        <w:tc>
          <w:tcPr>
            <w:tcW w:w="8624" w:type="dxa"/>
            <w:shd w:val="clear" w:color="auto" w:fill="F2F2F2" w:themeFill="background1" w:themeFillShade="F2"/>
          </w:tcPr>
          <w:p w:rsidRPr="002C47C6" w:rsidR="004860E7" w:rsidP="00BF1A89" w:rsidRDefault="009F177D" w14:paraId="5CA21E83" w14:textId="391D4366">
            <w:pPr>
              <w:pStyle w:val="ListParagraph"/>
              <w:numPr>
                <w:ilvl w:val="0"/>
                <w:numId w:val="19"/>
              </w:numPr>
              <w:spacing w:after="80"/>
              <w:ind w:left="714" w:hanging="357"/>
              <w:jc w:val="both"/>
              <w:rPr>
                <w:rFonts w:cstheme="minorHAnsi"/>
                <w:sz w:val="20"/>
                <w:szCs w:val="20"/>
                <w:u w:val="single"/>
                <w:lang w:val="en-GB"/>
              </w:rPr>
            </w:pPr>
            <w:r w:rsidRPr="009F177D">
              <w:rPr>
                <w:rFonts w:cstheme="minorHAnsi"/>
                <w:sz w:val="20"/>
                <w:szCs w:val="20"/>
                <w:lang w:val="en-GB"/>
              </w:rPr>
              <w:t>Referral recruitment, demonstrated by a rental company's rise in employee referrals from 8.9% to 17.3% from 2021 to 2022, involves current employees suggesting acquaintances for job openings. This approach is advantageous as it brings in new hires likely to align with company culture and possess required skills.</w:t>
            </w:r>
          </w:p>
        </w:tc>
        <w:tc>
          <w:tcPr>
            <w:tcW w:w="1112" w:type="dxa"/>
            <w:shd w:val="clear" w:color="auto" w:fill="F2F2F2" w:themeFill="background1" w:themeFillShade="F2"/>
            <w:vAlign w:val="center"/>
          </w:tcPr>
          <w:p w:rsidRPr="005C4C02" w:rsidR="004860E7" w:rsidP="00410338" w:rsidRDefault="00B26C61" w14:paraId="52797B47" w14:textId="0E968EB3">
            <w:pPr>
              <w:tabs>
                <w:tab w:val="num" w:pos="720"/>
              </w:tabs>
              <w:jc w:val="center"/>
              <w:rPr>
                <w:rFonts w:cstheme="minorHAnsi"/>
                <w:color w:val="BFBFBF" w:themeColor="background1" w:themeShade="BF"/>
                <w:lang w:val="en-GB"/>
              </w:rPr>
            </w:pPr>
            <w:r>
              <w:rPr>
                <w:noProof/>
              </w:rPr>
              <w:drawing>
                <wp:inline distT="0" distB="0" distL="0" distR="0" wp14:anchorId="40ED1B14" wp14:editId="6334B4FE">
                  <wp:extent cx="447429" cy="323088"/>
                  <wp:effectExtent l="0" t="0" r="0" b="1270"/>
                  <wp:docPr id="1231232623" name="Picture 1231232623" descr="Download Boels Rental Logo PNG and Vector (PDF, SVG, Ai, EPS)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wnload Boels Rental Logo PNG and Vector (PDF, SVG, Ai, EPS) Fre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1406" cy="325960"/>
                          </a:xfrm>
                          <a:prstGeom prst="rect">
                            <a:avLst/>
                          </a:prstGeom>
                          <a:noFill/>
                          <a:ln>
                            <a:noFill/>
                          </a:ln>
                        </pic:spPr>
                      </pic:pic>
                    </a:graphicData>
                  </a:graphic>
                </wp:inline>
              </w:drawing>
            </w:r>
          </w:p>
        </w:tc>
      </w:tr>
    </w:tbl>
    <w:p w:rsidR="00B11A92" w:rsidP="00410338" w:rsidRDefault="00B11A92" w14:paraId="5291825D" w14:textId="77777777">
      <w:pPr>
        <w:spacing w:after="0" w:line="240" w:lineRule="auto"/>
        <w:rPr>
          <w:rFonts w:cstheme="minorHAnsi"/>
          <w:lang w:val="en-GB"/>
        </w:rPr>
      </w:pPr>
    </w:p>
    <w:p w:rsidRPr="002C47C6" w:rsidR="00B11A92" w:rsidP="00BF1A89" w:rsidRDefault="00B11A92" w14:paraId="5AC8ADB5" w14:textId="47AB7322">
      <w:pPr>
        <w:pStyle w:val="ListParagraph"/>
        <w:numPr>
          <w:ilvl w:val="0"/>
          <w:numId w:val="18"/>
        </w:numPr>
        <w:spacing w:after="0" w:line="240" w:lineRule="auto"/>
        <w:rPr>
          <w:rFonts w:cstheme="minorHAnsi"/>
          <w:b/>
          <w:bCs/>
          <w:sz w:val="24"/>
          <w:szCs w:val="24"/>
          <w:u w:val="single"/>
          <w:lang w:val="en-GB"/>
        </w:rPr>
      </w:pPr>
      <w:r w:rsidRPr="002C47C6">
        <w:rPr>
          <w:rFonts w:cstheme="minorHAnsi"/>
          <w:b/>
          <w:bCs/>
          <w:sz w:val="24"/>
          <w:szCs w:val="24"/>
          <w:u w:val="single"/>
          <w:lang w:val="en-GB"/>
        </w:rPr>
        <w:t xml:space="preserve">Modern digital and physical spaces </w:t>
      </w:r>
    </w:p>
    <w:p w:rsidR="00B11A92" w:rsidP="00410338" w:rsidRDefault="00B11A92" w14:paraId="5FBCD956" w14:textId="33D246A5">
      <w:pPr>
        <w:spacing w:after="0" w:line="240" w:lineRule="auto"/>
        <w:rPr>
          <w:rFonts w:cstheme="minorHAnsi"/>
          <w:lang w:val="en-GB"/>
        </w:rPr>
      </w:pPr>
      <w:r w:rsidRPr="009C7863">
        <w:rPr>
          <w:rFonts w:cstheme="minorHAnsi"/>
          <w:lang w:val="en-GB"/>
        </w:rPr>
        <w:t xml:space="preserve">In the rental sector, </w:t>
      </w:r>
      <w:r w:rsidRPr="00B11A92">
        <w:rPr>
          <w:rFonts w:cstheme="minorHAnsi"/>
          <w:b/>
          <w:bCs/>
          <w:lang w:val="en-GB"/>
        </w:rPr>
        <w:t>both digital and physical spaces play a crucial role in attracting top talent</w:t>
      </w:r>
      <w:r w:rsidRPr="009C7863">
        <w:rPr>
          <w:rFonts w:cstheme="minorHAnsi"/>
          <w:lang w:val="en-GB"/>
        </w:rPr>
        <w:t>. Key practices include:</w:t>
      </w:r>
      <w:r>
        <w:rPr>
          <w:rFonts w:cstheme="minorHAnsi"/>
          <w:lang w:val="en-GB"/>
        </w:rPr>
        <w:t xml:space="preserve"> </w:t>
      </w:r>
    </w:p>
    <w:tbl>
      <w:tblPr>
        <w:tblStyle w:val="TableGrid"/>
        <w:tblW w:w="9736" w:type="dxa"/>
        <w:tblBorders>
          <w:top w:val="single" w:color="FFFFFF" w:themeColor="background1" w:sz="18" w:space="0"/>
          <w:left w:val="single" w:color="FFFFFF" w:themeColor="background1" w:sz="18" w:space="0"/>
          <w:bottom w:val="single" w:color="FFFFFF" w:themeColor="background1" w:sz="18" w:space="0"/>
          <w:right w:val="single" w:color="FFFFFF" w:themeColor="background1" w:sz="18" w:space="0"/>
          <w:insideH w:val="single" w:color="FFFFFF" w:themeColor="background1" w:sz="18" w:space="0"/>
          <w:insideV w:val="single" w:color="FFFFFF" w:themeColor="background1" w:sz="18" w:space="0"/>
        </w:tblBorders>
        <w:shd w:val="clear" w:color="auto" w:fill="F2F2F2" w:themeFill="background1" w:themeFillShade="F2"/>
        <w:tblLayout w:type="fixed"/>
        <w:tblLook w:val="04A0" w:firstRow="1" w:lastRow="0" w:firstColumn="1" w:lastColumn="0" w:noHBand="0" w:noVBand="1"/>
      </w:tblPr>
      <w:tblGrid>
        <w:gridCol w:w="8624"/>
        <w:gridCol w:w="1112"/>
      </w:tblGrid>
      <w:tr w:rsidRPr="00C56430" w:rsidR="00585D9E" w14:paraId="56F8755A" w14:textId="77777777">
        <w:tc>
          <w:tcPr>
            <w:tcW w:w="9736" w:type="dxa"/>
            <w:gridSpan w:val="2"/>
            <w:shd w:val="clear" w:color="auto" w:fill="ED7D31" w:themeFill="accent2"/>
          </w:tcPr>
          <w:p w:rsidRPr="00585D9E" w:rsidR="00585D9E" w:rsidP="00585D9E" w:rsidRDefault="00585D9E" w14:paraId="677D8F89" w14:textId="7B39D7EA">
            <w:pPr>
              <w:tabs>
                <w:tab w:val="num" w:pos="720"/>
              </w:tabs>
              <w:rPr>
                <w:noProof/>
                <w:color w:val="FFFFFF" w:themeColor="background1"/>
                <w:lang w:val="en-GB"/>
              </w:rPr>
            </w:pPr>
            <w:r w:rsidRPr="00585D9E">
              <w:rPr>
                <w:rFonts w:cstheme="minorHAnsi"/>
                <w:b/>
                <w:bCs/>
                <w:color w:val="FFFFFF" w:themeColor="background1"/>
                <w:sz w:val="20"/>
                <w:szCs w:val="20"/>
                <w:lang w:val="en-GB"/>
              </w:rPr>
              <w:t xml:space="preserve">Modern </w:t>
            </w:r>
            <w:r w:rsidR="00A324C7">
              <w:rPr>
                <w:rFonts w:cstheme="minorHAnsi"/>
                <w:b/>
                <w:bCs/>
                <w:color w:val="FFFFFF" w:themeColor="background1"/>
                <w:sz w:val="20"/>
                <w:szCs w:val="20"/>
                <w:lang w:val="en-GB"/>
              </w:rPr>
              <w:t>D</w:t>
            </w:r>
            <w:r w:rsidRPr="00585D9E">
              <w:rPr>
                <w:rFonts w:cstheme="minorHAnsi"/>
                <w:b/>
                <w:bCs/>
                <w:color w:val="FFFFFF" w:themeColor="background1"/>
                <w:sz w:val="20"/>
                <w:szCs w:val="20"/>
                <w:lang w:val="en-GB"/>
              </w:rPr>
              <w:t xml:space="preserve">igital and </w:t>
            </w:r>
            <w:r w:rsidR="00A324C7">
              <w:rPr>
                <w:rFonts w:cstheme="minorHAnsi"/>
                <w:b/>
                <w:bCs/>
                <w:color w:val="FFFFFF" w:themeColor="background1"/>
                <w:sz w:val="20"/>
                <w:szCs w:val="20"/>
                <w:lang w:val="en-GB"/>
              </w:rPr>
              <w:t>P</w:t>
            </w:r>
            <w:r w:rsidRPr="00585D9E">
              <w:rPr>
                <w:rFonts w:cstheme="minorHAnsi"/>
                <w:b/>
                <w:bCs/>
                <w:color w:val="FFFFFF" w:themeColor="background1"/>
                <w:sz w:val="20"/>
                <w:szCs w:val="20"/>
                <w:lang w:val="en-GB"/>
              </w:rPr>
              <w:t xml:space="preserve">hysical </w:t>
            </w:r>
            <w:r w:rsidR="00A324C7">
              <w:rPr>
                <w:rFonts w:cstheme="minorHAnsi"/>
                <w:b/>
                <w:bCs/>
                <w:color w:val="FFFFFF" w:themeColor="background1"/>
                <w:sz w:val="20"/>
                <w:szCs w:val="20"/>
                <w:lang w:val="en-GB"/>
              </w:rPr>
              <w:t>S</w:t>
            </w:r>
            <w:r w:rsidRPr="00585D9E">
              <w:rPr>
                <w:rFonts w:cstheme="minorHAnsi"/>
                <w:b/>
                <w:bCs/>
                <w:color w:val="FFFFFF" w:themeColor="background1"/>
                <w:sz w:val="20"/>
                <w:szCs w:val="20"/>
                <w:lang w:val="en-GB"/>
              </w:rPr>
              <w:t>paces</w:t>
            </w:r>
            <w:r w:rsidR="00A324C7">
              <w:rPr>
                <w:rFonts w:cstheme="minorHAnsi"/>
                <w:b/>
                <w:bCs/>
                <w:color w:val="FFFFFF" w:themeColor="background1"/>
                <w:sz w:val="20"/>
                <w:szCs w:val="20"/>
                <w:lang w:val="en-GB"/>
              </w:rPr>
              <w:t xml:space="preserve"> Best Practices</w:t>
            </w:r>
          </w:p>
        </w:tc>
      </w:tr>
      <w:tr w:rsidRPr="005C4C02" w:rsidR="00B11A92" w14:paraId="15804AE5" w14:textId="77777777">
        <w:tc>
          <w:tcPr>
            <w:tcW w:w="8624" w:type="dxa"/>
            <w:shd w:val="clear" w:color="auto" w:fill="F2F2F2" w:themeFill="background1" w:themeFillShade="F2"/>
          </w:tcPr>
          <w:p w:rsidR="000A72B6" w:rsidP="000030D0" w:rsidRDefault="00B11A92" w14:paraId="4A791B1B" w14:textId="77777777">
            <w:pPr>
              <w:rPr>
                <w:rFonts w:cstheme="minorHAnsi"/>
                <w:sz w:val="20"/>
                <w:szCs w:val="20"/>
                <w:lang w:val="en-GB"/>
              </w:rPr>
            </w:pPr>
            <w:r w:rsidRPr="0034517A">
              <w:rPr>
                <w:rFonts w:cstheme="minorHAnsi"/>
                <w:b/>
                <w:bCs/>
                <w:sz w:val="20"/>
                <w:szCs w:val="20"/>
                <w:lang w:val="en-GB"/>
              </w:rPr>
              <w:t>Renovated Depots:</w:t>
            </w:r>
            <w:r w:rsidRPr="0034517A">
              <w:rPr>
                <w:rFonts w:cstheme="minorHAnsi"/>
                <w:sz w:val="20"/>
                <w:szCs w:val="20"/>
                <w:lang w:val="en-GB"/>
              </w:rPr>
              <w:t xml:space="preserve"> </w:t>
            </w:r>
          </w:p>
          <w:p w:rsidRPr="000030D0" w:rsidR="00B11A92" w:rsidP="00BF1A89" w:rsidRDefault="00B11A92" w14:paraId="6AEA9740" w14:textId="7BE99153">
            <w:pPr>
              <w:pStyle w:val="ListParagraph"/>
              <w:numPr>
                <w:ilvl w:val="0"/>
                <w:numId w:val="19"/>
              </w:numPr>
              <w:spacing w:after="80"/>
              <w:ind w:left="714" w:hanging="357"/>
              <w:rPr>
                <w:rFonts w:cstheme="minorHAnsi"/>
                <w:sz w:val="20"/>
                <w:szCs w:val="20"/>
                <w:lang w:val="en-GB"/>
              </w:rPr>
            </w:pPr>
            <w:r w:rsidRPr="000030D0">
              <w:rPr>
                <w:rFonts w:cstheme="minorHAnsi"/>
                <w:sz w:val="20"/>
                <w:szCs w:val="20"/>
                <w:lang w:val="en-GB"/>
              </w:rPr>
              <w:t>One company found that inviting candidates to visit their renovated depots and machinery resulted in more successful hires at these locations compared to older depots.</w:t>
            </w:r>
          </w:p>
        </w:tc>
        <w:tc>
          <w:tcPr>
            <w:tcW w:w="1112" w:type="dxa"/>
            <w:shd w:val="clear" w:color="auto" w:fill="F2F2F2" w:themeFill="background1" w:themeFillShade="F2"/>
            <w:vAlign w:val="center"/>
          </w:tcPr>
          <w:p w:rsidRPr="005C4C02" w:rsidR="00B11A92" w:rsidRDefault="00B11A92" w14:paraId="44B95861" w14:textId="77777777">
            <w:pPr>
              <w:tabs>
                <w:tab w:val="num" w:pos="720"/>
              </w:tabs>
              <w:jc w:val="center"/>
              <w:rPr>
                <w:rFonts w:cstheme="minorHAnsi"/>
                <w:color w:val="BFBFBF" w:themeColor="background1" w:themeShade="BF"/>
                <w:lang w:val="en-GB"/>
              </w:rPr>
            </w:pPr>
            <w:r>
              <w:rPr>
                <w:noProof/>
              </w:rPr>
              <w:drawing>
                <wp:inline distT="0" distB="0" distL="0" distR="0" wp14:anchorId="0790DE33" wp14:editId="5BA8EC9E">
                  <wp:extent cx="408432" cy="384273"/>
                  <wp:effectExtent l="0" t="0" r="0" b="0"/>
                  <wp:docPr id="666432118" name="Picture 666432118" descr="Gomez Oviedo Rentalstore. Alquiler de Maquinari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omez Oviedo Rentalstore. Alquiler de Maquinaria - YouTub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09586" cy="385359"/>
                          </a:xfrm>
                          <a:prstGeom prst="rect">
                            <a:avLst/>
                          </a:prstGeom>
                          <a:noFill/>
                          <a:ln>
                            <a:noFill/>
                          </a:ln>
                        </pic:spPr>
                      </pic:pic>
                    </a:graphicData>
                  </a:graphic>
                </wp:inline>
              </w:drawing>
            </w:r>
          </w:p>
        </w:tc>
      </w:tr>
      <w:tr w:rsidRPr="005C4C02" w:rsidR="00B11A92" w:rsidTr="00073C15" w14:paraId="41EEF745" w14:textId="77777777">
        <w:trPr>
          <w:trHeight w:val="1798"/>
        </w:trPr>
        <w:tc>
          <w:tcPr>
            <w:tcW w:w="8624" w:type="dxa"/>
            <w:shd w:val="clear" w:color="auto" w:fill="F2F2F2" w:themeFill="background1" w:themeFillShade="F2"/>
            <w:vAlign w:val="center"/>
          </w:tcPr>
          <w:p w:rsidRPr="0034517A" w:rsidR="00B11A92" w:rsidP="000030D0" w:rsidRDefault="00B11A92" w14:paraId="75C5FBDE" w14:textId="07382134">
            <w:pPr>
              <w:rPr>
                <w:rFonts w:cstheme="minorHAnsi"/>
                <w:b/>
                <w:bCs/>
                <w:sz w:val="20"/>
                <w:szCs w:val="20"/>
                <w:lang w:val="en-GB"/>
              </w:rPr>
            </w:pPr>
            <w:r w:rsidRPr="0034517A">
              <w:rPr>
                <w:noProof/>
                <w:sz w:val="20"/>
                <w:szCs w:val="20"/>
              </w:rPr>
              <w:drawing>
                <wp:anchor distT="0" distB="0" distL="114300" distR="114300" simplePos="0" relativeHeight="251658269" behindDoc="0" locked="0" layoutInCell="1" allowOverlap="1" wp14:anchorId="5A0ABEF7" wp14:editId="739CB23F">
                  <wp:simplePos x="0" y="0"/>
                  <wp:positionH relativeFrom="column">
                    <wp:posOffset>2950210</wp:posOffset>
                  </wp:positionH>
                  <wp:positionV relativeFrom="paragraph">
                    <wp:posOffset>508</wp:posOffset>
                  </wp:positionV>
                  <wp:extent cx="2401570" cy="1299845"/>
                  <wp:effectExtent l="0" t="0" r="0" b="0"/>
                  <wp:wrapSquare wrapText="bothSides"/>
                  <wp:docPr id="785030844" name="Picture 78503084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030844" name="Picture 1" descr="A screenshot of a computer&#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401570" cy="1299845"/>
                          </a:xfrm>
                          <a:prstGeom prst="rect">
                            <a:avLst/>
                          </a:prstGeom>
                        </pic:spPr>
                      </pic:pic>
                    </a:graphicData>
                  </a:graphic>
                  <wp14:sizeRelH relativeFrom="page">
                    <wp14:pctWidth>0</wp14:pctWidth>
                  </wp14:sizeRelH>
                  <wp14:sizeRelV relativeFrom="page">
                    <wp14:pctHeight>0</wp14:pctHeight>
                  </wp14:sizeRelV>
                </wp:anchor>
              </w:drawing>
            </w:r>
            <w:r w:rsidRPr="00CB7F9E">
              <w:rPr>
                <w:rFonts w:cstheme="minorHAnsi"/>
                <w:b/>
                <w:bCs/>
                <w:sz w:val="20"/>
                <w:szCs w:val="20"/>
                <w:lang w:val="en-GB"/>
              </w:rPr>
              <w:t>UX-Focused Websites with Engaging, Informative Job Listings:</w:t>
            </w:r>
            <w:r w:rsidRPr="00CB7F9E">
              <w:rPr>
                <w:rFonts w:cstheme="minorHAnsi"/>
                <w:sz w:val="20"/>
                <w:szCs w:val="20"/>
                <w:lang w:val="en-GB"/>
              </w:rPr>
              <w:t xml:space="preserve"> User-friendly design and clearly stating job benefits in online listings increases the likelihood that potential candidates will complete their applications. A </w:t>
            </w:r>
            <w:hyperlink w:history="1" r:id="rId71">
              <w:r w:rsidRPr="00B11A92">
                <w:rPr>
                  <w:rStyle w:val="Hyperlink"/>
                  <w:rFonts w:cstheme="minorHAnsi"/>
                  <w:sz w:val="20"/>
                  <w:szCs w:val="20"/>
                  <w:lang w:val="en-GB"/>
                </w:rPr>
                <w:t>seamless UX and transparent job information</w:t>
              </w:r>
            </w:hyperlink>
            <w:r w:rsidRPr="00CB7F9E">
              <w:rPr>
                <w:rFonts w:cstheme="minorHAnsi"/>
                <w:sz w:val="20"/>
                <w:szCs w:val="20"/>
                <w:lang w:val="en-GB"/>
              </w:rPr>
              <w:t xml:space="preserve"> make the application process more engaging encouraging more applicants to follow through to submissio</w:t>
            </w:r>
            <w:r>
              <w:rPr>
                <w:rFonts w:cstheme="minorHAnsi"/>
                <w:sz w:val="20"/>
                <w:szCs w:val="20"/>
                <w:lang w:val="en-GB"/>
              </w:rPr>
              <w:t>n.</w:t>
            </w:r>
          </w:p>
        </w:tc>
        <w:tc>
          <w:tcPr>
            <w:tcW w:w="1112" w:type="dxa"/>
            <w:shd w:val="clear" w:color="auto" w:fill="F2F2F2" w:themeFill="background1" w:themeFillShade="F2"/>
            <w:vAlign w:val="center"/>
          </w:tcPr>
          <w:p w:rsidRPr="00CB7F9E" w:rsidR="00B11A92" w:rsidRDefault="00B11A92" w14:paraId="475C7B32" w14:textId="06F201F9">
            <w:pPr>
              <w:tabs>
                <w:tab w:val="num" w:pos="720"/>
              </w:tabs>
              <w:jc w:val="center"/>
              <w:rPr>
                <w:noProof/>
                <w:lang w:val="en-GB"/>
              </w:rPr>
            </w:pPr>
            <w:r>
              <w:rPr>
                <w:noProof/>
              </w:rPr>
              <w:drawing>
                <wp:inline distT="0" distB="0" distL="0" distR="0" wp14:anchorId="7A8A5C09" wp14:editId="28F9C207">
                  <wp:extent cx="447429" cy="323088"/>
                  <wp:effectExtent l="0" t="0" r="0" b="1270"/>
                  <wp:docPr id="1362268612" name="Picture 1362268612" descr="Download Boels Rental Logo PNG and Vector (PDF, SVG, Ai, EPS)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wnload Boels Rental Logo PNG and Vector (PDF, SVG, Ai, EPS) Fre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1406" cy="325960"/>
                          </a:xfrm>
                          <a:prstGeom prst="rect">
                            <a:avLst/>
                          </a:prstGeom>
                          <a:noFill/>
                          <a:ln>
                            <a:noFill/>
                          </a:ln>
                        </pic:spPr>
                      </pic:pic>
                    </a:graphicData>
                  </a:graphic>
                </wp:inline>
              </w:drawing>
            </w:r>
          </w:p>
        </w:tc>
      </w:tr>
    </w:tbl>
    <w:p w:rsidR="00E75F01" w:rsidP="000C5D87" w:rsidRDefault="00E057CB" w14:paraId="35589B70" w14:textId="651C3C09">
      <w:pPr>
        <w:tabs>
          <w:tab w:val="num" w:pos="720"/>
        </w:tabs>
        <w:rPr>
          <w:rFonts w:cstheme="minorHAnsi"/>
          <w:u w:val="single"/>
          <w:lang w:val="en-GB"/>
        </w:rPr>
      </w:pPr>
      <w:r>
        <w:rPr>
          <w:noProof/>
        </w:rPr>
        <mc:AlternateContent>
          <mc:Choice Requires="wps">
            <w:drawing>
              <wp:anchor distT="0" distB="0" distL="114300" distR="114300" simplePos="0" relativeHeight="251658241" behindDoc="1" locked="0" layoutInCell="1" allowOverlap="1" wp14:anchorId="1872D16C" wp14:editId="223B7C7E">
                <wp:simplePos x="0" y="0"/>
                <wp:positionH relativeFrom="margin">
                  <wp:posOffset>-302108</wp:posOffset>
                </wp:positionH>
                <wp:positionV relativeFrom="paragraph">
                  <wp:posOffset>-1772631</wp:posOffset>
                </wp:positionV>
                <wp:extent cx="6798310" cy="9219990"/>
                <wp:effectExtent l="19050" t="19050" r="21590" b="19685"/>
                <wp:wrapNone/>
                <wp:docPr id="2081861775" name="Rectangle 3"/>
                <wp:cNvGraphicFramePr/>
                <a:graphic xmlns:a="http://schemas.openxmlformats.org/drawingml/2006/main">
                  <a:graphicData uri="http://schemas.microsoft.com/office/word/2010/wordprocessingShape">
                    <wps:wsp>
                      <wps:cNvSpPr/>
                      <wps:spPr>
                        <a:xfrm>
                          <a:off x="0" y="0"/>
                          <a:ext cx="6798310" cy="9219990"/>
                        </a:xfrm>
                        <a:prstGeom prst="rect">
                          <a:avLst/>
                        </a:prstGeom>
                        <a:solidFill>
                          <a:schemeClr val="bg1"/>
                        </a:solid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4D49BB46">
              <v:rect id="Rectangle 3" style="position:absolute;margin-left:-23.8pt;margin-top:-139.6pt;width:535.3pt;height:726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hite [3212]" strokecolor="#ed7d31 [3205]" strokeweight="2.25pt" w14:anchorId="249EEC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">
                <w10:wrap anchorx="margin"/>
              </v:rect>
            </w:pict>
          </mc:Fallback>
        </mc:AlternateContent>
      </w:r>
    </w:p>
    <w:p w:rsidRPr="000030D0" w:rsidR="00F46A7B" w:rsidP="00BF1A89" w:rsidRDefault="00CA455C" w14:paraId="7E7CF0FB" w14:textId="6175B363">
      <w:pPr>
        <w:pStyle w:val="ListParagraph"/>
        <w:numPr>
          <w:ilvl w:val="0"/>
          <w:numId w:val="18"/>
        </w:numPr>
        <w:tabs>
          <w:tab w:val="num" w:pos="720"/>
        </w:tabs>
        <w:rPr>
          <w:rFonts w:cstheme="minorHAnsi"/>
          <w:b/>
          <w:bCs/>
          <w:sz w:val="24"/>
          <w:szCs w:val="24"/>
          <w:u w:val="single"/>
          <w:lang w:val="en-GB"/>
        </w:rPr>
      </w:pPr>
      <w:r w:rsidRPr="000030D0">
        <w:rPr>
          <w:rFonts w:cstheme="minorHAnsi"/>
          <w:b/>
          <w:bCs/>
          <w:sz w:val="24"/>
          <w:szCs w:val="24"/>
          <w:u w:val="single"/>
          <w:lang w:val="en-GB"/>
        </w:rPr>
        <w:t>Diversity and inclusion policies</w:t>
      </w:r>
      <w:r w:rsidRPr="000030D0" w:rsidR="000C5D87">
        <w:rPr>
          <w:rFonts w:cstheme="minorHAnsi"/>
          <w:b/>
          <w:bCs/>
          <w:sz w:val="24"/>
          <w:szCs w:val="24"/>
          <w:u w:val="single"/>
          <w:lang w:val="en-GB"/>
        </w:rPr>
        <w:t xml:space="preserve"> </w:t>
      </w:r>
    </w:p>
    <w:tbl>
      <w:tblPr>
        <w:tblStyle w:val="TableGrid"/>
        <w:tblW w:w="9736" w:type="dxa"/>
        <w:tblBorders>
          <w:top w:val="single" w:color="FFFFFF" w:themeColor="background1" w:sz="18" w:space="0"/>
          <w:left w:val="single" w:color="FFFFFF" w:themeColor="background1" w:sz="18" w:space="0"/>
          <w:bottom w:val="single" w:color="FFFFFF" w:themeColor="background1" w:sz="18" w:space="0"/>
          <w:right w:val="single" w:color="FFFFFF" w:themeColor="background1" w:sz="18" w:space="0"/>
          <w:insideH w:val="single" w:color="FFFFFF" w:themeColor="background1" w:sz="18" w:space="0"/>
          <w:insideV w:val="single" w:color="FFFFFF" w:themeColor="background1" w:sz="18" w:space="0"/>
        </w:tblBorders>
        <w:shd w:val="clear" w:color="auto" w:fill="F2F2F2" w:themeFill="background1" w:themeFillShade="F2"/>
        <w:tblLayout w:type="fixed"/>
        <w:tblLook w:val="04A0" w:firstRow="1" w:lastRow="0" w:firstColumn="1" w:lastColumn="0" w:noHBand="0" w:noVBand="1"/>
      </w:tblPr>
      <w:tblGrid>
        <w:gridCol w:w="8624"/>
        <w:gridCol w:w="1112"/>
      </w:tblGrid>
      <w:tr w:rsidRPr="00C56430" w:rsidR="007879A9" w:rsidTr="007879A9" w14:paraId="7324AC90" w14:textId="77777777">
        <w:tc>
          <w:tcPr>
            <w:tcW w:w="9736" w:type="dxa"/>
            <w:gridSpan w:val="2"/>
            <w:shd w:val="clear" w:color="auto" w:fill="ED7D31" w:themeFill="accent2"/>
          </w:tcPr>
          <w:p w:rsidRPr="007879A9" w:rsidR="007879A9" w:rsidP="007879A9" w:rsidRDefault="007879A9" w14:paraId="7E21D63C" w14:textId="2CF8ABD4">
            <w:pPr>
              <w:tabs>
                <w:tab w:val="num" w:pos="720"/>
              </w:tabs>
              <w:rPr>
                <w:b/>
                <w:bCs/>
                <w:noProof/>
                <w:color w:val="FFFFFF" w:themeColor="background1"/>
                <w:lang w:val="en-GB"/>
              </w:rPr>
            </w:pPr>
            <w:r w:rsidRPr="007879A9">
              <w:rPr>
                <w:b/>
                <w:bCs/>
                <w:noProof/>
                <w:color w:val="FFFFFF" w:themeColor="background1"/>
                <w:sz w:val="20"/>
                <w:szCs w:val="20"/>
                <w:lang w:val="en-GB"/>
              </w:rPr>
              <w:t>Diversity and Inclusion Best Practices</w:t>
            </w:r>
          </w:p>
        </w:tc>
      </w:tr>
      <w:tr w:rsidRPr="005C4C02" w:rsidR="00F46A7B" w:rsidTr="00C502EC" w14:paraId="4F2CEC24" w14:textId="77777777">
        <w:trPr>
          <w:trHeight w:val="2979"/>
        </w:trPr>
        <w:tc>
          <w:tcPr>
            <w:tcW w:w="8624" w:type="dxa"/>
            <w:shd w:val="clear" w:color="auto" w:fill="F2F2F2" w:themeFill="background1" w:themeFillShade="F2"/>
          </w:tcPr>
          <w:p w:rsidRPr="00B11A92" w:rsidR="00F46A7B" w:rsidP="00EA0442" w:rsidRDefault="00F46A7B" w14:paraId="3D3887B0" w14:textId="5D2ED219">
            <w:pPr>
              <w:tabs>
                <w:tab w:val="num" w:pos="720"/>
              </w:tabs>
              <w:spacing w:after="80"/>
              <w:jc w:val="both"/>
              <w:rPr>
                <w:rFonts w:cstheme="minorHAnsi"/>
                <w:sz w:val="20"/>
                <w:szCs w:val="20"/>
                <w:lang w:val="en-GB"/>
              </w:rPr>
            </w:pPr>
            <w:r w:rsidRPr="00B11A92">
              <w:rPr>
                <w:noProof/>
                <w:sz w:val="20"/>
                <w:szCs w:val="20"/>
              </w:rPr>
              <w:drawing>
                <wp:anchor distT="0" distB="0" distL="114300" distR="114300" simplePos="0" relativeHeight="251658268" behindDoc="0" locked="0" layoutInCell="1" allowOverlap="1" wp14:anchorId="5563DABA" wp14:editId="4B28B460">
                  <wp:simplePos x="0" y="0"/>
                  <wp:positionH relativeFrom="column">
                    <wp:posOffset>3016377</wp:posOffset>
                  </wp:positionH>
                  <wp:positionV relativeFrom="paragraph">
                    <wp:posOffset>132461</wp:posOffset>
                  </wp:positionV>
                  <wp:extent cx="2337435" cy="1557020"/>
                  <wp:effectExtent l="0" t="0" r="5715" b="5080"/>
                  <wp:wrapSquare wrapText="bothSides"/>
                  <wp:docPr id="283867360" name="Picture 283867360" descr="Sunbelt Rentals awarded MOD Armed Forces Covenant Gold - Construction Plan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nbelt Rentals awarded MOD Armed Forces Covenant Gold - Construction Plant  New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37435" cy="1557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A92">
              <w:rPr>
                <w:rFonts w:cstheme="minorHAnsi"/>
                <w:b/>
                <w:bCs/>
                <w:sz w:val="20"/>
                <w:szCs w:val="20"/>
                <w:lang w:val="en-GB"/>
              </w:rPr>
              <w:t>Non-conventional recruits:</w:t>
            </w:r>
            <w:r w:rsidRPr="00B11A92">
              <w:rPr>
                <w:rFonts w:cstheme="minorHAnsi"/>
                <w:sz w:val="20"/>
                <w:szCs w:val="20"/>
                <w:lang w:val="en-GB"/>
              </w:rPr>
              <w:t xml:space="preserve"> Different companies are </w:t>
            </w:r>
            <w:r w:rsidRPr="00B11A92">
              <w:rPr>
                <w:rFonts w:cstheme="minorHAnsi"/>
                <w:b/>
                <w:bCs/>
                <w:sz w:val="20"/>
                <w:szCs w:val="20"/>
                <w:lang w:val="en-GB"/>
              </w:rPr>
              <w:t>targeting and opening their recruitment processes to non-conventional profiles</w:t>
            </w:r>
            <w:r w:rsidRPr="00B11A92">
              <w:rPr>
                <w:rFonts w:cstheme="minorHAnsi"/>
                <w:sz w:val="20"/>
                <w:szCs w:val="20"/>
                <w:lang w:val="en-GB"/>
              </w:rPr>
              <w:t xml:space="preserve">. A clear example of this is Sunbelt who won the </w:t>
            </w:r>
            <w:hyperlink w:history="1" r:id="rId73">
              <w:r w:rsidRPr="00061653">
                <w:rPr>
                  <w:rStyle w:val="Hyperlink"/>
                  <w:rFonts w:cstheme="minorHAnsi"/>
                  <w:b/>
                  <w:bCs/>
                  <w:sz w:val="20"/>
                  <w:szCs w:val="20"/>
                  <w:lang w:val="en-GB"/>
                </w:rPr>
                <w:t>Gold Covenant Prize</w:t>
              </w:r>
            </w:hyperlink>
            <w:r w:rsidRPr="00B11A92">
              <w:rPr>
                <w:rFonts w:cstheme="minorHAnsi"/>
                <w:b/>
                <w:bCs/>
                <w:sz w:val="20"/>
                <w:szCs w:val="20"/>
                <w:lang w:val="en-GB"/>
              </w:rPr>
              <w:t xml:space="preserve"> </w:t>
            </w:r>
            <w:r w:rsidRPr="00B11A92">
              <w:rPr>
                <w:rFonts w:cstheme="minorHAnsi"/>
                <w:sz w:val="20"/>
                <w:szCs w:val="20"/>
                <w:lang w:val="en-GB"/>
              </w:rPr>
              <w:t>for the recruitment of </w:t>
            </w:r>
            <w:r w:rsidRPr="00B11A92">
              <w:rPr>
                <w:rFonts w:cstheme="minorHAnsi"/>
                <w:b/>
                <w:bCs/>
                <w:sz w:val="20"/>
                <w:szCs w:val="20"/>
                <w:lang w:val="en-GB"/>
              </w:rPr>
              <w:t xml:space="preserve"> </w:t>
            </w:r>
            <w:r w:rsidRPr="00B11A92">
              <w:rPr>
                <w:rFonts w:cstheme="minorHAnsi"/>
                <w:sz w:val="20"/>
                <w:szCs w:val="20"/>
                <w:lang w:val="en-GB"/>
              </w:rPr>
              <w:t xml:space="preserve">mostly in their traffic teams where 7 percent of new hires were veterans during the 2021 calendar year and retaining no fewer than 75 percent of veterans hired in 2020 for 12 months. Other companies have also been targeting individuals with </w:t>
            </w:r>
            <w:r w:rsidRPr="00B11A92">
              <w:rPr>
                <w:rFonts w:cstheme="minorHAnsi"/>
                <w:b/>
                <w:bCs/>
                <w:sz w:val="20"/>
                <w:szCs w:val="20"/>
                <w:lang w:val="en-GB"/>
              </w:rPr>
              <w:t xml:space="preserve">criminal justice backgrounds, and those under 25 not in education </w:t>
            </w:r>
            <w:r w:rsidRPr="00B11A92">
              <w:rPr>
                <w:rFonts w:cstheme="minorHAnsi"/>
                <w:sz w:val="20"/>
                <w:szCs w:val="20"/>
                <w:lang w:val="en-GB"/>
              </w:rPr>
              <w:t xml:space="preserve">or employment within their recruitment processes especially for technical and driving roles. </w:t>
            </w:r>
          </w:p>
        </w:tc>
        <w:tc>
          <w:tcPr>
            <w:tcW w:w="1112" w:type="dxa"/>
            <w:shd w:val="clear" w:color="auto" w:fill="F2F2F2" w:themeFill="background1" w:themeFillShade="F2"/>
            <w:vAlign w:val="center"/>
          </w:tcPr>
          <w:p w:rsidRPr="005C4C02" w:rsidR="00F46A7B" w:rsidRDefault="00843B21" w14:paraId="3CBA3917" w14:textId="2BAA9A76">
            <w:pPr>
              <w:tabs>
                <w:tab w:val="num" w:pos="720"/>
              </w:tabs>
              <w:jc w:val="center"/>
              <w:rPr>
                <w:rFonts w:cstheme="minorHAnsi"/>
                <w:color w:val="BFBFBF" w:themeColor="background1" w:themeShade="BF"/>
                <w:lang w:val="en-GB"/>
              </w:rPr>
            </w:pPr>
            <w:r>
              <w:rPr>
                <w:noProof/>
              </w:rPr>
              <w:drawing>
                <wp:inline distT="0" distB="0" distL="0" distR="0" wp14:anchorId="4AF47815" wp14:editId="1FAFA7F4">
                  <wp:extent cx="384445" cy="323088"/>
                  <wp:effectExtent l="0" t="0" r="0" b="1270"/>
                  <wp:docPr id="946446585" name="Picture 946446585" descr="Sunbelt-Rentals-Logo.1 - FR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nbelt-Rentals-Logo.1 - FRL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8201" cy="326245"/>
                          </a:xfrm>
                          <a:prstGeom prst="rect">
                            <a:avLst/>
                          </a:prstGeom>
                          <a:noFill/>
                          <a:ln>
                            <a:noFill/>
                          </a:ln>
                        </pic:spPr>
                      </pic:pic>
                    </a:graphicData>
                  </a:graphic>
                </wp:inline>
              </w:drawing>
            </w:r>
          </w:p>
        </w:tc>
      </w:tr>
    </w:tbl>
    <w:p w:rsidRPr="00CA455C" w:rsidR="00CA455C" w:rsidP="00843B21" w:rsidRDefault="00AF3C7F" w14:paraId="73BFC5DA" w14:textId="4F133916">
      <w:pPr>
        <w:rPr>
          <w:rFonts w:cstheme="minorHAnsi"/>
          <w:lang w:val="en-GB"/>
        </w:rPr>
      </w:pPr>
      <w:r>
        <w:rPr>
          <w:rFonts w:cstheme="minorHAnsi"/>
          <w:noProof/>
          <w:lang w:val="en-GB"/>
        </w:rPr>
        <mc:AlternateContent>
          <mc:Choice Requires="wpg">
            <w:drawing>
              <wp:anchor distT="0" distB="0" distL="114300" distR="114300" simplePos="0" relativeHeight="251658255" behindDoc="0" locked="0" layoutInCell="1" allowOverlap="1" wp14:anchorId="479A2F26" wp14:editId="2F81E506">
                <wp:simplePos x="0" y="0"/>
                <wp:positionH relativeFrom="margin">
                  <wp:align>right</wp:align>
                </wp:positionH>
                <wp:positionV relativeFrom="paragraph">
                  <wp:posOffset>354511</wp:posOffset>
                </wp:positionV>
                <wp:extent cx="1386840" cy="358140"/>
                <wp:effectExtent l="0" t="0" r="3810" b="0"/>
                <wp:wrapNone/>
                <wp:docPr id="632406291" name="Group 632406291"/>
                <wp:cNvGraphicFramePr/>
                <a:graphic xmlns:a="http://schemas.openxmlformats.org/drawingml/2006/main">
                  <a:graphicData uri="http://schemas.microsoft.com/office/word/2010/wordprocessingGroup">
                    <wpg:wgp>
                      <wpg:cNvGrpSpPr/>
                      <wpg:grpSpPr>
                        <a:xfrm>
                          <a:off x="0" y="0"/>
                          <a:ext cx="1386840" cy="358140"/>
                          <a:chOff x="0" y="0"/>
                          <a:chExt cx="1386840" cy="358140"/>
                        </a:xfrm>
                      </wpg:grpSpPr>
                      <pic:pic xmlns:pic="http://schemas.openxmlformats.org/drawingml/2006/picture">
                        <pic:nvPicPr>
                          <pic:cNvPr id="1081846734" name="Graphic 1075448994" descr="Steering Wheel with solid fill"/>
                          <pic:cNvPicPr>
                            <a:picLocks noChangeAspect="1"/>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310243" y="0"/>
                            <a:ext cx="325120" cy="326390"/>
                          </a:xfrm>
                          <a:prstGeom prst="rect">
                            <a:avLst/>
                          </a:prstGeom>
                        </pic:spPr>
                      </pic:pic>
                      <pic:pic xmlns:pic="http://schemas.openxmlformats.org/drawingml/2006/picture">
                        <pic:nvPicPr>
                          <pic:cNvPr id="1287391135" name="Graphic 1387282483" descr="Construction worker male with solid fill"/>
                          <pic:cNvPicPr>
                            <a:picLocks noChangeAspect="1"/>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661307" y="0"/>
                            <a:ext cx="325120" cy="325120"/>
                          </a:xfrm>
                          <a:prstGeom prst="rect">
                            <a:avLst/>
                          </a:prstGeom>
                        </pic:spPr>
                      </pic:pic>
                      <pic:pic xmlns:pic="http://schemas.openxmlformats.org/drawingml/2006/picture">
                        <pic:nvPicPr>
                          <pic:cNvPr id="1138565504" name="Graphic 55" descr="Group with solid fill"/>
                          <pic:cNvPicPr>
                            <a:picLocks noChangeAspect="1"/>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1028700" y="0"/>
                            <a:ext cx="358140" cy="358140"/>
                          </a:xfrm>
                          <a:prstGeom prst="rect">
                            <a:avLst/>
                          </a:prstGeom>
                        </pic:spPr>
                      </pic:pic>
                      <pic:pic xmlns:pic="http://schemas.openxmlformats.org/drawingml/2006/picture">
                        <pic:nvPicPr>
                          <pic:cNvPr id="1722671961" name="Graphic 1063651264" descr="Tools with solid fill"/>
                          <pic:cNvPicPr>
                            <a:picLocks noChangeAspect="1"/>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40821"/>
                            <a:ext cx="277495" cy="277495"/>
                          </a:xfrm>
                          <a:prstGeom prst="rect">
                            <a:avLst/>
                          </a:prstGeom>
                        </pic:spPr>
                      </pic:pic>
                    </wpg:wgp>
                  </a:graphicData>
                </a:graphic>
              </wp:anchor>
            </w:drawing>
          </mc:Choice>
          <mc:Fallback xmlns:arto="http://schemas.microsoft.com/office/word/2006/arto">
            <w:pict w14:anchorId="46EA6A52">
              <v:group id="Group 632406291" style="position:absolute;margin-left:58pt;margin-top:27.9pt;width:109.2pt;height:28.2pt;z-index:251658255;mso-position-horizontal:right;mso-position-horizontal-relative:margin" coordsize="13868,3581" o:spid="_x0000_s1026" w14:anchorId="52E3BCC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">
                <v:shape id="Graphic 1075448994" style="position:absolute;left:3102;width:3251;height:3263;visibility:visible;mso-wrap-style:square" alt="Steering Wheel with solid fill"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">
                  <v:imagedata o:title="Steering Wheel with solid fill" r:id="rId62"/>
                </v:shape>
                <v:shape id="Graphic 1387282483" style="position:absolute;left:6613;width:3251;height:3251;visibility:visible;mso-wrap-style:square" alt="Construction worker male with solid fill"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">
                  <v:imagedata o:title="Construction worker male with solid fill" r:id="rId63"/>
                </v:shape>
                <v:shape id="Graphic 55" style="position:absolute;left:10287;width:3581;height:3581;visibility:visible;mso-wrap-style:square" alt="Group with solid fill"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">
                  <v:imagedata o:title="Group with solid fill" r:id="rId64"/>
                </v:shape>
                <v:shape id="Graphic 1063651264" style="position:absolute;top:408;width:2774;height:2775;visibility:visible;mso-wrap-style:square" alt="Tools with solid fill"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">
                  <v:imagedata o:title="Tools with solid fill" r:id="rId65"/>
                </v:shape>
                <w10:wrap anchorx="margin"/>
              </v:group>
            </w:pict>
          </mc:Fallback>
        </mc:AlternateContent>
      </w:r>
    </w:p>
    <w:tbl>
      <w:tblPr>
        <w:tblStyle w:val="TableGrid"/>
        <w:tblW w:w="9736" w:type="dxa"/>
        <w:tblBorders>
          <w:top w:val="single" w:color="FFFFFF" w:themeColor="background1" w:sz="18" w:space="0"/>
          <w:left w:val="single" w:color="FFFFFF" w:themeColor="background1" w:sz="18" w:space="0"/>
          <w:bottom w:val="single" w:color="FFFFFF" w:themeColor="background1" w:sz="18" w:space="0"/>
          <w:right w:val="single" w:color="FFFFFF" w:themeColor="background1" w:sz="18" w:space="0"/>
          <w:insideH w:val="single" w:color="FFFFFF" w:themeColor="background1" w:sz="18" w:space="0"/>
          <w:insideV w:val="single" w:color="FFFFFF" w:themeColor="background1" w:sz="18" w:space="0"/>
        </w:tblBorders>
        <w:shd w:val="clear" w:color="auto" w:fill="F2F2F2" w:themeFill="background1" w:themeFillShade="F2"/>
        <w:tblLayout w:type="fixed"/>
        <w:tblLook w:val="04A0" w:firstRow="1" w:lastRow="0" w:firstColumn="1" w:lastColumn="0" w:noHBand="0" w:noVBand="1"/>
      </w:tblPr>
      <w:tblGrid>
        <w:gridCol w:w="7490"/>
        <w:gridCol w:w="502"/>
        <w:gridCol w:w="549"/>
        <w:gridCol w:w="549"/>
        <w:gridCol w:w="646"/>
      </w:tblGrid>
      <w:tr w:rsidRPr="00C56430" w:rsidR="003C40F4" w:rsidTr="00AF3C7F" w14:paraId="09877981" w14:textId="77777777">
        <w:trPr>
          <w:trHeight w:val="657"/>
        </w:trPr>
        <w:tc>
          <w:tcPr>
            <w:tcW w:w="7490" w:type="dxa"/>
            <w:shd w:val="clear" w:color="auto" w:fill="F2F2F2" w:themeFill="background1" w:themeFillShade="F2"/>
            <w:vAlign w:val="center"/>
          </w:tcPr>
          <w:p w:rsidRPr="00AF3C7F" w:rsidR="003C40F4" w:rsidRDefault="00AF3C7F" w14:paraId="2413E779" w14:textId="0B67ABEE">
            <w:pPr>
              <w:tabs>
                <w:tab w:val="num" w:pos="720"/>
              </w:tabs>
              <w:rPr>
                <w:rFonts w:cstheme="minorHAnsi"/>
                <w:b/>
                <w:bCs/>
                <w:sz w:val="26"/>
                <w:szCs w:val="26"/>
                <w:lang w:val="en-GB"/>
              </w:rPr>
            </w:pPr>
            <w:r w:rsidRPr="00AF3C7F">
              <w:rPr>
                <w:rFonts w:cstheme="minorHAnsi"/>
                <w:b/>
                <w:bCs/>
                <w:sz w:val="26"/>
                <w:szCs w:val="26"/>
                <w:lang w:val="en-GB"/>
              </w:rPr>
              <w:t>Other Sector Best Practices: Recruitment</w:t>
            </w:r>
          </w:p>
        </w:tc>
        <w:tc>
          <w:tcPr>
            <w:tcW w:w="502" w:type="dxa"/>
            <w:shd w:val="clear" w:color="auto" w:fill="F2F2F2" w:themeFill="background1" w:themeFillShade="F2"/>
          </w:tcPr>
          <w:p w:rsidR="003C40F4" w:rsidRDefault="003C40F4" w14:paraId="2AA3DEEE" w14:textId="71AB2E11">
            <w:pPr>
              <w:tabs>
                <w:tab w:val="num" w:pos="720"/>
              </w:tabs>
              <w:jc w:val="both"/>
              <w:rPr>
                <w:rFonts w:cstheme="minorHAnsi"/>
                <w:lang w:val="en-GB"/>
              </w:rPr>
            </w:pPr>
          </w:p>
        </w:tc>
        <w:tc>
          <w:tcPr>
            <w:tcW w:w="549" w:type="dxa"/>
            <w:shd w:val="clear" w:color="auto" w:fill="F2F2F2" w:themeFill="background1" w:themeFillShade="F2"/>
          </w:tcPr>
          <w:p w:rsidR="003C40F4" w:rsidRDefault="003C40F4" w14:paraId="6BAC1F5C" w14:textId="77777777">
            <w:pPr>
              <w:tabs>
                <w:tab w:val="num" w:pos="720"/>
              </w:tabs>
              <w:jc w:val="both"/>
              <w:rPr>
                <w:rFonts w:cstheme="minorHAnsi"/>
                <w:lang w:val="en-GB"/>
              </w:rPr>
            </w:pPr>
          </w:p>
        </w:tc>
        <w:tc>
          <w:tcPr>
            <w:tcW w:w="549" w:type="dxa"/>
            <w:shd w:val="clear" w:color="auto" w:fill="F2F2F2" w:themeFill="background1" w:themeFillShade="F2"/>
          </w:tcPr>
          <w:p w:rsidR="003C40F4" w:rsidRDefault="003C40F4" w14:paraId="453BF087" w14:textId="77777777">
            <w:pPr>
              <w:tabs>
                <w:tab w:val="num" w:pos="720"/>
              </w:tabs>
              <w:jc w:val="both"/>
              <w:rPr>
                <w:rFonts w:cstheme="minorHAnsi"/>
                <w:lang w:val="en-GB"/>
              </w:rPr>
            </w:pPr>
          </w:p>
        </w:tc>
        <w:tc>
          <w:tcPr>
            <w:tcW w:w="646" w:type="dxa"/>
            <w:shd w:val="clear" w:color="auto" w:fill="F2F2F2" w:themeFill="background1" w:themeFillShade="F2"/>
          </w:tcPr>
          <w:p w:rsidR="003C40F4" w:rsidRDefault="003C40F4" w14:paraId="2787384C" w14:textId="77777777">
            <w:pPr>
              <w:tabs>
                <w:tab w:val="num" w:pos="720"/>
              </w:tabs>
              <w:jc w:val="both"/>
              <w:rPr>
                <w:rFonts w:cstheme="minorHAnsi"/>
                <w:lang w:val="en-GB"/>
              </w:rPr>
            </w:pPr>
          </w:p>
        </w:tc>
      </w:tr>
      <w:tr w:rsidRPr="00FA672B" w:rsidR="003C40F4" w:rsidTr="001A4D9B" w14:paraId="592C2ABF" w14:textId="77777777">
        <w:trPr>
          <w:trHeight w:val="1076"/>
        </w:trPr>
        <w:tc>
          <w:tcPr>
            <w:tcW w:w="7490" w:type="dxa"/>
            <w:shd w:val="clear" w:color="auto" w:fill="F2F2F2" w:themeFill="background1" w:themeFillShade="F2"/>
          </w:tcPr>
          <w:p w:rsidR="001A4D9B" w:rsidP="00C502EC" w:rsidRDefault="00CF737B" w14:paraId="3031428F" w14:textId="77777777">
            <w:pPr>
              <w:tabs>
                <w:tab w:val="num" w:pos="720"/>
              </w:tabs>
              <w:spacing w:after="80"/>
              <w:jc w:val="both"/>
              <w:rPr>
                <w:rFonts w:cstheme="minorHAnsi"/>
                <w:b/>
                <w:bCs/>
                <w:color w:val="000000" w:themeColor="text1"/>
                <w:sz w:val="20"/>
                <w:szCs w:val="20"/>
                <w:lang w:val="en-GB"/>
              </w:rPr>
            </w:pPr>
            <w:r w:rsidRPr="00843B21">
              <w:rPr>
                <w:rFonts w:cstheme="minorHAnsi"/>
                <w:b/>
                <w:bCs/>
                <w:color w:val="000000" w:themeColor="text1"/>
                <w:sz w:val="20"/>
                <w:szCs w:val="20"/>
                <w:lang w:val="en-GB"/>
              </w:rPr>
              <w:t>Mobile Application Process</w:t>
            </w:r>
            <w:r w:rsidRPr="00843B21" w:rsidR="00FA672B">
              <w:rPr>
                <w:rFonts w:cstheme="minorHAnsi"/>
                <w:b/>
                <w:bCs/>
                <w:color w:val="000000" w:themeColor="text1"/>
                <w:sz w:val="20"/>
                <w:szCs w:val="20"/>
                <w:lang w:val="en-GB"/>
              </w:rPr>
              <w:t xml:space="preserve">: </w:t>
            </w:r>
          </w:p>
          <w:p w:rsidRPr="001A4D9B" w:rsidR="003C40F4" w:rsidP="00BF1A89" w:rsidRDefault="00414CCD" w14:paraId="43290877" w14:textId="562DA574">
            <w:pPr>
              <w:pStyle w:val="ListParagraph"/>
              <w:numPr>
                <w:ilvl w:val="0"/>
                <w:numId w:val="19"/>
              </w:numPr>
              <w:tabs>
                <w:tab w:val="num" w:pos="720"/>
              </w:tabs>
              <w:spacing w:after="80"/>
              <w:jc w:val="both"/>
              <w:rPr>
                <w:rFonts w:cstheme="minorHAnsi"/>
                <w:b/>
                <w:bCs/>
                <w:color w:val="000000" w:themeColor="text1"/>
                <w:sz w:val="20"/>
                <w:szCs w:val="20"/>
                <w:lang w:val="en-GB"/>
              </w:rPr>
            </w:pPr>
            <w:r w:rsidRPr="001A4D9B">
              <w:rPr>
                <w:rFonts w:cstheme="minorHAnsi"/>
                <w:color w:val="000000" w:themeColor="text1"/>
                <w:sz w:val="20"/>
                <w:szCs w:val="20"/>
                <w:lang w:val="en-GB"/>
              </w:rPr>
              <w:t>Incorporating a mobile-based recruitment process with mobile-friendly websites and applications not only broadens the reach to potential employees but also increases the likelihood of candidates completing the entire application process.</w:t>
            </w:r>
          </w:p>
        </w:tc>
        <w:tc>
          <w:tcPr>
            <w:tcW w:w="502" w:type="dxa"/>
            <w:shd w:val="clear" w:color="auto" w:fill="F2F2F2" w:themeFill="background1" w:themeFillShade="F2"/>
            <w:vAlign w:val="center"/>
          </w:tcPr>
          <w:p w:rsidRPr="00AF3C7F" w:rsidR="003C40F4" w:rsidP="00C502EC" w:rsidRDefault="00414CCD" w14:paraId="1836A250" w14:textId="0BC793E8">
            <w:pPr>
              <w:tabs>
                <w:tab w:val="num" w:pos="720"/>
              </w:tabs>
              <w:spacing w:after="80"/>
              <w:jc w:val="center"/>
              <w:rPr>
                <w:rFonts w:cstheme="minorHAnsi"/>
                <w:b/>
                <w:bCs/>
                <w:color w:val="A6A6A6" w:themeColor="background1" w:themeShade="A6"/>
                <w:sz w:val="20"/>
                <w:szCs w:val="20"/>
                <w:lang w:val="en-GB"/>
              </w:rPr>
            </w:pPr>
            <w:r w:rsidRPr="00AF3C7F">
              <w:rPr>
                <w:rFonts w:cstheme="minorHAnsi"/>
                <w:b/>
                <w:bCs/>
                <w:color w:val="A6A6A6" w:themeColor="background1" w:themeShade="A6"/>
                <w:sz w:val="20"/>
                <w:szCs w:val="20"/>
                <w:lang w:val="en-GB"/>
              </w:rPr>
              <w:t>x</w:t>
            </w:r>
          </w:p>
        </w:tc>
        <w:tc>
          <w:tcPr>
            <w:tcW w:w="549" w:type="dxa"/>
            <w:shd w:val="clear" w:color="auto" w:fill="F2F2F2" w:themeFill="background1" w:themeFillShade="F2"/>
            <w:vAlign w:val="center"/>
          </w:tcPr>
          <w:p w:rsidRPr="00AF3C7F" w:rsidR="003C40F4" w:rsidP="00C502EC" w:rsidRDefault="00414CCD" w14:paraId="02FD8BD1" w14:textId="0281EAF9">
            <w:pPr>
              <w:tabs>
                <w:tab w:val="num" w:pos="720"/>
              </w:tabs>
              <w:spacing w:after="80"/>
              <w:jc w:val="center"/>
              <w:rPr>
                <w:rFonts w:cstheme="minorHAnsi"/>
                <w:b/>
                <w:bCs/>
                <w:color w:val="A6A6A6" w:themeColor="background1" w:themeShade="A6"/>
                <w:sz w:val="20"/>
                <w:szCs w:val="20"/>
                <w:lang w:val="en-GB"/>
              </w:rPr>
            </w:pPr>
            <w:r w:rsidRPr="00AF3C7F">
              <w:rPr>
                <w:rFonts w:cstheme="minorHAnsi"/>
                <w:b/>
                <w:bCs/>
                <w:color w:val="A6A6A6" w:themeColor="background1" w:themeShade="A6"/>
                <w:sz w:val="20"/>
                <w:szCs w:val="20"/>
                <w:lang w:val="en-GB"/>
              </w:rPr>
              <w:t>x</w:t>
            </w:r>
          </w:p>
        </w:tc>
        <w:tc>
          <w:tcPr>
            <w:tcW w:w="549" w:type="dxa"/>
            <w:shd w:val="clear" w:color="auto" w:fill="F2F2F2" w:themeFill="background1" w:themeFillShade="F2"/>
            <w:vAlign w:val="center"/>
          </w:tcPr>
          <w:p w:rsidRPr="00AF3C7F" w:rsidR="003C40F4" w:rsidP="00C502EC" w:rsidRDefault="003C40F4" w14:paraId="53E97F9B" w14:textId="77777777">
            <w:pPr>
              <w:tabs>
                <w:tab w:val="num" w:pos="720"/>
              </w:tabs>
              <w:spacing w:after="80"/>
              <w:jc w:val="center"/>
              <w:rPr>
                <w:rFonts w:cstheme="minorHAnsi"/>
                <w:b/>
                <w:bCs/>
                <w:color w:val="A6A6A6" w:themeColor="background1" w:themeShade="A6"/>
                <w:sz w:val="20"/>
                <w:szCs w:val="20"/>
                <w:lang w:val="en-GB"/>
              </w:rPr>
            </w:pPr>
          </w:p>
        </w:tc>
        <w:tc>
          <w:tcPr>
            <w:tcW w:w="646" w:type="dxa"/>
            <w:shd w:val="clear" w:color="auto" w:fill="F2F2F2" w:themeFill="background1" w:themeFillShade="F2"/>
            <w:vAlign w:val="center"/>
          </w:tcPr>
          <w:p w:rsidRPr="00AF3C7F" w:rsidR="003C40F4" w:rsidP="00C502EC" w:rsidRDefault="003C40F4" w14:paraId="3FD13D5F" w14:textId="77777777">
            <w:pPr>
              <w:tabs>
                <w:tab w:val="num" w:pos="720"/>
              </w:tabs>
              <w:spacing w:after="80"/>
              <w:jc w:val="center"/>
              <w:rPr>
                <w:rFonts w:cstheme="minorHAnsi"/>
                <w:b/>
                <w:bCs/>
                <w:color w:val="A6A6A6" w:themeColor="background1" w:themeShade="A6"/>
                <w:sz w:val="20"/>
                <w:szCs w:val="20"/>
                <w:lang w:val="en-GB"/>
              </w:rPr>
            </w:pPr>
          </w:p>
        </w:tc>
      </w:tr>
      <w:tr w:rsidRPr="00B514EE" w:rsidR="00361EE1" w:rsidTr="00B23B9A" w14:paraId="0488775C" w14:textId="77777777">
        <w:trPr>
          <w:trHeight w:val="958"/>
        </w:trPr>
        <w:tc>
          <w:tcPr>
            <w:tcW w:w="7490" w:type="dxa"/>
            <w:shd w:val="clear" w:color="auto" w:fill="F2F2F2" w:themeFill="background1" w:themeFillShade="F2"/>
          </w:tcPr>
          <w:p w:rsidR="001A4D9B" w:rsidP="00C502EC" w:rsidRDefault="00B677F0" w14:paraId="0E3E4E2C" w14:textId="6745AE4E">
            <w:pPr>
              <w:tabs>
                <w:tab w:val="num" w:pos="720"/>
              </w:tabs>
              <w:spacing w:after="80"/>
              <w:jc w:val="both"/>
              <w:rPr>
                <w:rFonts w:cstheme="minorHAnsi"/>
                <w:b/>
                <w:bCs/>
                <w:color w:val="000000" w:themeColor="text1"/>
                <w:sz w:val="20"/>
                <w:szCs w:val="20"/>
                <w:lang w:val="en-GB"/>
              </w:rPr>
            </w:pPr>
            <w:r w:rsidRPr="00843B21">
              <w:rPr>
                <w:rFonts w:cstheme="minorHAnsi"/>
                <w:b/>
                <w:bCs/>
                <w:color w:val="000000" w:themeColor="text1"/>
                <w:sz w:val="20"/>
                <w:szCs w:val="20"/>
                <w:lang w:val="en-GB"/>
              </w:rPr>
              <w:t>Tangible r</w:t>
            </w:r>
            <w:r w:rsidRPr="00843B21" w:rsidR="00361EE1">
              <w:rPr>
                <w:rFonts w:cstheme="minorHAnsi"/>
                <w:b/>
                <w:bCs/>
                <w:color w:val="000000" w:themeColor="text1"/>
                <w:sz w:val="20"/>
                <w:szCs w:val="20"/>
                <w:lang w:val="en-GB"/>
              </w:rPr>
              <w:t xml:space="preserve">eferral recruitment </w:t>
            </w:r>
            <w:r w:rsidRPr="00843B21" w:rsidR="00315515">
              <w:rPr>
                <w:rFonts w:cstheme="minorHAnsi"/>
                <w:b/>
                <w:bCs/>
                <w:color w:val="000000" w:themeColor="text1"/>
                <w:sz w:val="20"/>
                <w:szCs w:val="20"/>
                <w:lang w:val="en-GB"/>
              </w:rPr>
              <w:t>incentives:</w:t>
            </w:r>
            <w:r w:rsidRPr="00843B21" w:rsidR="00361EE1">
              <w:rPr>
                <w:rFonts w:cstheme="minorHAnsi"/>
                <w:b/>
                <w:bCs/>
                <w:color w:val="000000" w:themeColor="text1"/>
                <w:sz w:val="20"/>
                <w:szCs w:val="20"/>
                <w:lang w:val="en-GB"/>
              </w:rPr>
              <w:t xml:space="preserve"> </w:t>
            </w:r>
          </w:p>
          <w:p w:rsidRPr="001A4D9B" w:rsidR="00361EE1" w:rsidP="00BF1A89" w:rsidRDefault="00AF3C7F" w14:paraId="7141A841" w14:textId="34E29ED8">
            <w:pPr>
              <w:pStyle w:val="ListParagraph"/>
              <w:numPr>
                <w:ilvl w:val="0"/>
                <w:numId w:val="19"/>
              </w:numPr>
              <w:tabs>
                <w:tab w:val="num" w:pos="720"/>
              </w:tabs>
              <w:spacing w:after="80"/>
              <w:jc w:val="both"/>
              <w:rPr>
                <w:rFonts w:cstheme="minorHAnsi"/>
                <w:color w:val="000000" w:themeColor="text1"/>
                <w:sz w:val="20"/>
                <w:szCs w:val="20"/>
                <w:lang w:val="en-GB"/>
              </w:rPr>
            </w:pPr>
            <w:r w:rsidRPr="00843B21">
              <w:rPr>
                <w:noProof/>
                <w:color w:val="000000" w:themeColor="text1"/>
                <w:sz w:val="20"/>
                <w:szCs w:val="20"/>
              </w:rPr>
              <w:drawing>
                <wp:anchor distT="0" distB="0" distL="114300" distR="114300" simplePos="0" relativeHeight="251658256" behindDoc="0" locked="0" layoutInCell="1" allowOverlap="1" wp14:anchorId="146A70D8" wp14:editId="76C6D105">
                  <wp:simplePos x="0" y="0"/>
                  <wp:positionH relativeFrom="column">
                    <wp:posOffset>4151630</wp:posOffset>
                  </wp:positionH>
                  <wp:positionV relativeFrom="paragraph">
                    <wp:posOffset>96520</wp:posOffset>
                  </wp:positionV>
                  <wp:extent cx="408305" cy="408305"/>
                  <wp:effectExtent l="0" t="0" r="0" b="0"/>
                  <wp:wrapSquare wrapText="bothSides"/>
                  <wp:docPr id="2047017533" name="Picture 204701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3269" w:rsidR="00A23269">
              <w:rPr>
                <w:noProof/>
                <w:color w:val="000000" w:themeColor="text1"/>
                <w:sz w:val="20"/>
                <w:szCs w:val="20"/>
                <w:lang w:val="en-GB"/>
              </w:rPr>
              <w:t xml:space="preserve">Encouraging employee referrals, Google offers a cash bonus up to $2,000 for successful hires, paid in instalments over the first year. Additional </w:t>
            </w:r>
            <w:r w:rsidR="00997FEC">
              <w:rPr>
                <w:noProof/>
                <w:color w:val="000000" w:themeColor="text1"/>
                <w:sz w:val="20"/>
                <w:szCs w:val="20"/>
                <w:lang w:val="en-GB"/>
              </w:rPr>
              <w:t>benefits</w:t>
            </w:r>
            <w:r w:rsidRPr="00A23269" w:rsidR="00A23269">
              <w:rPr>
                <w:noProof/>
                <w:color w:val="000000" w:themeColor="text1"/>
                <w:sz w:val="20"/>
                <w:szCs w:val="20"/>
                <w:lang w:val="en-GB"/>
              </w:rPr>
              <w:t xml:space="preserve"> may include days off, gift cards, or even a year of company-paid lunches.</w:t>
            </w:r>
          </w:p>
        </w:tc>
        <w:tc>
          <w:tcPr>
            <w:tcW w:w="502" w:type="dxa"/>
            <w:shd w:val="clear" w:color="auto" w:fill="F2F2F2" w:themeFill="background1" w:themeFillShade="F2"/>
            <w:vAlign w:val="center"/>
          </w:tcPr>
          <w:p w:rsidRPr="00AF3C7F" w:rsidR="00361EE1" w:rsidP="00C502EC" w:rsidRDefault="00EC14DC" w14:paraId="7EE0BC4C" w14:textId="6A74B0E2">
            <w:pPr>
              <w:tabs>
                <w:tab w:val="num" w:pos="720"/>
              </w:tabs>
              <w:spacing w:after="80"/>
              <w:jc w:val="center"/>
              <w:rPr>
                <w:rFonts w:cstheme="minorHAnsi"/>
                <w:b/>
                <w:bCs/>
                <w:color w:val="A6A6A6" w:themeColor="background1" w:themeShade="A6"/>
                <w:sz w:val="20"/>
                <w:szCs w:val="20"/>
                <w:lang w:val="en-GB"/>
              </w:rPr>
            </w:pPr>
            <w:r w:rsidRPr="00AF3C7F">
              <w:rPr>
                <w:rFonts w:cstheme="minorHAnsi"/>
                <w:b/>
                <w:bCs/>
                <w:color w:val="A6A6A6" w:themeColor="background1" w:themeShade="A6"/>
                <w:sz w:val="20"/>
                <w:szCs w:val="20"/>
                <w:lang w:val="en-GB"/>
              </w:rPr>
              <w:t>x</w:t>
            </w:r>
          </w:p>
        </w:tc>
        <w:tc>
          <w:tcPr>
            <w:tcW w:w="549" w:type="dxa"/>
            <w:shd w:val="clear" w:color="auto" w:fill="F2F2F2" w:themeFill="background1" w:themeFillShade="F2"/>
            <w:vAlign w:val="center"/>
          </w:tcPr>
          <w:p w:rsidRPr="00AF3C7F" w:rsidR="00361EE1" w:rsidP="00C502EC" w:rsidRDefault="00EC14DC" w14:paraId="0EA4A506" w14:textId="19B2C0F8">
            <w:pPr>
              <w:tabs>
                <w:tab w:val="num" w:pos="720"/>
              </w:tabs>
              <w:spacing w:after="80"/>
              <w:jc w:val="center"/>
              <w:rPr>
                <w:rFonts w:cstheme="minorHAnsi"/>
                <w:b/>
                <w:bCs/>
                <w:color w:val="A6A6A6" w:themeColor="background1" w:themeShade="A6"/>
                <w:sz w:val="20"/>
                <w:szCs w:val="20"/>
                <w:lang w:val="en-GB"/>
              </w:rPr>
            </w:pPr>
            <w:r w:rsidRPr="00AF3C7F">
              <w:rPr>
                <w:rFonts w:cstheme="minorHAnsi"/>
                <w:b/>
                <w:bCs/>
                <w:color w:val="A6A6A6" w:themeColor="background1" w:themeShade="A6"/>
                <w:sz w:val="20"/>
                <w:szCs w:val="20"/>
                <w:lang w:val="en-GB"/>
              </w:rPr>
              <w:t>x</w:t>
            </w:r>
          </w:p>
        </w:tc>
        <w:tc>
          <w:tcPr>
            <w:tcW w:w="549" w:type="dxa"/>
            <w:shd w:val="clear" w:color="auto" w:fill="F2F2F2" w:themeFill="background1" w:themeFillShade="F2"/>
            <w:vAlign w:val="center"/>
          </w:tcPr>
          <w:p w:rsidRPr="00AF3C7F" w:rsidR="00361EE1" w:rsidP="00C502EC" w:rsidRDefault="00EC14DC" w14:paraId="5D5BA2EE" w14:textId="6B1A4923">
            <w:pPr>
              <w:tabs>
                <w:tab w:val="num" w:pos="720"/>
              </w:tabs>
              <w:spacing w:after="80"/>
              <w:jc w:val="center"/>
              <w:rPr>
                <w:rFonts w:cstheme="minorHAnsi"/>
                <w:b/>
                <w:bCs/>
                <w:color w:val="A6A6A6" w:themeColor="background1" w:themeShade="A6"/>
                <w:sz w:val="20"/>
                <w:szCs w:val="20"/>
                <w:lang w:val="en-GB"/>
              </w:rPr>
            </w:pPr>
            <w:r w:rsidRPr="00AF3C7F">
              <w:rPr>
                <w:rFonts w:cstheme="minorHAnsi"/>
                <w:b/>
                <w:bCs/>
                <w:color w:val="A6A6A6" w:themeColor="background1" w:themeShade="A6"/>
                <w:sz w:val="20"/>
                <w:szCs w:val="20"/>
                <w:lang w:val="en-GB"/>
              </w:rPr>
              <w:t>x</w:t>
            </w:r>
          </w:p>
        </w:tc>
        <w:tc>
          <w:tcPr>
            <w:tcW w:w="646" w:type="dxa"/>
            <w:shd w:val="clear" w:color="auto" w:fill="F2F2F2" w:themeFill="background1" w:themeFillShade="F2"/>
            <w:vAlign w:val="center"/>
          </w:tcPr>
          <w:p w:rsidRPr="00AF3C7F" w:rsidR="00361EE1" w:rsidP="00C502EC" w:rsidRDefault="00EC14DC" w14:paraId="1F8676CE" w14:textId="79A1AF06">
            <w:pPr>
              <w:tabs>
                <w:tab w:val="num" w:pos="720"/>
              </w:tabs>
              <w:spacing w:after="80"/>
              <w:jc w:val="center"/>
              <w:rPr>
                <w:rFonts w:cstheme="minorHAnsi"/>
                <w:b/>
                <w:bCs/>
                <w:color w:val="A6A6A6" w:themeColor="background1" w:themeShade="A6"/>
                <w:sz w:val="20"/>
                <w:szCs w:val="20"/>
                <w:lang w:val="en-GB"/>
              </w:rPr>
            </w:pPr>
            <w:r w:rsidRPr="00AF3C7F">
              <w:rPr>
                <w:rFonts w:cstheme="minorHAnsi"/>
                <w:b/>
                <w:bCs/>
                <w:color w:val="A6A6A6" w:themeColor="background1" w:themeShade="A6"/>
                <w:sz w:val="20"/>
                <w:szCs w:val="20"/>
                <w:lang w:val="en-GB"/>
              </w:rPr>
              <w:t>x</w:t>
            </w:r>
          </w:p>
        </w:tc>
      </w:tr>
      <w:tr w:rsidRPr="009A6BEB" w:rsidR="009A6BEB" w:rsidTr="00B23B9A" w14:paraId="4DF056A9" w14:textId="77777777">
        <w:trPr>
          <w:trHeight w:val="1518"/>
        </w:trPr>
        <w:tc>
          <w:tcPr>
            <w:tcW w:w="7490" w:type="dxa"/>
            <w:shd w:val="clear" w:color="auto" w:fill="F2F2F2" w:themeFill="background1" w:themeFillShade="F2"/>
          </w:tcPr>
          <w:p w:rsidRPr="00272C37" w:rsidR="00272C37" w:rsidP="00C502EC" w:rsidRDefault="00177411" w14:paraId="196C0D3E" w14:textId="3DD2B695">
            <w:pPr>
              <w:tabs>
                <w:tab w:val="num" w:pos="720"/>
              </w:tabs>
              <w:spacing w:after="80"/>
              <w:jc w:val="both"/>
              <w:rPr>
                <w:rFonts w:cstheme="minorHAnsi"/>
                <w:color w:val="000000" w:themeColor="text1"/>
                <w:sz w:val="20"/>
                <w:szCs w:val="20"/>
                <w:lang w:val="en-GB"/>
              </w:rPr>
            </w:pPr>
            <w:r w:rsidRPr="00272C37">
              <w:rPr>
                <w:rFonts w:cstheme="minorHAnsi"/>
                <w:b/>
                <w:bCs/>
                <w:color w:val="000000" w:themeColor="text1"/>
                <w:sz w:val="20"/>
                <w:szCs w:val="20"/>
                <w:lang w:val="en-GB"/>
              </w:rPr>
              <w:t>Optimi</w:t>
            </w:r>
            <w:r w:rsidR="00C86988">
              <w:rPr>
                <w:rFonts w:cstheme="minorHAnsi"/>
                <w:b/>
                <w:bCs/>
                <w:color w:val="000000" w:themeColor="text1"/>
                <w:sz w:val="20"/>
                <w:szCs w:val="20"/>
                <w:lang w:val="en-GB"/>
              </w:rPr>
              <w:t>s</w:t>
            </w:r>
            <w:r w:rsidRPr="00272C37">
              <w:rPr>
                <w:rFonts w:cstheme="minorHAnsi"/>
                <w:b/>
                <w:bCs/>
                <w:color w:val="000000" w:themeColor="text1"/>
                <w:sz w:val="20"/>
                <w:szCs w:val="20"/>
                <w:lang w:val="en-GB"/>
              </w:rPr>
              <w:t>ed recruitment process</w:t>
            </w:r>
            <w:r w:rsidRPr="00272C37" w:rsidR="00BC2692">
              <w:rPr>
                <w:rFonts w:cstheme="minorHAnsi"/>
                <w:b/>
                <w:bCs/>
                <w:color w:val="000000" w:themeColor="text1"/>
                <w:sz w:val="20"/>
                <w:szCs w:val="20"/>
                <w:lang w:val="en-GB"/>
              </w:rPr>
              <w:t xml:space="preserve"> and tools</w:t>
            </w:r>
            <w:r w:rsidRPr="00272C37">
              <w:rPr>
                <w:rFonts w:cstheme="minorHAnsi"/>
                <w:b/>
                <w:bCs/>
                <w:color w:val="000000" w:themeColor="text1"/>
                <w:sz w:val="20"/>
                <w:szCs w:val="20"/>
                <w:lang w:val="en-GB"/>
              </w:rPr>
              <w:t>:</w:t>
            </w:r>
            <w:r w:rsidRPr="00272C37" w:rsidR="003E2282">
              <w:rPr>
                <w:rFonts w:cstheme="minorHAnsi"/>
                <w:color w:val="000000" w:themeColor="text1"/>
                <w:sz w:val="20"/>
                <w:szCs w:val="20"/>
                <w:lang w:val="en-GB"/>
              </w:rPr>
              <w:t xml:space="preserve"> </w:t>
            </w:r>
          </w:p>
          <w:p w:rsidRPr="00272C37" w:rsidR="009A6BEB" w:rsidP="00BF1A89" w:rsidRDefault="003E2282" w14:paraId="6CA5C485" w14:textId="54D20DE6">
            <w:pPr>
              <w:pStyle w:val="ListParagraph"/>
              <w:numPr>
                <w:ilvl w:val="0"/>
                <w:numId w:val="20"/>
              </w:numPr>
              <w:tabs>
                <w:tab w:val="num" w:pos="720"/>
              </w:tabs>
              <w:spacing w:after="80"/>
              <w:jc w:val="both"/>
              <w:rPr>
                <w:rFonts w:cstheme="minorHAnsi"/>
                <w:color w:val="000000" w:themeColor="text1"/>
                <w:sz w:val="20"/>
                <w:szCs w:val="20"/>
                <w:lang w:val="en-GB"/>
              </w:rPr>
            </w:pPr>
            <w:r w:rsidRPr="00272C37">
              <w:rPr>
                <w:rFonts w:cstheme="minorHAnsi"/>
                <w:color w:val="000000" w:themeColor="text1"/>
                <w:sz w:val="20"/>
                <w:szCs w:val="20"/>
                <w:lang w:val="en-GB"/>
              </w:rPr>
              <w:t xml:space="preserve">Implementing an </w:t>
            </w:r>
            <w:r w:rsidRPr="00272C37" w:rsidR="000D4018">
              <w:rPr>
                <w:rFonts w:cstheme="minorHAnsi"/>
                <w:color w:val="000000" w:themeColor="text1"/>
                <w:sz w:val="20"/>
                <w:szCs w:val="20"/>
                <w:lang w:val="en-GB"/>
              </w:rPr>
              <w:t>Applicant Tracking System (</w:t>
            </w:r>
            <w:r w:rsidRPr="00272C37">
              <w:rPr>
                <w:rFonts w:cstheme="minorHAnsi"/>
                <w:color w:val="000000" w:themeColor="text1"/>
                <w:sz w:val="20"/>
                <w:szCs w:val="20"/>
                <w:lang w:val="en-GB"/>
              </w:rPr>
              <w:t>ATS</w:t>
            </w:r>
            <w:r w:rsidRPr="00272C37" w:rsidR="000D4018">
              <w:rPr>
                <w:rFonts w:cstheme="minorHAnsi"/>
                <w:color w:val="000000" w:themeColor="text1"/>
                <w:sz w:val="20"/>
                <w:szCs w:val="20"/>
                <w:lang w:val="en-GB"/>
              </w:rPr>
              <w:t>)</w:t>
            </w:r>
            <w:r w:rsidRPr="00272C37">
              <w:rPr>
                <w:rFonts w:cstheme="minorHAnsi"/>
                <w:color w:val="000000" w:themeColor="text1"/>
                <w:sz w:val="20"/>
                <w:szCs w:val="20"/>
                <w:lang w:val="en-GB"/>
              </w:rPr>
              <w:t xml:space="preserve"> for a large business </w:t>
            </w:r>
            <w:r w:rsidRPr="00272C37" w:rsidR="00781A62">
              <w:rPr>
                <w:rFonts w:cstheme="minorHAnsi"/>
                <w:color w:val="000000" w:themeColor="text1"/>
                <w:sz w:val="20"/>
                <w:szCs w:val="20"/>
                <w:lang w:val="en-GB"/>
              </w:rPr>
              <w:t xml:space="preserve">(+300 employees) helps to </w:t>
            </w:r>
            <w:r w:rsidRPr="00272C37">
              <w:rPr>
                <w:rFonts w:cstheme="minorHAnsi"/>
                <w:color w:val="000000" w:themeColor="text1"/>
                <w:sz w:val="20"/>
                <w:szCs w:val="20"/>
                <w:lang w:val="en-GB"/>
              </w:rPr>
              <w:t>efficiently manag</w:t>
            </w:r>
            <w:r w:rsidRPr="00272C37" w:rsidR="00781A62">
              <w:rPr>
                <w:rFonts w:cstheme="minorHAnsi"/>
                <w:color w:val="000000" w:themeColor="text1"/>
                <w:sz w:val="20"/>
                <w:szCs w:val="20"/>
                <w:lang w:val="en-GB"/>
              </w:rPr>
              <w:t>e</w:t>
            </w:r>
            <w:r w:rsidRPr="00272C37">
              <w:rPr>
                <w:rFonts w:cstheme="minorHAnsi"/>
                <w:color w:val="000000" w:themeColor="text1"/>
                <w:sz w:val="20"/>
                <w:szCs w:val="20"/>
                <w:lang w:val="en-GB"/>
              </w:rPr>
              <w:t xml:space="preserve"> high application volumes</w:t>
            </w:r>
            <w:r w:rsidRPr="00272C37" w:rsidR="00781A62">
              <w:rPr>
                <w:rFonts w:cstheme="minorHAnsi"/>
                <w:color w:val="000000" w:themeColor="text1"/>
                <w:sz w:val="20"/>
                <w:szCs w:val="20"/>
                <w:lang w:val="en-GB"/>
              </w:rPr>
              <w:t xml:space="preserve"> </w:t>
            </w:r>
            <w:r w:rsidRPr="00272C37">
              <w:rPr>
                <w:rFonts w:cstheme="minorHAnsi"/>
                <w:color w:val="000000" w:themeColor="text1"/>
                <w:sz w:val="20"/>
                <w:szCs w:val="20"/>
                <w:lang w:val="en-GB"/>
              </w:rPr>
              <w:t>and accelerat</w:t>
            </w:r>
            <w:r w:rsidRPr="00272C37" w:rsidR="00781A62">
              <w:rPr>
                <w:rFonts w:cstheme="minorHAnsi"/>
                <w:color w:val="000000" w:themeColor="text1"/>
                <w:sz w:val="20"/>
                <w:szCs w:val="20"/>
                <w:lang w:val="en-GB"/>
              </w:rPr>
              <w:t xml:space="preserve">e </w:t>
            </w:r>
            <w:r w:rsidRPr="00272C37">
              <w:rPr>
                <w:rFonts w:cstheme="minorHAnsi"/>
                <w:color w:val="000000" w:themeColor="text1"/>
                <w:sz w:val="20"/>
                <w:szCs w:val="20"/>
                <w:lang w:val="en-GB"/>
              </w:rPr>
              <w:t>the hiring process</w:t>
            </w:r>
            <w:r w:rsidRPr="00272C37" w:rsidR="00177411">
              <w:rPr>
                <w:rFonts w:cstheme="minorHAnsi"/>
                <w:color w:val="000000" w:themeColor="text1"/>
                <w:sz w:val="20"/>
                <w:szCs w:val="20"/>
                <w:lang w:val="en-GB"/>
              </w:rPr>
              <w:t>. Small companies on the other hand can outsource their recruitment process leveraging external expertise to streamline hiring and focus on core business activities</w:t>
            </w:r>
          </w:p>
        </w:tc>
        <w:tc>
          <w:tcPr>
            <w:tcW w:w="502" w:type="dxa"/>
            <w:shd w:val="clear" w:color="auto" w:fill="F2F2F2" w:themeFill="background1" w:themeFillShade="F2"/>
            <w:vAlign w:val="center"/>
          </w:tcPr>
          <w:p w:rsidRPr="00AF3C7F" w:rsidR="009A6BEB" w:rsidP="00C502EC" w:rsidRDefault="00CD62D9" w14:paraId="2E7111A9" w14:textId="0F1DCFCA">
            <w:pPr>
              <w:tabs>
                <w:tab w:val="num" w:pos="720"/>
              </w:tabs>
              <w:spacing w:after="80"/>
              <w:jc w:val="center"/>
              <w:rPr>
                <w:rFonts w:cstheme="minorHAnsi"/>
                <w:b/>
                <w:bCs/>
                <w:color w:val="A6A6A6" w:themeColor="background1" w:themeShade="A6"/>
                <w:sz w:val="20"/>
                <w:szCs w:val="20"/>
                <w:lang w:val="en-GB"/>
              </w:rPr>
            </w:pPr>
            <w:r w:rsidRPr="00AF3C7F">
              <w:rPr>
                <w:rFonts w:cstheme="minorHAnsi"/>
                <w:b/>
                <w:bCs/>
                <w:color w:val="A6A6A6" w:themeColor="background1" w:themeShade="A6"/>
                <w:sz w:val="20"/>
                <w:szCs w:val="20"/>
                <w:lang w:val="en-GB"/>
              </w:rPr>
              <w:t>x</w:t>
            </w:r>
          </w:p>
        </w:tc>
        <w:tc>
          <w:tcPr>
            <w:tcW w:w="549" w:type="dxa"/>
            <w:shd w:val="clear" w:color="auto" w:fill="F2F2F2" w:themeFill="background1" w:themeFillShade="F2"/>
            <w:vAlign w:val="center"/>
          </w:tcPr>
          <w:p w:rsidRPr="00AF3C7F" w:rsidR="009A6BEB" w:rsidP="00C502EC" w:rsidRDefault="00CD62D9" w14:paraId="42BF573D" w14:textId="05B94304">
            <w:pPr>
              <w:tabs>
                <w:tab w:val="num" w:pos="720"/>
              </w:tabs>
              <w:spacing w:after="80"/>
              <w:jc w:val="center"/>
              <w:rPr>
                <w:rFonts w:cstheme="minorHAnsi"/>
                <w:b/>
                <w:bCs/>
                <w:color w:val="A6A6A6" w:themeColor="background1" w:themeShade="A6"/>
                <w:sz w:val="20"/>
                <w:szCs w:val="20"/>
                <w:lang w:val="en-GB"/>
              </w:rPr>
            </w:pPr>
            <w:r w:rsidRPr="00AF3C7F">
              <w:rPr>
                <w:rFonts w:cstheme="minorHAnsi"/>
                <w:b/>
                <w:bCs/>
                <w:color w:val="A6A6A6" w:themeColor="background1" w:themeShade="A6"/>
                <w:sz w:val="20"/>
                <w:szCs w:val="20"/>
                <w:lang w:val="en-GB"/>
              </w:rPr>
              <w:t>x</w:t>
            </w:r>
          </w:p>
        </w:tc>
        <w:tc>
          <w:tcPr>
            <w:tcW w:w="549" w:type="dxa"/>
            <w:shd w:val="clear" w:color="auto" w:fill="F2F2F2" w:themeFill="background1" w:themeFillShade="F2"/>
            <w:vAlign w:val="center"/>
          </w:tcPr>
          <w:p w:rsidRPr="00AF3C7F" w:rsidR="009A6BEB" w:rsidP="00C502EC" w:rsidRDefault="00CD62D9" w14:paraId="418286A4" w14:textId="2F4CA0A2">
            <w:pPr>
              <w:tabs>
                <w:tab w:val="num" w:pos="720"/>
              </w:tabs>
              <w:spacing w:after="80"/>
              <w:jc w:val="center"/>
              <w:rPr>
                <w:rFonts w:cstheme="minorHAnsi"/>
                <w:b/>
                <w:bCs/>
                <w:color w:val="A6A6A6" w:themeColor="background1" w:themeShade="A6"/>
                <w:sz w:val="20"/>
                <w:szCs w:val="20"/>
                <w:lang w:val="en-GB"/>
              </w:rPr>
            </w:pPr>
            <w:r w:rsidRPr="00AF3C7F">
              <w:rPr>
                <w:rFonts w:cstheme="minorHAnsi"/>
                <w:b/>
                <w:bCs/>
                <w:color w:val="A6A6A6" w:themeColor="background1" w:themeShade="A6"/>
                <w:sz w:val="20"/>
                <w:szCs w:val="20"/>
                <w:lang w:val="en-GB"/>
              </w:rPr>
              <w:t>x</w:t>
            </w:r>
          </w:p>
        </w:tc>
        <w:tc>
          <w:tcPr>
            <w:tcW w:w="646" w:type="dxa"/>
            <w:shd w:val="clear" w:color="auto" w:fill="F2F2F2" w:themeFill="background1" w:themeFillShade="F2"/>
            <w:vAlign w:val="center"/>
          </w:tcPr>
          <w:p w:rsidRPr="00AF3C7F" w:rsidR="009A6BEB" w:rsidP="00C502EC" w:rsidRDefault="00CD62D9" w14:paraId="4774265B" w14:textId="29BB38D3">
            <w:pPr>
              <w:tabs>
                <w:tab w:val="num" w:pos="720"/>
              </w:tabs>
              <w:spacing w:after="80"/>
              <w:jc w:val="center"/>
              <w:rPr>
                <w:rFonts w:cstheme="minorHAnsi"/>
                <w:b/>
                <w:bCs/>
                <w:color w:val="A6A6A6" w:themeColor="background1" w:themeShade="A6"/>
                <w:sz w:val="20"/>
                <w:szCs w:val="20"/>
                <w:lang w:val="en-GB"/>
              </w:rPr>
            </w:pPr>
            <w:r w:rsidRPr="00AF3C7F">
              <w:rPr>
                <w:rFonts w:cstheme="minorHAnsi"/>
                <w:b/>
                <w:bCs/>
                <w:color w:val="A6A6A6" w:themeColor="background1" w:themeShade="A6"/>
                <w:sz w:val="20"/>
                <w:szCs w:val="20"/>
                <w:lang w:val="en-GB"/>
              </w:rPr>
              <w:t>x</w:t>
            </w:r>
          </w:p>
        </w:tc>
      </w:tr>
      <w:tr w:rsidRPr="009A6BEB" w:rsidR="009A6BEB" w:rsidTr="00843B21" w14:paraId="12C92276" w14:textId="77777777">
        <w:tc>
          <w:tcPr>
            <w:tcW w:w="7490" w:type="dxa"/>
            <w:shd w:val="clear" w:color="auto" w:fill="F2F2F2" w:themeFill="background1" w:themeFillShade="F2"/>
          </w:tcPr>
          <w:p w:rsidR="00272C37" w:rsidP="00C502EC" w:rsidRDefault="00BE089E" w14:paraId="49307BF8" w14:textId="77777777">
            <w:pPr>
              <w:tabs>
                <w:tab w:val="num" w:pos="720"/>
              </w:tabs>
              <w:spacing w:after="80"/>
              <w:jc w:val="both"/>
              <w:rPr>
                <w:rFonts w:cstheme="minorHAnsi"/>
                <w:b/>
                <w:bCs/>
                <w:color w:val="000000" w:themeColor="text1"/>
                <w:sz w:val="20"/>
                <w:szCs w:val="20"/>
                <w:lang w:val="en-GB"/>
              </w:rPr>
            </w:pPr>
            <w:r w:rsidRPr="00843B21">
              <w:rPr>
                <w:rFonts w:cstheme="minorHAnsi"/>
                <w:b/>
                <w:bCs/>
                <w:color w:val="000000" w:themeColor="text1"/>
                <w:sz w:val="20"/>
                <w:szCs w:val="20"/>
                <w:lang w:val="en-GB"/>
              </w:rPr>
              <w:t xml:space="preserve">AI for recruiting: </w:t>
            </w:r>
          </w:p>
          <w:p w:rsidRPr="00272C37" w:rsidR="009A6BEB" w:rsidP="00BF1A89" w:rsidRDefault="00751965" w14:paraId="18D1B1A0" w14:textId="64FAFD4E">
            <w:pPr>
              <w:pStyle w:val="ListParagraph"/>
              <w:numPr>
                <w:ilvl w:val="0"/>
                <w:numId w:val="20"/>
              </w:numPr>
              <w:tabs>
                <w:tab w:val="num" w:pos="720"/>
              </w:tabs>
              <w:spacing w:after="80"/>
              <w:jc w:val="both"/>
              <w:rPr>
                <w:rFonts w:cstheme="minorHAnsi"/>
                <w:color w:val="000000" w:themeColor="text1"/>
                <w:sz w:val="20"/>
                <w:szCs w:val="20"/>
                <w:lang w:val="en-GB"/>
              </w:rPr>
            </w:pPr>
            <w:r w:rsidRPr="00751965">
              <w:rPr>
                <w:rFonts w:cstheme="minorHAnsi"/>
                <w:color w:val="000000" w:themeColor="text1"/>
                <w:sz w:val="20"/>
                <w:szCs w:val="20"/>
                <w:lang w:val="en-GB"/>
              </w:rPr>
              <w:t>Enhancing candidate-job matches through AI analysis of uploaded CVs accelerates the identification of suitable positions, driving candidates to them faster. Moreover, employing AI-driven chatbots to address FAQs about the company, job, or application process boosts candidate engagement and knowledge throughout recruitment.</w:t>
            </w:r>
          </w:p>
        </w:tc>
        <w:tc>
          <w:tcPr>
            <w:tcW w:w="502" w:type="dxa"/>
            <w:shd w:val="clear" w:color="auto" w:fill="F2F2F2" w:themeFill="background1" w:themeFillShade="F2"/>
            <w:vAlign w:val="center"/>
          </w:tcPr>
          <w:p w:rsidRPr="00AF3C7F" w:rsidR="009A6BEB" w:rsidP="00C502EC" w:rsidRDefault="00F24D0A" w14:paraId="3F980CE2" w14:textId="6F4E6089">
            <w:pPr>
              <w:tabs>
                <w:tab w:val="num" w:pos="720"/>
              </w:tabs>
              <w:spacing w:after="80"/>
              <w:jc w:val="center"/>
              <w:rPr>
                <w:rFonts w:cstheme="minorHAnsi"/>
                <w:b/>
                <w:bCs/>
                <w:color w:val="A6A6A6" w:themeColor="background1" w:themeShade="A6"/>
                <w:sz w:val="20"/>
                <w:szCs w:val="20"/>
                <w:lang w:val="en-GB"/>
              </w:rPr>
            </w:pPr>
            <w:r w:rsidRPr="00AF3C7F">
              <w:rPr>
                <w:rFonts w:cstheme="minorHAnsi"/>
                <w:b/>
                <w:bCs/>
                <w:color w:val="A6A6A6" w:themeColor="background1" w:themeShade="A6"/>
                <w:sz w:val="20"/>
                <w:szCs w:val="20"/>
                <w:lang w:val="en-GB"/>
              </w:rPr>
              <w:t>x</w:t>
            </w:r>
          </w:p>
        </w:tc>
        <w:tc>
          <w:tcPr>
            <w:tcW w:w="549" w:type="dxa"/>
            <w:shd w:val="clear" w:color="auto" w:fill="F2F2F2" w:themeFill="background1" w:themeFillShade="F2"/>
            <w:vAlign w:val="center"/>
          </w:tcPr>
          <w:p w:rsidRPr="00AF3C7F" w:rsidR="009A6BEB" w:rsidP="00C502EC" w:rsidRDefault="007B79E6" w14:paraId="47331810" w14:textId="4A6FE9D9">
            <w:pPr>
              <w:tabs>
                <w:tab w:val="num" w:pos="720"/>
              </w:tabs>
              <w:spacing w:after="80"/>
              <w:jc w:val="center"/>
              <w:rPr>
                <w:rFonts w:cstheme="minorHAnsi"/>
                <w:b/>
                <w:bCs/>
                <w:color w:val="A6A6A6" w:themeColor="background1" w:themeShade="A6"/>
                <w:sz w:val="20"/>
                <w:szCs w:val="20"/>
                <w:lang w:val="en-GB"/>
              </w:rPr>
            </w:pPr>
            <w:r w:rsidRPr="00AF3C7F">
              <w:rPr>
                <w:rFonts w:cstheme="minorHAnsi"/>
                <w:b/>
                <w:bCs/>
                <w:color w:val="A6A6A6" w:themeColor="background1" w:themeShade="A6"/>
                <w:sz w:val="20"/>
                <w:szCs w:val="20"/>
                <w:lang w:val="en-GB"/>
              </w:rPr>
              <w:t>x</w:t>
            </w:r>
          </w:p>
        </w:tc>
        <w:tc>
          <w:tcPr>
            <w:tcW w:w="549" w:type="dxa"/>
            <w:shd w:val="clear" w:color="auto" w:fill="F2F2F2" w:themeFill="background1" w:themeFillShade="F2"/>
            <w:vAlign w:val="center"/>
          </w:tcPr>
          <w:p w:rsidRPr="00AF3C7F" w:rsidR="009A6BEB" w:rsidP="00C502EC" w:rsidRDefault="00F24D0A" w14:paraId="0E2EEF1D" w14:textId="2CDA5C49">
            <w:pPr>
              <w:tabs>
                <w:tab w:val="num" w:pos="720"/>
              </w:tabs>
              <w:spacing w:after="80"/>
              <w:jc w:val="center"/>
              <w:rPr>
                <w:rFonts w:cstheme="minorHAnsi"/>
                <w:b/>
                <w:bCs/>
                <w:color w:val="A6A6A6" w:themeColor="background1" w:themeShade="A6"/>
                <w:sz w:val="20"/>
                <w:szCs w:val="20"/>
                <w:lang w:val="en-GB"/>
              </w:rPr>
            </w:pPr>
            <w:r w:rsidRPr="00AF3C7F">
              <w:rPr>
                <w:rFonts w:cstheme="minorHAnsi"/>
                <w:b/>
                <w:bCs/>
                <w:color w:val="A6A6A6" w:themeColor="background1" w:themeShade="A6"/>
                <w:sz w:val="20"/>
                <w:szCs w:val="20"/>
                <w:lang w:val="en-GB"/>
              </w:rPr>
              <w:t>x</w:t>
            </w:r>
          </w:p>
        </w:tc>
        <w:tc>
          <w:tcPr>
            <w:tcW w:w="646" w:type="dxa"/>
            <w:shd w:val="clear" w:color="auto" w:fill="F2F2F2" w:themeFill="background1" w:themeFillShade="F2"/>
            <w:vAlign w:val="center"/>
          </w:tcPr>
          <w:p w:rsidRPr="00AF3C7F" w:rsidR="009A6BEB" w:rsidP="00C502EC" w:rsidRDefault="00F24D0A" w14:paraId="3997E215" w14:textId="50132161">
            <w:pPr>
              <w:tabs>
                <w:tab w:val="num" w:pos="720"/>
              </w:tabs>
              <w:spacing w:after="80"/>
              <w:jc w:val="center"/>
              <w:rPr>
                <w:rFonts w:cstheme="minorHAnsi"/>
                <w:b/>
                <w:bCs/>
                <w:color w:val="A6A6A6" w:themeColor="background1" w:themeShade="A6"/>
                <w:sz w:val="20"/>
                <w:szCs w:val="20"/>
                <w:lang w:val="en-GB"/>
              </w:rPr>
            </w:pPr>
            <w:r w:rsidRPr="00AF3C7F">
              <w:rPr>
                <w:rFonts w:cstheme="minorHAnsi"/>
                <w:b/>
                <w:bCs/>
                <w:color w:val="A6A6A6" w:themeColor="background1" w:themeShade="A6"/>
                <w:sz w:val="20"/>
                <w:szCs w:val="20"/>
                <w:lang w:val="en-GB"/>
              </w:rPr>
              <w:t>x</w:t>
            </w:r>
          </w:p>
        </w:tc>
      </w:tr>
      <w:tr w:rsidRPr="009A6BEB" w:rsidR="009902FB" w:rsidTr="00843B21" w14:paraId="4CCFBD3A" w14:textId="77777777">
        <w:tc>
          <w:tcPr>
            <w:tcW w:w="7490" w:type="dxa"/>
            <w:shd w:val="clear" w:color="auto" w:fill="F2F2F2" w:themeFill="background1" w:themeFillShade="F2"/>
          </w:tcPr>
          <w:p w:rsidR="00AF3C7F" w:rsidP="009902FB" w:rsidRDefault="00196864" w14:paraId="5D4B295A" w14:textId="77777777">
            <w:pPr>
              <w:tabs>
                <w:tab w:val="num" w:pos="720"/>
              </w:tabs>
              <w:jc w:val="both"/>
              <w:rPr>
                <w:rFonts w:cstheme="minorHAnsi"/>
                <w:b/>
                <w:color w:val="000000" w:themeColor="text1"/>
                <w:sz w:val="20"/>
                <w:szCs w:val="20"/>
                <w:lang w:val="en-US"/>
              </w:rPr>
            </w:pPr>
            <w:r w:rsidRPr="00843B21">
              <w:rPr>
                <w:noProof/>
                <w:color w:val="000000" w:themeColor="text1"/>
                <w:sz w:val="20"/>
                <w:szCs w:val="20"/>
              </w:rPr>
              <w:drawing>
                <wp:anchor distT="0" distB="0" distL="114300" distR="114300" simplePos="0" relativeHeight="251658257" behindDoc="0" locked="0" layoutInCell="1" allowOverlap="1" wp14:anchorId="654E878B" wp14:editId="444DA78D">
                  <wp:simplePos x="0" y="0"/>
                  <wp:positionH relativeFrom="column">
                    <wp:posOffset>4053840</wp:posOffset>
                  </wp:positionH>
                  <wp:positionV relativeFrom="paragraph">
                    <wp:posOffset>140335</wp:posOffset>
                  </wp:positionV>
                  <wp:extent cx="432435" cy="573405"/>
                  <wp:effectExtent l="0" t="0" r="5715" b="0"/>
                  <wp:wrapSquare wrapText="bothSides"/>
                  <wp:docPr id="20208340" name="Picture 20208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32435"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3B21" w:rsidR="009902FB">
              <w:rPr>
                <w:rFonts w:cstheme="minorHAnsi"/>
                <w:b/>
                <w:color w:val="000000" w:themeColor="text1"/>
                <w:sz w:val="20"/>
                <w:szCs w:val="20"/>
                <w:lang w:val="en-US"/>
              </w:rPr>
              <w:t xml:space="preserve">Hire hourly workers: </w:t>
            </w:r>
          </w:p>
          <w:p w:rsidRPr="00AF3C7F" w:rsidR="009902FB" w:rsidP="00BF1A89" w:rsidRDefault="00000000" w14:paraId="19A05F2C" w14:textId="023A62EA">
            <w:pPr>
              <w:pStyle w:val="ListParagraph"/>
              <w:numPr>
                <w:ilvl w:val="0"/>
                <w:numId w:val="20"/>
              </w:numPr>
              <w:tabs>
                <w:tab w:val="num" w:pos="720"/>
              </w:tabs>
              <w:jc w:val="both"/>
              <w:rPr>
                <w:rFonts w:cstheme="minorHAnsi"/>
                <w:b/>
                <w:color w:val="000000" w:themeColor="text1"/>
                <w:sz w:val="20"/>
                <w:szCs w:val="20"/>
                <w:lang w:val="en-US"/>
              </w:rPr>
            </w:pPr>
            <w:hyperlink w:history="1" r:id="rId76">
              <w:r w:rsidRPr="003538DE" w:rsidR="003538DE">
                <w:rPr>
                  <w:rStyle w:val="Hyperlink"/>
                  <w:rFonts w:cstheme="minorHAnsi"/>
                  <w:bCs/>
                  <w:sz w:val="20"/>
                  <w:szCs w:val="20"/>
                  <w:lang w:val="en-US"/>
                </w:rPr>
                <w:t>Target’s</w:t>
              </w:r>
            </w:hyperlink>
            <w:r w:rsidR="003538DE">
              <w:rPr>
                <w:rFonts w:cstheme="minorHAnsi"/>
                <w:bCs/>
                <w:color w:val="000000" w:themeColor="text1"/>
                <w:sz w:val="20"/>
                <w:szCs w:val="20"/>
                <w:lang w:val="en-US"/>
              </w:rPr>
              <w:t xml:space="preserve"> </w:t>
            </w:r>
            <w:r w:rsidRPr="003538DE" w:rsidR="003538DE">
              <w:rPr>
                <w:rFonts w:cstheme="minorHAnsi"/>
                <w:bCs/>
                <w:color w:val="000000" w:themeColor="text1"/>
                <w:sz w:val="20"/>
                <w:szCs w:val="20"/>
                <w:lang w:val="en-US"/>
              </w:rPr>
              <w:t>"On Demand" program provides flexibility by enabling employees to take on occasional shifts</w:t>
            </w:r>
            <w:r w:rsidRPr="003538DE" w:rsidR="004A27F9">
              <w:rPr>
                <w:rFonts w:cstheme="minorHAnsi"/>
                <w:bCs/>
                <w:color w:val="000000" w:themeColor="text1"/>
                <w:sz w:val="20"/>
                <w:szCs w:val="20"/>
                <w:lang w:val="en-US"/>
              </w:rPr>
              <w:t>.</w:t>
            </w:r>
            <w:r w:rsidR="00165D0E">
              <w:rPr>
                <w:rFonts w:cstheme="minorHAnsi"/>
                <w:bCs/>
                <w:color w:val="000000" w:themeColor="text1"/>
                <w:sz w:val="20"/>
                <w:szCs w:val="20"/>
                <w:lang w:val="en-US"/>
              </w:rPr>
              <w:t xml:space="preserve"> A </w:t>
            </w:r>
            <w:r w:rsidRPr="00AF3C7F" w:rsidR="009902FB">
              <w:rPr>
                <w:rFonts w:cstheme="minorHAnsi"/>
                <w:bCs/>
                <w:color w:val="000000" w:themeColor="text1"/>
                <w:sz w:val="20"/>
                <w:szCs w:val="20"/>
                <w:lang w:val="en-US"/>
              </w:rPr>
              <w:t>feature that is popular with team members who are full-time students, retirees, or other workers looking for part-time employment. Technology is crucial to achieving this as Target’s mobile scheduling app allows team members to add or swap shifts to align with their schedules</w:t>
            </w:r>
            <w:r w:rsidRPr="00AF3C7F" w:rsidR="00D22E25">
              <w:rPr>
                <w:rFonts w:cstheme="minorHAnsi"/>
                <w:bCs/>
                <w:color w:val="000000" w:themeColor="text1"/>
                <w:sz w:val="20"/>
                <w:szCs w:val="20"/>
                <w:lang w:val="en-US"/>
              </w:rPr>
              <w:t xml:space="preserve">. </w:t>
            </w:r>
          </w:p>
        </w:tc>
        <w:tc>
          <w:tcPr>
            <w:tcW w:w="502" w:type="dxa"/>
            <w:shd w:val="clear" w:color="auto" w:fill="F2F2F2" w:themeFill="background1" w:themeFillShade="F2"/>
            <w:vAlign w:val="center"/>
          </w:tcPr>
          <w:p w:rsidRPr="00AF3C7F" w:rsidR="009902FB" w:rsidP="00843B21" w:rsidRDefault="009902FB" w14:paraId="386FDA13" w14:textId="47C6B2B0">
            <w:pPr>
              <w:tabs>
                <w:tab w:val="num" w:pos="720"/>
              </w:tabs>
              <w:jc w:val="center"/>
              <w:rPr>
                <w:rFonts w:cstheme="minorHAnsi"/>
                <w:b/>
                <w:bCs/>
                <w:color w:val="A6A6A6" w:themeColor="background1" w:themeShade="A6"/>
                <w:sz w:val="20"/>
                <w:szCs w:val="20"/>
                <w:lang w:val="en-GB"/>
              </w:rPr>
            </w:pPr>
            <w:r w:rsidRPr="00AF3C7F">
              <w:rPr>
                <w:rFonts w:cstheme="minorHAnsi"/>
                <w:b/>
                <w:bCs/>
                <w:color w:val="A6A6A6" w:themeColor="background1" w:themeShade="A6"/>
                <w:sz w:val="20"/>
                <w:szCs w:val="20"/>
                <w:lang w:val="en-GB"/>
              </w:rPr>
              <w:t>x</w:t>
            </w:r>
          </w:p>
        </w:tc>
        <w:tc>
          <w:tcPr>
            <w:tcW w:w="549" w:type="dxa"/>
            <w:shd w:val="clear" w:color="auto" w:fill="F2F2F2" w:themeFill="background1" w:themeFillShade="F2"/>
            <w:vAlign w:val="center"/>
          </w:tcPr>
          <w:p w:rsidRPr="00AF3C7F" w:rsidR="009902FB" w:rsidP="00843B21" w:rsidRDefault="009902FB" w14:paraId="360DE27F" w14:textId="2CC1D5EB">
            <w:pPr>
              <w:tabs>
                <w:tab w:val="num" w:pos="720"/>
              </w:tabs>
              <w:jc w:val="center"/>
              <w:rPr>
                <w:rFonts w:cstheme="minorHAnsi"/>
                <w:b/>
                <w:bCs/>
                <w:color w:val="A6A6A6" w:themeColor="background1" w:themeShade="A6"/>
                <w:sz w:val="20"/>
                <w:szCs w:val="20"/>
              </w:rPr>
            </w:pPr>
            <w:r w:rsidRPr="00AF3C7F">
              <w:rPr>
                <w:rFonts w:cstheme="minorHAnsi"/>
                <w:b/>
                <w:bCs/>
                <w:color w:val="A6A6A6" w:themeColor="background1" w:themeShade="A6"/>
                <w:sz w:val="20"/>
                <w:szCs w:val="20"/>
              </w:rPr>
              <w:t>x</w:t>
            </w:r>
          </w:p>
        </w:tc>
        <w:tc>
          <w:tcPr>
            <w:tcW w:w="549" w:type="dxa"/>
            <w:shd w:val="clear" w:color="auto" w:fill="F2F2F2" w:themeFill="background1" w:themeFillShade="F2"/>
            <w:vAlign w:val="center"/>
          </w:tcPr>
          <w:p w:rsidRPr="00AF3C7F" w:rsidR="009902FB" w:rsidP="00843B21" w:rsidRDefault="009902FB" w14:paraId="4DB6E293" w14:textId="5045EC80">
            <w:pPr>
              <w:tabs>
                <w:tab w:val="num" w:pos="720"/>
              </w:tabs>
              <w:jc w:val="center"/>
              <w:rPr>
                <w:rFonts w:cstheme="minorHAnsi"/>
                <w:b/>
                <w:bCs/>
                <w:color w:val="A6A6A6" w:themeColor="background1" w:themeShade="A6"/>
                <w:sz w:val="20"/>
                <w:szCs w:val="20"/>
                <w:lang w:val="en-GB"/>
              </w:rPr>
            </w:pPr>
          </w:p>
        </w:tc>
        <w:tc>
          <w:tcPr>
            <w:tcW w:w="646" w:type="dxa"/>
            <w:shd w:val="clear" w:color="auto" w:fill="F2F2F2" w:themeFill="background1" w:themeFillShade="F2"/>
            <w:vAlign w:val="center"/>
          </w:tcPr>
          <w:p w:rsidRPr="00AF3C7F" w:rsidR="009902FB" w:rsidP="00843B21" w:rsidRDefault="009902FB" w14:paraId="7C1F0355" w14:textId="77777777">
            <w:pPr>
              <w:tabs>
                <w:tab w:val="num" w:pos="720"/>
              </w:tabs>
              <w:jc w:val="center"/>
              <w:rPr>
                <w:rFonts w:cstheme="minorHAnsi"/>
                <w:b/>
                <w:bCs/>
                <w:color w:val="A6A6A6" w:themeColor="background1" w:themeShade="A6"/>
                <w:sz w:val="20"/>
                <w:szCs w:val="20"/>
                <w:lang w:val="en-GB"/>
              </w:rPr>
            </w:pPr>
          </w:p>
        </w:tc>
      </w:tr>
      <w:tr w:rsidRPr="009A6BEB" w:rsidR="009902FB" w:rsidTr="00843B21" w14:paraId="307C95F3" w14:textId="77777777">
        <w:tc>
          <w:tcPr>
            <w:tcW w:w="7490" w:type="dxa"/>
            <w:shd w:val="clear" w:color="auto" w:fill="F2F2F2" w:themeFill="background1" w:themeFillShade="F2"/>
          </w:tcPr>
          <w:p w:rsidR="00AF3C7F" w:rsidP="009902FB" w:rsidRDefault="009902FB" w14:paraId="29FEF4C3" w14:textId="77777777">
            <w:pPr>
              <w:tabs>
                <w:tab w:val="num" w:pos="720"/>
              </w:tabs>
              <w:jc w:val="both"/>
              <w:rPr>
                <w:rFonts w:cstheme="minorHAnsi"/>
                <w:color w:val="000000" w:themeColor="text1"/>
                <w:sz w:val="20"/>
                <w:szCs w:val="20"/>
                <w:lang w:val="en-GB"/>
              </w:rPr>
            </w:pPr>
            <w:r w:rsidRPr="00843B21">
              <w:rPr>
                <w:rFonts w:cstheme="minorHAnsi"/>
                <w:b/>
                <w:bCs/>
                <w:color w:val="000000" w:themeColor="text1"/>
                <w:sz w:val="20"/>
                <w:szCs w:val="20"/>
                <w:lang w:val="en-GB"/>
              </w:rPr>
              <w:t>Precise job offerings:</w:t>
            </w:r>
            <w:r w:rsidRPr="00843B21">
              <w:rPr>
                <w:rFonts w:cstheme="minorHAnsi"/>
                <w:color w:val="000000" w:themeColor="text1"/>
                <w:sz w:val="20"/>
                <w:szCs w:val="20"/>
                <w:lang w:val="en-GB"/>
              </w:rPr>
              <w:t xml:space="preserve"> </w:t>
            </w:r>
          </w:p>
          <w:p w:rsidRPr="00AF3C7F" w:rsidR="009902FB" w:rsidP="00BF1A89" w:rsidRDefault="009902FB" w14:paraId="6F874FA7" w14:textId="2C5DEAA1">
            <w:pPr>
              <w:pStyle w:val="ListParagraph"/>
              <w:numPr>
                <w:ilvl w:val="0"/>
                <w:numId w:val="20"/>
              </w:numPr>
              <w:tabs>
                <w:tab w:val="num" w:pos="720"/>
              </w:tabs>
              <w:jc w:val="both"/>
              <w:rPr>
                <w:rFonts w:cstheme="minorHAnsi"/>
                <w:color w:val="000000" w:themeColor="text1"/>
                <w:sz w:val="20"/>
                <w:szCs w:val="20"/>
                <w:lang w:val="en-GB"/>
              </w:rPr>
            </w:pPr>
            <w:r w:rsidRPr="00AF3C7F">
              <w:rPr>
                <w:rFonts w:cstheme="minorHAnsi"/>
                <w:color w:val="000000" w:themeColor="text1"/>
                <w:sz w:val="20"/>
                <w:szCs w:val="20"/>
                <w:lang w:val="en-GB"/>
              </w:rPr>
              <w:t xml:space="preserve">Creating attractive job offers with detailed information on the job expectations, working conditions and salary ranges is essential as some candidates do not even apply if this does not appear. </w:t>
            </w:r>
          </w:p>
          <w:p w:rsidRPr="00843B21" w:rsidR="009902FB" w:rsidP="009902FB" w:rsidRDefault="009902FB" w14:paraId="510380E3" w14:textId="361186B7">
            <w:pPr>
              <w:tabs>
                <w:tab w:val="num" w:pos="720"/>
              </w:tabs>
              <w:jc w:val="both"/>
              <w:rPr>
                <w:rFonts w:cstheme="minorHAnsi"/>
                <w:i/>
                <w:color w:val="000000" w:themeColor="text1"/>
                <w:sz w:val="20"/>
                <w:szCs w:val="20"/>
                <w:lang w:val="en-GB"/>
              </w:rPr>
            </w:pPr>
            <w:r w:rsidRPr="00843B21">
              <w:rPr>
                <w:rFonts w:cstheme="minorHAnsi"/>
                <w:i/>
                <w:iCs/>
                <w:color w:val="000000" w:themeColor="text1"/>
                <w:sz w:val="20"/>
                <w:szCs w:val="20"/>
                <w:lang w:val="en-GB"/>
              </w:rPr>
              <w:t>Extra info: The European Directive 2023/970 published on May 10</w:t>
            </w:r>
            <w:r w:rsidRPr="00843B21">
              <w:rPr>
                <w:rFonts w:cstheme="minorHAnsi"/>
                <w:i/>
                <w:iCs/>
                <w:color w:val="000000" w:themeColor="text1"/>
                <w:sz w:val="20"/>
                <w:szCs w:val="20"/>
                <w:vertAlign w:val="superscript"/>
                <w:lang w:val="en-GB"/>
              </w:rPr>
              <w:t>th</w:t>
            </w:r>
            <w:r w:rsidRPr="00843B21">
              <w:rPr>
                <w:rFonts w:cstheme="minorHAnsi"/>
                <w:i/>
                <w:iCs/>
                <w:color w:val="000000" w:themeColor="text1"/>
                <w:sz w:val="20"/>
                <w:szCs w:val="20"/>
                <w:lang w:val="en-GB"/>
              </w:rPr>
              <w:t xml:space="preserve">2023, to be implemented in national laws within 3 years, requires transparency on the salary packages mentioned in the job offers and granted throughout the career path in the company. </w:t>
            </w:r>
          </w:p>
        </w:tc>
        <w:tc>
          <w:tcPr>
            <w:tcW w:w="502" w:type="dxa"/>
            <w:shd w:val="clear" w:color="auto" w:fill="F2F2F2" w:themeFill="background1" w:themeFillShade="F2"/>
            <w:vAlign w:val="center"/>
          </w:tcPr>
          <w:p w:rsidRPr="00AF3C7F" w:rsidR="009902FB" w:rsidP="00843B21" w:rsidRDefault="009902FB" w14:paraId="0E745D68" w14:textId="08F45D4F">
            <w:pPr>
              <w:tabs>
                <w:tab w:val="num" w:pos="720"/>
              </w:tabs>
              <w:jc w:val="center"/>
              <w:rPr>
                <w:rFonts w:cstheme="minorHAnsi"/>
                <w:b/>
                <w:bCs/>
                <w:color w:val="A6A6A6" w:themeColor="background1" w:themeShade="A6"/>
                <w:sz w:val="20"/>
                <w:szCs w:val="20"/>
                <w:lang w:val="en-GB"/>
              </w:rPr>
            </w:pPr>
            <w:r w:rsidRPr="00AF3C7F">
              <w:rPr>
                <w:rFonts w:cstheme="minorHAnsi"/>
                <w:b/>
                <w:bCs/>
                <w:color w:val="A6A6A6" w:themeColor="background1" w:themeShade="A6"/>
                <w:sz w:val="20"/>
                <w:szCs w:val="20"/>
                <w:lang w:val="en-GB"/>
              </w:rPr>
              <w:t>x</w:t>
            </w:r>
          </w:p>
        </w:tc>
        <w:tc>
          <w:tcPr>
            <w:tcW w:w="549" w:type="dxa"/>
            <w:shd w:val="clear" w:color="auto" w:fill="F2F2F2" w:themeFill="background1" w:themeFillShade="F2"/>
            <w:vAlign w:val="center"/>
          </w:tcPr>
          <w:p w:rsidRPr="00AF3C7F" w:rsidR="009902FB" w:rsidP="00843B21" w:rsidRDefault="009902FB" w14:paraId="21302990" w14:textId="21AC55BA">
            <w:pPr>
              <w:tabs>
                <w:tab w:val="num" w:pos="720"/>
              </w:tabs>
              <w:jc w:val="center"/>
              <w:rPr>
                <w:rFonts w:cstheme="minorHAnsi"/>
                <w:b/>
                <w:bCs/>
                <w:color w:val="A6A6A6" w:themeColor="background1" w:themeShade="A6"/>
                <w:sz w:val="20"/>
                <w:szCs w:val="20"/>
                <w:lang w:val="en-GB"/>
              </w:rPr>
            </w:pPr>
            <w:r w:rsidRPr="00AF3C7F">
              <w:rPr>
                <w:rFonts w:cstheme="minorHAnsi"/>
                <w:b/>
                <w:bCs/>
                <w:color w:val="A6A6A6" w:themeColor="background1" w:themeShade="A6"/>
                <w:sz w:val="20"/>
                <w:szCs w:val="20"/>
                <w:lang w:val="en-GB"/>
              </w:rPr>
              <w:t>x</w:t>
            </w:r>
          </w:p>
        </w:tc>
        <w:tc>
          <w:tcPr>
            <w:tcW w:w="549" w:type="dxa"/>
            <w:shd w:val="clear" w:color="auto" w:fill="F2F2F2" w:themeFill="background1" w:themeFillShade="F2"/>
            <w:vAlign w:val="center"/>
          </w:tcPr>
          <w:p w:rsidRPr="00AF3C7F" w:rsidR="009902FB" w:rsidP="00843B21" w:rsidRDefault="009902FB" w14:paraId="4FB7376D" w14:textId="0B496F04">
            <w:pPr>
              <w:tabs>
                <w:tab w:val="num" w:pos="720"/>
              </w:tabs>
              <w:jc w:val="center"/>
              <w:rPr>
                <w:rFonts w:cstheme="minorHAnsi"/>
                <w:b/>
                <w:bCs/>
                <w:color w:val="A6A6A6" w:themeColor="background1" w:themeShade="A6"/>
                <w:sz w:val="20"/>
                <w:szCs w:val="20"/>
                <w:lang w:val="en-GB"/>
              </w:rPr>
            </w:pPr>
            <w:r w:rsidRPr="00AF3C7F">
              <w:rPr>
                <w:rFonts w:cstheme="minorHAnsi"/>
                <w:b/>
                <w:bCs/>
                <w:color w:val="A6A6A6" w:themeColor="background1" w:themeShade="A6"/>
                <w:sz w:val="20"/>
                <w:szCs w:val="20"/>
                <w:lang w:val="en-GB"/>
              </w:rPr>
              <w:t>x</w:t>
            </w:r>
          </w:p>
        </w:tc>
        <w:tc>
          <w:tcPr>
            <w:tcW w:w="646" w:type="dxa"/>
            <w:shd w:val="clear" w:color="auto" w:fill="F2F2F2" w:themeFill="background1" w:themeFillShade="F2"/>
            <w:vAlign w:val="center"/>
          </w:tcPr>
          <w:p w:rsidRPr="00AF3C7F" w:rsidR="009902FB" w:rsidP="00843B21" w:rsidRDefault="007B79E6" w14:paraId="42D640B1" w14:textId="61FB2B26">
            <w:pPr>
              <w:tabs>
                <w:tab w:val="num" w:pos="720"/>
              </w:tabs>
              <w:jc w:val="center"/>
              <w:rPr>
                <w:rFonts w:cstheme="minorHAnsi"/>
                <w:b/>
                <w:bCs/>
                <w:color w:val="A6A6A6" w:themeColor="background1" w:themeShade="A6"/>
                <w:sz w:val="20"/>
                <w:szCs w:val="20"/>
                <w:lang w:val="en-GB"/>
              </w:rPr>
            </w:pPr>
            <w:r w:rsidRPr="00AF3C7F">
              <w:rPr>
                <w:rFonts w:cstheme="minorHAnsi"/>
                <w:b/>
                <w:bCs/>
                <w:color w:val="A6A6A6" w:themeColor="background1" w:themeShade="A6"/>
                <w:sz w:val="20"/>
                <w:szCs w:val="20"/>
                <w:lang w:val="en-GB"/>
              </w:rPr>
              <w:t>x</w:t>
            </w:r>
          </w:p>
        </w:tc>
      </w:tr>
      <w:tr w:rsidRPr="009A6BEB" w:rsidR="009902FB" w:rsidTr="00843B21" w14:paraId="7C7DCE06" w14:textId="77777777">
        <w:tc>
          <w:tcPr>
            <w:tcW w:w="7490" w:type="dxa"/>
            <w:shd w:val="clear" w:color="auto" w:fill="F2F2F2" w:themeFill="background1" w:themeFillShade="F2"/>
          </w:tcPr>
          <w:p w:rsidR="00AF3C7F" w:rsidP="009902FB" w:rsidRDefault="009902FB" w14:paraId="05806C31" w14:textId="77777777">
            <w:pPr>
              <w:tabs>
                <w:tab w:val="num" w:pos="720"/>
              </w:tabs>
              <w:jc w:val="both"/>
              <w:rPr>
                <w:rFonts w:cstheme="minorHAnsi"/>
                <w:b/>
                <w:bCs/>
                <w:color w:val="000000" w:themeColor="text1"/>
                <w:sz w:val="20"/>
                <w:szCs w:val="20"/>
                <w:lang w:val="en-GB"/>
              </w:rPr>
            </w:pPr>
            <w:r w:rsidRPr="00843B21">
              <w:rPr>
                <w:rFonts w:cstheme="minorHAnsi"/>
                <w:b/>
                <w:bCs/>
                <w:color w:val="000000" w:themeColor="text1"/>
                <w:sz w:val="20"/>
                <w:szCs w:val="20"/>
                <w:lang w:val="en-GB"/>
              </w:rPr>
              <w:t xml:space="preserve">Widen recruitment spectrum and target new profiles: </w:t>
            </w:r>
          </w:p>
          <w:p w:rsidRPr="00AF3C7F" w:rsidR="009902FB" w:rsidP="00BF1A89" w:rsidRDefault="009902FB" w14:paraId="0E73D15F" w14:textId="46F37947">
            <w:pPr>
              <w:pStyle w:val="ListParagraph"/>
              <w:numPr>
                <w:ilvl w:val="0"/>
                <w:numId w:val="20"/>
              </w:numPr>
              <w:tabs>
                <w:tab w:val="num" w:pos="720"/>
              </w:tabs>
              <w:jc w:val="both"/>
              <w:rPr>
                <w:rFonts w:cstheme="minorHAnsi"/>
                <w:b/>
                <w:bCs/>
                <w:color w:val="000000" w:themeColor="text1"/>
                <w:sz w:val="20"/>
                <w:szCs w:val="20"/>
                <w:lang w:val="en-GB"/>
              </w:rPr>
            </w:pPr>
            <w:r w:rsidRPr="00AF3C7F">
              <w:rPr>
                <w:rFonts w:cstheme="minorHAnsi"/>
                <w:color w:val="000000" w:themeColor="text1"/>
                <w:sz w:val="20"/>
                <w:szCs w:val="20"/>
                <w:lang w:val="en-GB"/>
              </w:rPr>
              <w:t>Organising job dating with candidates in career transitions and seniors (job fairs and special events with the support of State work agencies), as carried out in the tech sector to recruit technicians and in the care economy to recruit youth educators, caregivers</w:t>
            </w:r>
            <w:r w:rsidRPr="00AF3C7F" w:rsidR="002300EB">
              <w:rPr>
                <w:rFonts w:cstheme="minorHAnsi"/>
                <w:color w:val="000000" w:themeColor="text1"/>
                <w:sz w:val="20"/>
                <w:szCs w:val="20"/>
                <w:lang w:val="en-GB"/>
              </w:rPr>
              <w:t>,</w:t>
            </w:r>
            <w:r w:rsidRPr="00AF3C7F">
              <w:rPr>
                <w:rFonts w:cstheme="minorHAnsi"/>
                <w:color w:val="000000" w:themeColor="text1"/>
                <w:sz w:val="20"/>
                <w:szCs w:val="20"/>
                <w:lang w:val="en-GB"/>
              </w:rPr>
              <w:t xml:space="preserve"> and nurses… </w:t>
            </w:r>
          </w:p>
        </w:tc>
        <w:tc>
          <w:tcPr>
            <w:tcW w:w="502" w:type="dxa"/>
            <w:shd w:val="clear" w:color="auto" w:fill="F2F2F2" w:themeFill="background1" w:themeFillShade="F2"/>
            <w:vAlign w:val="center"/>
          </w:tcPr>
          <w:p w:rsidRPr="00AF3C7F" w:rsidR="009902FB" w:rsidP="00843B21" w:rsidRDefault="009902FB" w14:paraId="0C33E921" w14:textId="25BB632B">
            <w:pPr>
              <w:tabs>
                <w:tab w:val="num" w:pos="720"/>
              </w:tabs>
              <w:jc w:val="center"/>
              <w:rPr>
                <w:rFonts w:cstheme="minorHAnsi"/>
                <w:b/>
                <w:bCs/>
                <w:color w:val="A6A6A6" w:themeColor="background1" w:themeShade="A6"/>
                <w:sz w:val="20"/>
                <w:szCs w:val="20"/>
                <w:lang w:val="en-GB"/>
              </w:rPr>
            </w:pPr>
            <w:r w:rsidRPr="00AF3C7F">
              <w:rPr>
                <w:rFonts w:cstheme="minorHAnsi"/>
                <w:b/>
                <w:bCs/>
                <w:color w:val="A6A6A6" w:themeColor="background1" w:themeShade="A6"/>
                <w:sz w:val="20"/>
                <w:szCs w:val="20"/>
                <w:lang w:val="en-GB"/>
              </w:rPr>
              <w:t>x</w:t>
            </w:r>
          </w:p>
        </w:tc>
        <w:tc>
          <w:tcPr>
            <w:tcW w:w="549" w:type="dxa"/>
            <w:shd w:val="clear" w:color="auto" w:fill="F2F2F2" w:themeFill="background1" w:themeFillShade="F2"/>
            <w:vAlign w:val="center"/>
          </w:tcPr>
          <w:p w:rsidRPr="00AF3C7F" w:rsidR="009902FB" w:rsidP="00843B21" w:rsidRDefault="009902FB" w14:paraId="3E8352A2" w14:textId="0E4E3166">
            <w:pPr>
              <w:tabs>
                <w:tab w:val="num" w:pos="720"/>
              </w:tabs>
              <w:jc w:val="center"/>
              <w:rPr>
                <w:rFonts w:cstheme="minorHAnsi"/>
                <w:b/>
                <w:bCs/>
                <w:color w:val="A6A6A6" w:themeColor="background1" w:themeShade="A6"/>
                <w:sz w:val="20"/>
                <w:szCs w:val="20"/>
                <w:lang w:val="en-GB"/>
              </w:rPr>
            </w:pPr>
            <w:r w:rsidRPr="00AF3C7F">
              <w:rPr>
                <w:rFonts w:cstheme="minorHAnsi"/>
                <w:b/>
                <w:bCs/>
                <w:color w:val="A6A6A6" w:themeColor="background1" w:themeShade="A6"/>
                <w:sz w:val="20"/>
                <w:szCs w:val="20"/>
                <w:lang w:val="en-GB"/>
              </w:rPr>
              <w:t>x</w:t>
            </w:r>
          </w:p>
        </w:tc>
        <w:tc>
          <w:tcPr>
            <w:tcW w:w="549" w:type="dxa"/>
            <w:shd w:val="clear" w:color="auto" w:fill="F2F2F2" w:themeFill="background1" w:themeFillShade="F2"/>
            <w:vAlign w:val="center"/>
          </w:tcPr>
          <w:p w:rsidRPr="00AF3C7F" w:rsidR="009902FB" w:rsidP="00843B21" w:rsidRDefault="009902FB" w14:paraId="4F05DACE" w14:textId="77777777">
            <w:pPr>
              <w:tabs>
                <w:tab w:val="num" w:pos="720"/>
              </w:tabs>
              <w:jc w:val="center"/>
              <w:rPr>
                <w:rFonts w:cstheme="minorHAnsi"/>
                <w:b/>
                <w:bCs/>
                <w:color w:val="A6A6A6" w:themeColor="background1" w:themeShade="A6"/>
                <w:sz w:val="20"/>
                <w:szCs w:val="20"/>
                <w:lang w:val="en-GB"/>
              </w:rPr>
            </w:pPr>
          </w:p>
        </w:tc>
        <w:tc>
          <w:tcPr>
            <w:tcW w:w="646" w:type="dxa"/>
            <w:shd w:val="clear" w:color="auto" w:fill="F2F2F2" w:themeFill="background1" w:themeFillShade="F2"/>
            <w:vAlign w:val="center"/>
          </w:tcPr>
          <w:p w:rsidRPr="00AF3C7F" w:rsidR="009902FB" w:rsidP="00843B21" w:rsidRDefault="009902FB" w14:paraId="2EA7F564" w14:textId="20D82757">
            <w:pPr>
              <w:tabs>
                <w:tab w:val="num" w:pos="720"/>
              </w:tabs>
              <w:jc w:val="center"/>
              <w:rPr>
                <w:rFonts w:cstheme="minorHAnsi"/>
                <w:b/>
                <w:bCs/>
                <w:color w:val="A6A6A6" w:themeColor="background1" w:themeShade="A6"/>
                <w:sz w:val="20"/>
                <w:szCs w:val="20"/>
                <w:lang w:val="en-GB"/>
              </w:rPr>
            </w:pPr>
            <w:r w:rsidRPr="00AF3C7F">
              <w:rPr>
                <w:rFonts w:cstheme="minorHAnsi"/>
                <w:b/>
                <w:bCs/>
                <w:color w:val="A6A6A6" w:themeColor="background1" w:themeShade="A6"/>
                <w:sz w:val="20"/>
                <w:szCs w:val="20"/>
                <w:lang w:val="en-GB"/>
              </w:rPr>
              <w:t>x</w:t>
            </w:r>
          </w:p>
        </w:tc>
      </w:tr>
      <w:tr w:rsidRPr="007D5C46" w:rsidR="009902FB" w:rsidTr="00843B21" w14:paraId="1ACC20E3" w14:textId="77777777">
        <w:tc>
          <w:tcPr>
            <w:tcW w:w="7490" w:type="dxa"/>
            <w:shd w:val="clear" w:color="auto" w:fill="F2F2F2" w:themeFill="background1" w:themeFillShade="F2"/>
          </w:tcPr>
          <w:p w:rsidR="00AF3C7F" w:rsidP="00AF3C7F" w:rsidRDefault="009902FB" w14:paraId="053480B6" w14:textId="77777777">
            <w:pPr>
              <w:tabs>
                <w:tab w:val="num" w:pos="720"/>
              </w:tabs>
              <w:spacing w:line="259" w:lineRule="auto"/>
              <w:jc w:val="both"/>
              <w:rPr>
                <w:rFonts w:cstheme="minorHAnsi"/>
                <w:b/>
                <w:bCs/>
                <w:color w:val="000000" w:themeColor="text1"/>
                <w:sz w:val="20"/>
                <w:szCs w:val="20"/>
                <w:lang w:val="en-US"/>
              </w:rPr>
            </w:pPr>
            <w:r w:rsidRPr="00843B21">
              <w:rPr>
                <w:noProof/>
                <w:color w:val="000000" w:themeColor="text1"/>
                <w:sz w:val="20"/>
                <w:szCs w:val="20"/>
              </w:rPr>
              <w:drawing>
                <wp:anchor distT="0" distB="0" distL="114300" distR="114300" simplePos="0" relativeHeight="251658258" behindDoc="0" locked="0" layoutInCell="1" allowOverlap="1" wp14:anchorId="40B731E1" wp14:editId="72219413">
                  <wp:simplePos x="0" y="0"/>
                  <wp:positionH relativeFrom="column">
                    <wp:posOffset>3940683</wp:posOffset>
                  </wp:positionH>
                  <wp:positionV relativeFrom="paragraph">
                    <wp:posOffset>144145</wp:posOffset>
                  </wp:positionV>
                  <wp:extent cx="644525" cy="644525"/>
                  <wp:effectExtent l="0" t="0" r="3175" b="3175"/>
                  <wp:wrapSquare wrapText="bothSides"/>
                  <wp:docPr id="1719191623" name="Picture 1719191623" descr="SNCF Réseau - NOW.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NCF Réseau - NOW.b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4452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3B21">
              <w:rPr>
                <w:rFonts w:cstheme="minorHAnsi"/>
                <w:b/>
                <w:color w:val="000000" w:themeColor="text1"/>
                <w:sz w:val="20"/>
                <w:szCs w:val="20"/>
                <w:lang w:val="en-US"/>
              </w:rPr>
              <w:t>Apply gamification to recruitment</w:t>
            </w:r>
            <w:r w:rsidRPr="00843B21">
              <w:rPr>
                <w:rFonts w:cstheme="minorHAnsi"/>
                <w:b/>
                <w:bCs/>
                <w:color w:val="000000" w:themeColor="text1"/>
                <w:sz w:val="20"/>
                <w:szCs w:val="20"/>
                <w:lang w:val="en-US"/>
              </w:rPr>
              <w:t xml:space="preserve">: </w:t>
            </w:r>
          </w:p>
          <w:p w:rsidRPr="00AF3C7F" w:rsidR="009902FB" w:rsidP="00BF1A89" w:rsidRDefault="00133767" w14:paraId="0513A619" w14:textId="0CDEF469">
            <w:pPr>
              <w:pStyle w:val="ListParagraph"/>
              <w:numPr>
                <w:ilvl w:val="0"/>
                <w:numId w:val="20"/>
              </w:numPr>
              <w:tabs>
                <w:tab w:val="num" w:pos="720"/>
              </w:tabs>
              <w:jc w:val="both"/>
              <w:rPr>
                <w:rFonts w:cstheme="minorHAnsi"/>
                <w:b/>
                <w:color w:val="000000" w:themeColor="text1"/>
                <w:sz w:val="20"/>
                <w:szCs w:val="20"/>
                <w:lang w:val="en-US"/>
              </w:rPr>
            </w:pPr>
            <w:r w:rsidRPr="00133767">
              <w:rPr>
                <w:rFonts w:cstheme="minorHAnsi"/>
                <w:color w:val="000000" w:themeColor="text1"/>
                <w:sz w:val="20"/>
                <w:szCs w:val="20"/>
                <w:lang w:val="en-US"/>
              </w:rPr>
              <w:t>Utilizing serious games in recruitment enhances applicant understanding of job specifications an</w:t>
            </w:r>
            <w:r w:rsidR="00BA77D9">
              <w:rPr>
                <w:rFonts w:cstheme="minorHAnsi"/>
                <w:color w:val="000000" w:themeColor="text1"/>
                <w:sz w:val="20"/>
                <w:szCs w:val="20"/>
                <w:lang w:val="en-US"/>
              </w:rPr>
              <w:t>d</w:t>
            </w:r>
            <w:r w:rsidRPr="00BA77D9" w:rsidR="00BA77D9">
              <w:rPr>
                <w:rFonts w:cstheme="minorHAnsi"/>
                <w:color w:val="000000" w:themeColor="text1"/>
                <w:sz w:val="20"/>
                <w:szCs w:val="20"/>
                <w:lang w:val="en-US"/>
              </w:rPr>
              <w:t xml:space="preserve"> can </w:t>
            </w:r>
            <w:r w:rsidR="00BA77D9">
              <w:rPr>
                <w:rFonts w:cstheme="minorHAnsi"/>
                <w:color w:val="000000" w:themeColor="text1"/>
                <w:sz w:val="20"/>
                <w:szCs w:val="20"/>
                <w:lang w:val="en-US"/>
              </w:rPr>
              <w:t xml:space="preserve">help </w:t>
            </w:r>
            <w:r w:rsidRPr="00BA77D9" w:rsidR="00BA77D9">
              <w:rPr>
                <w:rFonts w:cstheme="minorHAnsi"/>
                <w:color w:val="000000" w:themeColor="text1"/>
                <w:sz w:val="20"/>
                <w:szCs w:val="20"/>
                <w:lang w:val="en-US"/>
              </w:rPr>
              <w:t>overcome biases against challenging roles</w:t>
            </w:r>
            <w:r w:rsidRPr="00AF3C7F" w:rsidR="009902FB">
              <w:rPr>
                <w:rFonts w:cstheme="minorHAnsi"/>
                <w:color w:val="000000" w:themeColor="text1"/>
                <w:sz w:val="20"/>
                <w:szCs w:val="20"/>
                <w:lang w:val="en-US"/>
              </w:rPr>
              <w:t xml:space="preserve">. </w:t>
            </w:r>
            <w:hyperlink w:history="1" r:id="rId78">
              <w:r w:rsidRPr="00AF3C7F" w:rsidR="009902FB">
                <w:rPr>
                  <w:rStyle w:val="Hyperlink"/>
                  <w:rFonts w:cstheme="minorHAnsi"/>
                  <w:color w:val="000000" w:themeColor="text1"/>
                  <w:sz w:val="20"/>
                  <w:szCs w:val="20"/>
                  <w:lang w:val="en-US"/>
                </w:rPr>
                <w:t>SNCF Réseau,</w:t>
              </w:r>
            </w:hyperlink>
            <w:r w:rsidRPr="00AF3C7F" w:rsidR="009902FB">
              <w:rPr>
                <w:rFonts w:cstheme="minorHAnsi"/>
                <w:color w:val="000000" w:themeColor="text1"/>
                <w:sz w:val="20"/>
                <w:szCs w:val="20"/>
                <w:lang w:val="en-US"/>
              </w:rPr>
              <w:t xml:space="preserve"> </w:t>
            </w:r>
            <w:r w:rsidR="00BA77D9">
              <w:rPr>
                <w:rFonts w:cstheme="minorHAnsi"/>
                <w:color w:val="000000" w:themeColor="text1"/>
                <w:sz w:val="20"/>
                <w:szCs w:val="20"/>
                <w:lang w:val="en-US"/>
              </w:rPr>
              <w:t xml:space="preserve">a </w:t>
            </w:r>
            <w:r w:rsidRPr="00AF3C7F" w:rsidR="009902FB">
              <w:rPr>
                <w:rFonts w:cstheme="minorHAnsi"/>
                <w:color w:val="000000" w:themeColor="text1"/>
                <w:sz w:val="20"/>
                <w:szCs w:val="20"/>
                <w:lang w:val="en-US"/>
              </w:rPr>
              <w:t>French</w:t>
            </w:r>
            <w:r w:rsidR="00BA77D9">
              <w:rPr>
                <w:rFonts w:cstheme="minorHAnsi"/>
                <w:color w:val="000000" w:themeColor="text1"/>
                <w:sz w:val="20"/>
                <w:szCs w:val="20"/>
                <w:lang w:val="en-US"/>
              </w:rPr>
              <w:t xml:space="preserve"> </w:t>
            </w:r>
            <w:r w:rsidRPr="00AF3C7F" w:rsidR="009902FB">
              <w:rPr>
                <w:rFonts w:cstheme="minorHAnsi"/>
                <w:color w:val="000000" w:themeColor="text1"/>
                <w:sz w:val="20"/>
                <w:szCs w:val="20"/>
                <w:lang w:val="en-US"/>
              </w:rPr>
              <w:t>railway infrastructure company, developed a</w:t>
            </w:r>
            <w:r w:rsidR="008C1807">
              <w:rPr>
                <w:rFonts w:cstheme="minorHAnsi"/>
                <w:color w:val="000000" w:themeColor="text1"/>
                <w:sz w:val="20"/>
                <w:szCs w:val="20"/>
                <w:lang w:val="en-US"/>
              </w:rPr>
              <w:t xml:space="preserve"> 15-minutes</w:t>
            </w:r>
            <w:r w:rsidRPr="00AF3C7F" w:rsidR="009902FB">
              <w:rPr>
                <w:rFonts w:cstheme="minorHAnsi"/>
                <w:color w:val="000000" w:themeColor="text1"/>
                <w:sz w:val="20"/>
                <w:szCs w:val="20"/>
                <w:lang w:val="en-US"/>
              </w:rPr>
              <w:t xml:space="preserve"> serious game for hiring switchmen</w:t>
            </w:r>
            <w:r w:rsidR="00D22E25">
              <w:rPr>
                <w:rFonts w:cstheme="minorHAnsi"/>
                <w:color w:val="000000" w:themeColor="text1"/>
                <w:sz w:val="20"/>
                <w:szCs w:val="20"/>
                <w:lang w:val="en-US"/>
              </w:rPr>
              <w:t xml:space="preserve">. </w:t>
            </w:r>
          </w:p>
        </w:tc>
        <w:tc>
          <w:tcPr>
            <w:tcW w:w="502" w:type="dxa"/>
            <w:shd w:val="clear" w:color="auto" w:fill="F2F2F2" w:themeFill="background1" w:themeFillShade="F2"/>
            <w:vAlign w:val="center"/>
          </w:tcPr>
          <w:p w:rsidRPr="00AF3C7F" w:rsidR="009902FB" w:rsidP="00843B21" w:rsidRDefault="009010E8" w14:paraId="5DD7C2E1" w14:textId="4251C347">
            <w:pPr>
              <w:tabs>
                <w:tab w:val="num" w:pos="720"/>
              </w:tabs>
              <w:jc w:val="center"/>
              <w:rPr>
                <w:rFonts w:cstheme="minorHAnsi"/>
                <w:b/>
                <w:bCs/>
                <w:color w:val="A6A6A6" w:themeColor="background1" w:themeShade="A6"/>
                <w:sz w:val="20"/>
                <w:szCs w:val="20"/>
              </w:rPr>
            </w:pPr>
            <w:r w:rsidRPr="00AF3C7F">
              <w:rPr>
                <w:rFonts w:cstheme="minorHAnsi"/>
                <w:b/>
                <w:bCs/>
                <w:color w:val="A6A6A6" w:themeColor="background1" w:themeShade="A6"/>
                <w:sz w:val="20"/>
                <w:szCs w:val="20"/>
              </w:rPr>
              <w:t>x</w:t>
            </w:r>
          </w:p>
        </w:tc>
        <w:tc>
          <w:tcPr>
            <w:tcW w:w="549" w:type="dxa"/>
            <w:shd w:val="clear" w:color="auto" w:fill="F2F2F2" w:themeFill="background1" w:themeFillShade="F2"/>
            <w:vAlign w:val="center"/>
          </w:tcPr>
          <w:p w:rsidRPr="00AF3C7F" w:rsidR="009902FB" w:rsidP="00843B21" w:rsidRDefault="009902FB" w14:paraId="395C1B9D" w14:textId="5AF22FFD">
            <w:pPr>
              <w:tabs>
                <w:tab w:val="num" w:pos="720"/>
              </w:tabs>
              <w:jc w:val="center"/>
              <w:rPr>
                <w:rFonts w:cstheme="minorHAnsi"/>
                <w:b/>
                <w:bCs/>
                <w:color w:val="A6A6A6" w:themeColor="background1" w:themeShade="A6"/>
                <w:sz w:val="20"/>
                <w:szCs w:val="20"/>
              </w:rPr>
            </w:pPr>
            <w:r w:rsidRPr="00AF3C7F">
              <w:rPr>
                <w:rFonts w:cstheme="minorHAnsi"/>
                <w:b/>
                <w:bCs/>
                <w:color w:val="A6A6A6" w:themeColor="background1" w:themeShade="A6"/>
                <w:sz w:val="20"/>
                <w:szCs w:val="20"/>
              </w:rPr>
              <w:t>x</w:t>
            </w:r>
          </w:p>
        </w:tc>
        <w:tc>
          <w:tcPr>
            <w:tcW w:w="549" w:type="dxa"/>
            <w:shd w:val="clear" w:color="auto" w:fill="F2F2F2" w:themeFill="background1" w:themeFillShade="F2"/>
            <w:vAlign w:val="center"/>
          </w:tcPr>
          <w:p w:rsidRPr="00AF3C7F" w:rsidR="009902FB" w:rsidP="00843B21" w:rsidRDefault="009902FB" w14:paraId="1D9C22C4" w14:textId="77777777">
            <w:pPr>
              <w:tabs>
                <w:tab w:val="num" w:pos="720"/>
              </w:tabs>
              <w:jc w:val="center"/>
              <w:rPr>
                <w:rFonts w:cstheme="minorHAnsi"/>
                <w:b/>
                <w:bCs/>
                <w:color w:val="A6A6A6" w:themeColor="background1" w:themeShade="A6"/>
                <w:sz w:val="20"/>
                <w:szCs w:val="20"/>
              </w:rPr>
            </w:pPr>
          </w:p>
        </w:tc>
        <w:tc>
          <w:tcPr>
            <w:tcW w:w="646" w:type="dxa"/>
            <w:shd w:val="clear" w:color="auto" w:fill="F2F2F2" w:themeFill="background1" w:themeFillShade="F2"/>
            <w:vAlign w:val="center"/>
          </w:tcPr>
          <w:p w:rsidRPr="00AF3C7F" w:rsidR="009902FB" w:rsidP="00843B21" w:rsidRDefault="009902FB" w14:paraId="09EE6CAF" w14:textId="77777777">
            <w:pPr>
              <w:tabs>
                <w:tab w:val="num" w:pos="720"/>
              </w:tabs>
              <w:jc w:val="center"/>
              <w:rPr>
                <w:rFonts w:cstheme="minorHAnsi"/>
                <w:b/>
                <w:bCs/>
                <w:color w:val="A6A6A6" w:themeColor="background1" w:themeShade="A6"/>
                <w:sz w:val="20"/>
                <w:szCs w:val="20"/>
              </w:rPr>
            </w:pPr>
          </w:p>
        </w:tc>
      </w:tr>
      <w:tr w:rsidRPr="009010E8" w:rsidR="009902FB" w:rsidTr="00843B21" w14:paraId="1556936B" w14:textId="77777777">
        <w:tc>
          <w:tcPr>
            <w:tcW w:w="7490" w:type="dxa"/>
            <w:shd w:val="clear" w:color="auto" w:fill="F2F2F2" w:themeFill="background1" w:themeFillShade="F2"/>
          </w:tcPr>
          <w:p w:rsidRPr="00751965" w:rsidR="009902FB" w:rsidP="00BF1A89" w:rsidRDefault="009010E8" w14:paraId="13F36676" w14:textId="36742D62">
            <w:pPr>
              <w:pStyle w:val="ListParagraph"/>
              <w:numPr>
                <w:ilvl w:val="0"/>
                <w:numId w:val="20"/>
              </w:numPr>
              <w:tabs>
                <w:tab w:val="num" w:pos="720"/>
              </w:tabs>
              <w:jc w:val="both"/>
              <w:rPr>
                <w:noProof/>
                <w:color w:val="000000" w:themeColor="text1"/>
                <w:sz w:val="20"/>
                <w:szCs w:val="20"/>
                <w:lang w:val="en-GB"/>
              </w:rPr>
            </w:pPr>
            <w:r w:rsidRPr="00751965">
              <w:rPr>
                <w:b/>
                <w:color w:val="000000" w:themeColor="text1"/>
                <w:sz w:val="20"/>
                <w:szCs w:val="20"/>
                <w:lang w:val="en-GB"/>
              </w:rPr>
              <w:t>Sign-On Bonuses:</w:t>
            </w:r>
            <w:r w:rsidRPr="00751965">
              <w:rPr>
                <w:noProof/>
                <w:color w:val="000000" w:themeColor="text1"/>
                <w:sz w:val="20"/>
                <w:szCs w:val="20"/>
                <w:lang w:val="en-GB"/>
              </w:rPr>
              <w:t xml:space="preserve"> Attract</w:t>
            </w:r>
            <w:r w:rsidR="00751965">
              <w:rPr>
                <w:noProof/>
                <w:color w:val="000000" w:themeColor="text1"/>
                <w:sz w:val="20"/>
                <w:szCs w:val="20"/>
                <w:lang w:val="en-GB"/>
              </w:rPr>
              <w:t>ing</w:t>
            </w:r>
            <w:r w:rsidRPr="00751965">
              <w:rPr>
                <w:noProof/>
                <w:color w:val="000000" w:themeColor="text1"/>
                <w:sz w:val="20"/>
                <w:szCs w:val="20"/>
                <w:lang w:val="en-GB"/>
              </w:rPr>
              <w:t xml:space="preserve"> new  employees with sign-on bonuses, which can be paid out in increments to then encourage retention.</w:t>
            </w:r>
          </w:p>
        </w:tc>
        <w:tc>
          <w:tcPr>
            <w:tcW w:w="502" w:type="dxa"/>
            <w:shd w:val="clear" w:color="auto" w:fill="F2F2F2" w:themeFill="background1" w:themeFillShade="F2"/>
            <w:vAlign w:val="center"/>
          </w:tcPr>
          <w:p w:rsidRPr="00AF3C7F" w:rsidR="009902FB" w:rsidP="00843B21" w:rsidRDefault="009010E8" w14:paraId="7BAE6A45" w14:textId="705D8649">
            <w:pPr>
              <w:tabs>
                <w:tab w:val="num" w:pos="720"/>
              </w:tabs>
              <w:jc w:val="center"/>
              <w:rPr>
                <w:rFonts w:cstheme="minorHAnsi"/>
                <w:b/>
                <w:bCs/>
                <w:color w:val="A6A6A6" w:themeColor="background1" w:themeShade="A6"/>
                <w:sz w:val="20"/>
                <w:szCs w:val="20"/>
                <w:lang w:val="en-GB"/>
              </w:rPr>
            </w:pPr>
            <w:r w:rsidRPr="00AF3C7F">
              <w:rPr>
                <w:rFonts w:cstheme="minorHAnsi"/>
                <w:b/>
                <w:bCs/>
                <w:color w:val="A6A6A6" w:themeColor="background1" w:themeShade="A6"/>
                <w:sz w:val="20"/>
                <w:szCs w:val="20"/>
                <w:lang w:val="en-GB"/>
              </w:rPr>
              <w:t>x</w:t>
            </w:r>
          </w:p>
        </w:tc>
        <w:tc>
          <w:tcPr>
            <w:tcW w:w="549" w:type="dxa"/>
            <w:shd w:val="clear" w:color="auto" w:fill="F2F2F2" w:themeFill="background1" w:themeFillShade="F2"/>
            <w:vAlign w:val="center"/>
          </w:tcPr>
          <w:p w:rsidRPr="00AF3C7F" w:rsidR="009902FB" w:rsidP="00843B21" w:rsidRDefault="009010E8" w14:paraId="6D2FDC1D" w14:textId="4EF585C5">
            <w:pPr>
              <w:tabs>
                <w:tab w:val="num" w:pos="720"/>
              </w:tabs>
              <w:jc w:val="center"/>
              <w:rPr>
                <w:rFonts w:cstheme="minorHAnsi"/>
                <w:b/>
                <w:bCs/>
                <w:color w:val="A6A6A6" w:themeColor="background1" w:themeShade="A6"/>
                <w:sz w:val="20"/>
                <w:szCs w:val="20"/>
                <w:lang w:val="en-GB"/>
              </w:rPr>
            </w:pPr>
            <w:r w:rsidRPr="00AF3C7F">
              <w:rPr>
                <w:rFonts w:cstheme="minorHAnsi"/>
                <w:b/>
                <w:bCs/>
                <w:color w:val="A6A6A6" w:themeColor="background1" w:themeShade="A6"/>
                <w:sz w:val="20"/>
                <w:szCs w:val="20"/>
                <w:lang w:val="en-GB"/>
              </w:rPr>
              <w:t>x</w:t>
            </w:r>
          </w:p>
        </w:tc>
        <w:tc>
          <w:tcPr>
            <w:tcW w:w="549" w:type="dxa"/>
            <w:shd w:val="clear" w:color="auto" w:fill="F2F2F2" w:themeFill="background1" w:themeFillShade="F2"/>
            <w:vAlign w:val="center"/>
          </w:tcPr>
          <w:p w:rsidRPr="00AF3C7F" w:rsidR="009902FB" w:rsidP="00843B21" w:rsidRDefault="007B79E6" w14:paraId="601C38E6" w14:textId="4519607F">
            <w:pPr>
              <w:tabs>
                <w:tab w:val="num" w:pos="720"/>
              </w:tabs>
              <w:jc w:val="center"/>
              <w:rPr>
                <w:rFonts w:cstheme="minorHAnsi"/>
                <w:b/>
                <w:bCs/>
                <w:color w:val="A6A6A6" w:themeColor="background1" w:themeShade="A6"/>
                <w:sz w:val="20"/>
                <w:szCs w:val="20"/>
                <w:lang w:val="en-GB"/>
              </w:rPr>
            </w:pPr>
            <w:r w:rsidRPr="00AF3C7F">
              <w:rPr>
                <w:rFonts w:cstheme="minorHAnsi"/>
                <w:b/>
                <w:bCs/>
                <w:color w:val="A6A6A6" w:themeColor="background1" w:themeShade="A6"/>
                <w:sz w:val="20"/>
                <w:szCs w:val="20"/>
                <w:lang w:val="en-GB"/>
              </w:rPr>
              <w:t>x</w:t>
            </w:r>
          </w:p>
        </w:tc>
        <w:tc>
          <w:tcPr>
            <w:tcW w:w="646" w:type="dxa"/>
            <w:shd w:val="clear" w:color="auto" w:fill="F2F2F2" w:themeFill="background1" w:themeFillShade="F2"/>
            <w:vAlign w:val="center"/>
          </w:tcPr>
          <w:p w:rsidRPr="00AF3C7F" w:rsidR="009902FB" w:rsidP="00843B21" w:rsidRDefault="007B79E6" w14:paraId="35BFACD7" w14:textId="4816C824">
            <w:pPr>
              <w:tabs>
                <w:tab w:val="num" w:pos="720"/>
              </w:tabs>
              <w:jc w:val="center"/>
              <w:rPr>
                <w:rFonts w:cstheme="minorHAnsi"/>
                <w:b/>
                <w:bCs/>
                <w:color w:val="A6A6A6" w:themeColor="background1" w:themeShade="A6"/>
                <w:sz w:val="20"/>
                <w:szCs w:val="20"/>
                <w:lang w:val="en-GB"/>
              </w:rPr>
            </w:pPr>
            <w:r w:rsidRPr="00AF3C7F">
              <w:rPr>
                <w:rFonts w:cstheme="minorHAnsi"/>
                <w:b/>
                <w:bCs/>
                <w:color w:val="A6A6A6" w:themeColor="background1" w:themeShade="A6"/>
                <w:sz w:val="20"/>
                <w:szCs w:val="20"/>
                <w:lang w:val="en-GB"/>
              </w:rPr>
              <w:t>x</w:t>
            </w:r>
          </w:p>
        </w:tc>
      </w:tr>
      <w:tr w:rsidRPr="0050159C" w:rsidR="00252975" w:rsidTr="00843B21" w14:paraId="495E143A" w14:textId="77777777">
        <w:tc>
          <w:tcPr>
            <w:tcW w:w="7490" w:type="dxa"/>
            <w:shd w:val="clear" w:color="auto" w:fill="F2F2F2" w:themeFill="background1" w:themeFillShade="F2"/>
          </w:tcPr>
          <w:p w:rsidR="00AF3C7F" w:rsidP="009902FB" w:rsidRDefault="00252975" w14:paraId="1DFAA4BE" w14:textId="77777777">
            <w:pPr>
              <w:tabs>
                <w:tab w:val="num" w:pos="720"/>
              </w:tabs>
              <w:jc w:val="both"/>
              <w:rPr>
                <w:b/>
                <w:color w:val="000000" w:themeColor="text1"/>
                <w:sz w:val="20"/>
                <w:szCs w:val="20"/>
                <w:lang w:val="en-GB"/>
              </w:rPr>
            </w:pPr>
            <w:r>
              <w:rPr>
                <w:b/>
                <w:color w:val="000000" w:themeColor="text1"/>
                <w:sz w:val="20"/>
                <w:szCs w:val="20"/>
                <w:lang w:val="en-GB"/>
              </w:rPr>
              <w:t xml:space="preserve">Certifying Academy: </w:t>
            </w:r>
          </w:p>
          <w:p w:rsidRPr="00AF3C7F" w:rsidR="00252975" w:rsidP="00BF1A89" w:rsidRDefault="00000000" w14:paraId="0665698A" w14:textId="20757BBD">
            <w:pPr>
              <w:pStyle w:val="ListParagraph"/>
              <w:numPr>
                <w:ilvl w:val="0"/>
                <w:numId w:val="20"/>
              </w:numPr>
              <w:tabs>
                <w:tab w:val="num" w:pos="720"/>
              </w:tabs>
              <w:jc w:val="both"/>
              <w:rPr>
                <w:b/>
                <w:color w:val="000000" w:themeColor="text1"/>
                <w:sz w:val="20"/>
                <w:szCs w:val="20"/>
                <w:lang w:val="en-GB"/>
              </w:rPr>
            </w:pPr>
            <w:hyperlink w:history="1" r:id="rId79">
              <w:r w:rsidRPr="00AF3C7F" w:rsidR="007F35C8">
                <w:rPr>
                  <w:rStyle w:val="Hyperlink"/>
                  <w:bCs/>
                  <w:sz w:val="20"/>
                  <w:szCs w:val="20"/>
                  <w:lang w:val="en-GB"/>
                </w:rPr>
                <w:t>Transdev</w:t>
              </w:r>
            </w:hyperlink>
            <w:r w:rsidRPr="00AF3C7F" w:rsidR="007F35C8">
              <w:rPr>
                <w:bCs/>
                <w:color w:val="000000" w:themeColor="text1"/>
                <w:sz w:val="20"/>
                <w:szCs w:val="20"/>
                <w:lang w:val="en-GB"/>
              </w:rPr>
              <w:t>,</w:t>
            </w:r>
            <w:r w:rsidRPr="00AF3C7F" w:rsidR="001D5A7F">
              <w:rPr>
                <w:bCs/>
                <w:color w:val="000000" w:themeColor="text1"/>
                <w:sz w:val="20"/>
                <w:szCs w:val="20"/>
                <w:lang w:val="en-GB"/>
              </w:rPr>
              <w:t xml:space="preserve"> </w:t>
            </w:r>
            <w:r w:rsidRPr="00AF3C7F" w:rsidR="00AF3C7F">
              <w:rPr>
                <w:bCs/>
                <w:color w:val="000000" w:themeColor="text1"/>
                <w:sz w:val="20"/>
                <w:szCs w:val="20"/>
                <w:lang w:val="en-GB"/>
              </w:rPr>
              <w:t>a transport</w:t>
            </w:r>
            <w:r w:rsidRPr="00AF3C7F" w:rsidR="007F35C8">
              <w:rPr>
                <w:bCs/>
                <w:color w:val="000000" w:themeColor="text1"/>
                <w:sz w:val="20"/>
                <w:szCs w:val="20"/>
                <w:lang w:val="en-GB"/>
              </w:rPr>
              <w:t xml:space="preserve"> company</w:t>
            </w:r>
            <w:r w:rsidRPr="00AF3C7F" w:rsidR="00C56CEF">
              <w:rPr>
                <w:bCs/>
                <w:color w:val="000000" w:themeColor="text1"/>
                <w:sz w:val="20"/>
                <w:szCs w:val="20"/>
                <w:lang w:val="en-GB"/>
              </w:rPr>
              <w:t>,</w:t>
            </w:r>
            <w:r w:rsidRPr="00AF3C7F" w:rsidR="007F35C8">
              <w:rPr>
                <w:bCs/>
                <w:color w:val="000000" w:themeColor="text1"/>
                <w:sz w:val="20"/>
                <w:szCs w:val="20"/>
                <w:lang w:val="en-GB"/>
              </w:rPr>
              <w:t xml:space="preserve"> has </w:t>
            </w:r>
            <w:r w:rsidRPr="00AF3C7F" w:rsidR="00EA0442">
              <w:rPr>
                <w:bCs/>
                <w:color w:val="000000" w:themeColor="text1"/>
                <w:sz w:val="20"/>
                <w:szCs w:val="20"/>
                <w:lang w:val="en-GB"/>
              </w:rPr>
              <w:t xml:space="preserve">created </w:t>
            </w:r>
            <w:r w:rsidR="00EA0442">
              <w:rPr>
                <w:bCs/>
                <w:color w:val="000000" w:themeColor="text1"/>
                <w:sz w:val="20"/>
                <w:szCs w:val="20"/>
                <w:lang w:val="en-GB"/>
              </w:rPr>
              <w:t xml:space="preserve">a </w:t>
            </w:r>
            <w:r w:rsidRPr="00AF3C7F" w:rsidR="00EA0442">
              <w:rPr>
                <w:bCs/>
                <w:color w:val="000000" w:themeColor="text1"/>
                <w:sz w:val="20"/>
                <w:szCs w:val="20"/>
                <w:lang w:val="en-GB"/>
              </w:rPr>
              <w:t>Centre</w:t>
            </w:r>
            <w:r w:rsidRPr="00AF3C7F" w:rsidR="007F35C8">
              <w:rPr>
                <w:bCs/>
                <w:color w:val="000000" w:themeColor="text1"/>
                <w:sz w:val="20"/>
                <w:szCs w:val="20"/>
                <w:lang w:val="en-GB"/>
              </w:rPr>
              <w:t xml:space="preserve"> for Apprenticeship Training (CFA) aimed at recruiting and training bus and coach drivers in France. They offer</w:t>
            </w:r>
            <w:r w:rsidRPr="00AF3C7F" w:rsidR="005E237D">
              <w:rPr>
                <w:bCs/>
                <w:color w:val="000000" w:themeColor="text1"/>
                <w:sz w:val="20"/>
                <w:szCs w:val="20"/>
                <w:lang w:val="en-GB"/>
              </w:rPr>
              <w:t xml:space="preserve"> certifying</w:t>
            </w:r>
            <w:r w:rsidRPr="00AF3C7F" w:rsidR="007F35C8">
              <w:rPr>
                <w:bCs/>
                <w:color w:val="000000" w:themeColor="text1"/>
                <w:sz w:val="20"/>
                <w:szCs w:val="20"/>
                <w:lang w:val="en-GB"/>
              </w:rPr>
              <w:t xml:space="preserve"> courses at a local level, tailored to the needs of the </w:t>
            </w:r>
            <w:r w:rsidRPr="00AF3C7F" w:rsidR="00D22E25">
              <w:rPr>
                <w:bCs/>
                <w:color w:val="000000" w:themeColor="text1"/>
                <w:sz w:val="20"/>
                <w:szCs w:val="20"/>
                <w:lang w:val="en-GB"/>
              </w:rPr>
              <w:t>regions,</w:t>
            </w:r>
            <w:r w:rsidRPr="00AF3C7F" w:rsidR="00C56CEF">
              <w:rPr>
                <w:bCs/>
                <w:color w:val="000000" w:themeColor="text1"/>
                <w:sz w:val="20"/>
                <w:szCs w:val="20"/>
                <w:lang w:val="en-GB"/>
              </w:rPr>
              <w:t xml:space="preserve"> and c</w:t>
            </w:r>
            <w:r w:rsidRPr="00AF3C7F" w:rsidR="007F35C8">
              <w:rPr>
                <w:bCs/>
                <w:color w:val="000000" w:themeColor="text1"/>
                <w:sz w:val="20"/>
                <w:szCs w:val="20"/>
                <w:lang w:val="en-GB"/>
              </w:rPr>
              <w:t>ollaborate</w:t>
            </w:r>
            <w:r w:rsidRPr="00AF3C7F" w:rsidR="00C56CEF">
              <w:rPr>
                <w:bCs/>
                <w:color w:val="000000" w:themeColor="text1"/>
                <w:sz w:val="20"/>
                <w:szCs w:val="20"/>
                <w:lang w:val="en-GB"/>
              </w:rPr>
              <w:t xml:space="preserve"> </w:t>
            </w:r>
            <w:r w:rsidRPr="00AF3C7F" w:rsidR="007F35C8">
              <w:rPr>
                <w:bCs/>
                <w:color w:val="000000" w:themeColor="text1"/>
                <w:sz w:val="20"/>
                <w:szCs w:val="20"/>
                <w:lang w:val="en-GB"/>
              </w:rPr>
              <w:t>with national and local stakeholders for</w:t>
            </w:r>
            <w:r w:rsidRPr="00AF3C7F" w:rsidR="007B4349">
              <w:rPr>
                <w:bCs/>
                <w:color w:val="000000" w:themeColor="text1"/>
                <w:sz w:val="20"/>
                <w:szCs w:val="20"/>
                <w:lang w:val="en-GB"/>
              </w:rPr>
              <w:t xml:space="preserve"> the</w:t>
            </w:r>
            <w:r w:rsidRPr="00AF3C7F" w:rsidR="007F35C8">
              <w:rPr>
                <w:bCs/>
                <w:color w:val="000000" w:themeColor="text1"/>
                <w:sz w:val="20"/>
                <w:szCs w:val="20"/>
                <w:lang w:val="en-GB"/>
              </w:rPr>
              <w:t xml:space="preserve"> integration</w:t>
            </w:r>
            <w:r w:rsidRPr="00AF3C7F" w:rsidR="007B4349">
              <w:rPr>
                <w:bCs/>
                <w:color w:val="000000" w:themeColor="text1"/>
                <w:sz w:val="20"/>
                <w:szCs w:val="20"/>
                <w:lang w:val="en-GB"/>
              </w:rPr>
              <w:t xml:space="preserve"> and </w:t>
            </w:r>
            <w:r w:rsidRPr="00AF3C7F" w:rsidR="007F35C8">
              <w:rPr>
                <w:bCs/>
                <w:color w:val="000000" w:themeColor="text1"/>
                <w:sz w:val="20"/>
                <w:szCs w:val="20"/>
                <w:lang w:val="en-GB"/>
              </w:rPr>
              <w:t xml:space="preserve">employment, </w:t>
            </w:r>
            <w:r w:rsidRPr="00AF3C7F" w:rsidR="007B4349">
              <w:rPr>
                <w:bCs/>
                <w:color w:val="000000" w:themeColor="text1"/>
                <w:sz w:val="20"/>
                <w:szCs w:val="20"/>
                <w:lang w:val="en-GB"/>
              </w:rPr>
              <w:t xml:space="preserve">of their students. </w:t>
            </w:r>
          </w:p>
        </w:tc>
        <w:tc>
          <w:tcPr>
            <w:tcW w:w="502" w:type="dxa"/>
            <w:shd w:val="clear" w:color="auto" w:fill="F2F2F2" w:themeFill="background1" w:themeFillShade="F2"/>
            <w:vAlign w:val="center"/>
          </w:tcPr>
          <w:p w:rsidRPr="00AF3C7F" w:rsidR="00252975" w:rsidP="00843B21" w:rsidRDefault="00252975" w14:paraId="7B8E815C" w14:textId="6F08A8F8">
            <w:pPr>
              <w:tabs>
                <w:tab w:val="num" w:pos="720"/>
              </w:tabs>
              <w:jc w:val="center"/>
              <w:rPr>
                <w:rFonts w:cstheme="minorHAnsi"/>
                <w:b/>
                <w:bCs/>
                <w:color w:val="A6A6A6" w:themeColor="background1" w:themeShade="A6"/>
                <w:sz w:val="20"/>
                <w:szCs w:val="20"/>
                <w:lang w:val="en-GB"/>
              </w:rPr>
            </w:pPr>
          </w:p>
        </w:tc>
        <w:tc>
          <w:tcPr>
            <w:tcW w:w="549" w:type="dxa"/>
            <w:shd w:val="clear" w:color="auto" w:fill="F2F2F2" w:themeFill="background1" w:themeFillShade="F2"/>
            <w:vAlign w:val="center"/>
          </w:tcPr>
          <w:p w:rsidRPr="00AF3C7F" w:rsidR="00252975" w:rsidP="00843B21" w:rsidRDefault="007B79E6" w14:paraId="2505A966" w14:textId="1E7A4A06">
            <w:pPr>
              <w:tabs>
                <w:tab w:val="num" w:pos="720"/>
              </w:tabs>
              <w:jc w:val="center"/>
              <w:rPr>
                <w:rFonts w:cstheme="minorHAnsi"/>
                <w:b/>
                <w:bCs/>
                <w:color w:val="A6A6A6" w:themeColor="background1" w:themeShade="A6"/>
                <w:sz w:val="20"/>
                <w:szCs w:val="20"/>
                <w:lang w:val="en-GB"/>
              </w:rPr>
            </w:pPr>
            <w:r w:rsidRPr="00AF3C7F">
              <w:rPr>
                <w:rFonts w:cstheme="minorHAnsi"/>
                <w:b/>
                <w:bCs/>
                <w:color w:val="A6A6A6" w:themeColor="background1" w:themeShade="A6"/>
                <w:sz w:val="20"/>
                <w:szCs w:val="20"/>
                <w:lang w:val="en-GB"/>
              </w:rPr>
              <w:t>x</w:t>
            </w:r>
          </w:p>
        </w:tc>
        <w:tc>
          <w:tcPr>
            <w:tcW w:w="549" w:type="dxa"/>
            <w:shd w:val="clear" w:color="auto" w:fill="F2F2F2" w:themeFill="background1" w:themeFillShade="F2"/>
            <w:vAlign w:val="center"/>
          </w:tcPr>
          <w:p w:rsidRPr="00AF3C7F" w:rsidR="00252975" w:rsidP="00843B21" w:rsidRDefault="00252975" w14:paraId="65407503" w14:textId="77777777">
            <w:pPr>
              <w:tabs>
                <w:tab w:val="num" w:pos="720"/>
              </w:tabs>
              <w:jc w:val="center"/>
              <w:rPr>
                <w:rFonts w:cstheme="minorHAnsi"/>
                <w:b/>
                <w:bCs/>
                <w:color w:val="A6A6A6" w:themeColor="background1" w:themeShade="A6"/>
                <w:sz w:val="20"/>
                <w:szCs w:val="20"/>
                <w:lang w:val="en-GB"/>
              </w:rPr>
            </w:pPr>
          </w:p>
        </w:tc>
        <w:tc>
          <w:tcPr>
            <w:tcW w:w="646" w:type="dxa"/>
            <w:shd w:val="clear" w:color="auto" w:fill="F2F2F2" w:themeFill="background1" w:themeFillShade="F2"/>
            <w:vAlign w:val="center"/>
          </w:tcPr>
          <w:p w:rsidRPr="00AF3C7F" w:rsidR="00252975" w:rsidP="00843B21" w:rsidRDefault="00252975" w14:paraId="74D5CE73" w14:textId="77777777">
            <w:pPr>
              <w:tabs>
                <w:tab w:val="num" w:pos="720"/>
              </w:tabs>
              <w:jc w:val="center"/>
              <w:rPr>
                <w:rFonts w:cstheme="minorHAnsi"/>
                <w:b/>
                <w:bCs/>
                <w:color w:val="A6A6A6" w:themeColor="background1" w:themeShade="A6"/>
                <w:sz w:val="20"/>
                <w:szCs w:val="20"/>
                <w:lang w:val="en-GB"/>
              </w:rPr>
            </w:pPr>
          </w:p>
        </w:tc>
      </w:tr>
      <w:tr w:rsidRPr="0050159C" w:rsidR="008D4533" w:rsidTr="00843B21" w14:paraId="3D0509FE" w14:textId="77777777">
        <w:tc>
          <w:tcPr>
            <w:tcW w:w="7490" w:type="dxa"/>
            <w:shd w:val="clear" w:color="auto" w:fill="F2F2F2" w:themeFill="background1" w:themeFillShade="F2"/>
          </w:tcPr>
          <w:p w:rsidR="00AF3C7F" w:rsidP="008D4533" w:rsidRDefault="008D4533" w14:paraId="70CAC581" w14:textId="77777777">
            <w:pPr>
              <w:tabs>
                <w:tab w:val="num" w:pos="720"/>
              </w:tabs>
              <w:jc w:val="both"/>
              <w:rPr>
                <w:rFonts w:cstheme="minorHAnsi"/>
                <w:b/>
                <w:bCs/>
                <w:sz w:val="20"/>
                <w:szCs w:val="20"/>
                <w:lang w:val="en-US"/>
              </w:rPr>
            </w:pPr>
            <w:r>
              <w:rPr>
                <w:rFonts w:cstheme="minorHAnsi"/>
                <w:b/>
                <w:bCs/>
                <w:sz w:val="20"/>
                <w:szCs w:val="20"/>
                <w:lang w:val="en-US"/>
              </w:rPr>
              <w:t>Assist with training:</w:t>
            </w:r>
          </w:p>
          <w:p w:rsidRPr="00AF3C7F" w:rsidR="008D4533" w:rsidP="00BF1A89" w:rsidRDefault="008D4533" w14:paraId="7D0956B0" w14:textId="2E07C89F">
            <w:pPr>
              <w:pStyle w:val="ListParagraph"/>
              <w:numPr>
                <w:ilvl w:val="0"/>
                <w:numId w:val="20"/>
              </w:numPr>
              <w:tabs>
                <w:tab w:val="num" w:pos="720"/>
              </w:tabs>
              <w:jc w:val="both"/>
              <w:rPr>
                <w:b/>
                <w:color w:val="000000" w:themeColor="text1"/>
                <w:sz w:val="20"/>
                <w:szCs w:val="20"/>
                <w:lang w:val="en-GB"/>
              </w:rPr>
            </w:pPr>
            <w:r w:rsidRPr="00AF3C7F">
              <w:rPr>
                <w:rFonts w:cstheme="minorHAnsi"/>
                <w:sz w:val="20"/>
                <w:szCs w:val="20"/>
                <w:lang w:val="en-US"/>
              </w:rPr>
              <w:t xml:space="preserve">Given that becoming a truck driver has become more time-consuming and expensive </w:t>
            </w:r>
            <w:r w:rsidRPr="00AF3C7F" w:rsidR="005D7004">
              <w:rPr>
                <w:rFonts w:cstheme="minorHAnsi"/>
                <w:sz w:val="20"/>
                <w:szCs w:val="20"/>
                <w:lang w:val="en-US"/>
              </w:rPr>
              <w:t xml:space="preserve">Volvo </w:t>
            </w:r>
            <w:r w:rsidRPr="00AF3C7F">
              <w:rPr>
                <w:rFonts w:cstheme="minorHAnsi"/>
                <w:sz w:val="20"/>
                <w:szCs w:val="20"/>
                <w:lang w:val="en-US"/>
              </w:rPr>
              <w:t>is increasingly assisting aspiring truck drivers by subsidizing their fees or offering paid time-off for training, which can help secure future recruits</w:t>
            </w:r>
            <w:r w:rsidRPr="00AF3C7F" w:rsidR="00D541C7">
              <w:rPr>
                <w:rFonts w:cstheme="minorHAnsi"/>
                <w:sz w:val="20"/>
                <w:szCs w:val="20"/>
                <w:lang w:val="en-US"/>
              </w:rPr>
              <w:t>.</w:t>
            </w:r>
          </w:p>
        </w:tc>
        <w:tc>
          <w:tcPr>
            <w:tcW w:w="502" w:type="dxa"/>
            <w:shd w:val="clear" w:color="auto" w:fill="F2F2F2" w:themeFill="background1" w:themeFillShade="F2"/>
            <w:vAlign w:val="center"/>
          </w:tcPr>
          <w:p w:rsidRPr="00AF3C7F" w:rsidR="008D4533" w:rsidP="008D4533" w:rsidRDefault="008D4533" w14:paraId="6A4F9153" w14:textId="4F7D18F5">
            <w:pPr>
              <w:tabs>
                <w:tab w:val="num" w:pos="720"/>
              </w:tabs>
              <w:jc w:val="center"/>
              <w:rPr>
                <w:rFonts w:cstheme="minorHAnsi"/>
                <w:b/>
                <w:bCs/>
                <w:color w:val="A6A6A6" w:themeColor="background1" w:themeShade="A6"/>
                <w:sz w:val="20"/>
                <w:szCs w:val="20"/>
                <w:lang w:val="en-GB"/>
              </w:rPr>
            </w:pPr>
          </w:p>
        </w:tc>
        <w:tc>
          <w:tcPr>
            <w:tcW w:w="549" w:type="dxa"/>
            <w:shd w:val="clear" w:color="auto" w:fill="F2F2F2" w:themeFill="background1" w:themeFillShade="F2"/>
            <w:vAlign w:val="center"/>
          </w:tcPr>
          <w:p w:rsidRPr="00AF3C7F" w:rsidR="008D4533" w:rsidP="008D4533" w:rsidRDefault="007B79E6" w14:paraId="098712DE" w14:textId="102B6C3B">
            <w:pPr>
              <w:tabs>
                <w:tab w:val="num" w:pos="720"/>
              </w:tabs>
              <w:jc w:val="center"/>
              <w:rPr>
                <w:rFonts w:cstheme="minorHAnsi"/>
                <w:b/>
                <w:bCs/>
                <w:color w:val="A6A6A6" w:themeColor="background1" w:themeShade="A6"/>
                <w:sz w:val="20"/>
                <w:szCs w:val="20"/>
                <w:lang w:val="en-GB"/>
              </w:rPr>
            </w:pPr>
            <w:r w:rsidRPr="00AF3C7F">
              <w:rPr>
                <w:rFonts w:cstheme="minorHAnsi"/>
                <w:b/>
                <w:bCs/>
                <w:color w:val="A6A6A6" w:themeColor="background1" w:themeShade="A6"/>
                <w:sz w:val="20"/>
                <w:szCs w:val="20"/>
                <w:lang w:val="en-GB"/>
              </w:rPr>
              <w:t>x</w:t>
            </w:r>
          </w:p>
        </w:tc>
        <w:tc>
          <w:tcPr>
            <w:tcW w:w="549" w:type="dxa"/>
            <w:shd w:val="clear" w:color="auto" w:fill="F2F2F2" w:themeFill="background1" w:themeFillShade="F2"/>
            <w:vAlign w:val="center"/>
          </w:tcPr>
          <w:p w:rsidRPr="00AF3C7F" w:rsidR="008D4533" w:rsidP="008D4533" w:rsidRDefault="008D4533" w14:paraId="1DEB8FD7" w14:textId="77777777">
            <w:pPr>
              <w:tabs>
                <w:tab w:val="num" w:pos="720"/>
              </w:tabs>
              <w:jc w:val="center"/>
              <w:rPr>
                <w:rFonts w:cstheme="minorHAnsi"/>
                <w:b/>
                <w:bCs/>
                <w:color w:val="A6A6A6" w:themeColor="background1" w:themeShade="A6"/>
                <w:sz w:val="20"/>
                <w:szCs w:val="20"/>
                <w:lang w:val="en-GB"/>
              </w:rPr>
            </w:pPr>
          </w:p>
        </w:tc>
        <w:tc>
          <w:tcPr>
            <w:tcW w:w="646" w:type="dxa"/>
            <w:shd w:val="clear" w:color="auto" w:fill="F2F2F2" w:themeFill="background1" w:themeFillShade="F2"/>
            <w:vAlign w:val="center"/>
          </w:tcPr>
          <w:p w:rsidRPr="00AF3C7F" w:rsidR="008D4533" w:rsidP="008D4533" w:rsidRDefault="008D4533" w14:paraId="70F9DFA1" w14:textId="77777777">
            <w:pPr>
              <w:tabs>
                <w:tab w:val="num" w:pos="720"/>
              </w:tabs>
              <w:jc w:val="center"/>
              <w:rPr>
                <w:rFonts w:cstheme="minorHAnsi"/>
                <w:b/>
                <w:bCs/>
                <w:color w:val="A6A6A6" w:themeColor="background1" w:themeShade="A6"/>
                <w:sz w:val="20"/>
                <w:szCs w:val="20"/>
                <w:lang w:val="en-GB"/>
              </w:rPr>
            </w:pPr>
          </w:p>
        </w:tc>
      </w:tr>
      <w:tr w:rsidRPr="00646E66" w:rsidR="00D26A46" w:rsidTr="00843B21" w14:paraId="5461BAFF" w14:textId="77777777">
        <w:tc>
          <w:tcPr>
            <w:tcW w:w="7490" w:type="dxa"/>
            <w:shd w:val="clear" w:color="auto" w:fill="F2F2F2" w:themeFill="background1" w:themeFillShade="F2"/>
          </w:tcPr>
          <w:p w:rsidR="00AF3C7F" w:rsidP="008D4533" w:rsidRDefault="00E71394" w14:paraId="1AAA11A9" w14:textId="77777777">
            <w:pPr>
              <w:tabs>
                <w:tab w:val="num" w:pos="720"/>
              </w:tabs>
              <w:jc w:val="both"/>
              <w:rPr>
                <w:rFonts w:cstheme="minorHAnsi"/>
                <w:b/>
                <w:bCs/>
                <w:sz w:val="20"/>
                <w:szCs w:val="20"/>
                <w:lang w:val="en-US"/>
              </w:rPr>
            </w:pPr>
            <w:r>
              <w:rPr>
                <w:rFonts w:cstheme="minorHAnsi"/>
                <w:b/>
                <w:bCs/>
                <w:sz w:val="20"/>
                <w:szCs w:val="20"/>
                <w:lang w:val="en-US"/>
              </w:rPr>
              <w:t xml:space="preserve">Training for women: </w:t>
            </w:r>
          </w:p>
          <w:p w:rsidRPr="00AF3C7F" w:rsidR="00D26A46" w:rsidP="00BF1A89" w:rsidRDefault="007411B3" w14:paraId="361BD406" w14:textId="6C9B3E18">
            <w:pPr>
              <w:pStyle w:val="ListParagraph"/>
              <w:numPr>
                <w:ilvl w:val="0"/>
                <w:numId w:val="20"/>
              </w:numPr>
              <w:tabs>
                <w:tab w:val="num" w:pos="720"/>
              </w:tabs>
              <w:jc w:val="both"/>
              <w:rPr>
                <w:rFonts w:cstheme="minorHAnsi"/>
                <w:sz w:val="20"/>
                <w:szCs w:val="20"/>
                <w:lang w:val="en-US"/>
              </w:rPr>
            </w:pPr>
            <w:r w:rsidRPr="00AF3C7F">
              <w:rPr>
                <w:rFonts w:cstheme="minorHAnsi"/>
                <w:sz w:val="20"/>
                <w:szCs w:val="20"/>
                <w:lang w:val="en-US"/>
              </w:rPr>
              <w:t xml:space="preserve">Mauffrey a transport company has created a </w:t>
            </w:r>
            <w:hyperlink w:history="1" r:id="rId80">
              <w:r w:rsidRPr="00AF3C7F">
                <w:rPr>
                  <w:rStyle w:val="Hyperlink"/>
                  <w:rFonts w:cstheme="minorHAnsi"/>
                  <w:sz w:val="20"/>
                  <w:szCs w:val="20"/>
                  <w:lang w:val="en-US"/>
                </w:rPr>
                <w:t xml:space="preserve">female driving </w:t>
              </w:r>
              <w:r w:rsidRPr="00AF3C7F" w:rsidR="00E03904">
                <w:rPr>
                  <w:rStyle w:val="Hyperlink"/>
                  <w:rFonts w:cstheme="minorHAnsi"/>
                  <w:sz w:val="20"/>
                  <w:szCs w:val="20"/>
                  <w:lang w:val="en-US"/>
                </w:rPr>
                <w:t>academy</w:t>
              </w:r>
            </w:hyperlink>
            <w:r w:rsidRPr="00AF3C7F">
              <w:rPr>
                <w:rFonts w:cstheme="minorHAnsi"/>
                <w:sz w:val="20"/>
                <w:szCs w:val="20"/>
                <w:lang w:val="en-US"/>
              </w:rPr>
              <w:t xml:space="preserve"> </w:t>
            </w:r>
            <w:r w:rsidRPr="00AF3C7F" w:rsidR="00A277A5">
              <w:rPr>
                <w:rFonts w:cstheme="minorHAnsi"/>
                <w:sz w:val="20"/>
                <w:szCs w:val="20"/>
                <w:lang w:val="en-US"/>
              </w:rPr>
              <w:t>that provides a one-month immersion course</w:t>
            </w:r>
            <w:r w:rsidRPr="00AF3C7F" w:rsidR="00D66A8D">
              <w:rPr>
                <w:rFonts w:cstheme="minorHAnsi"/>
                <w:sz w:val="20"/>
                <w:szCs w:val="20"/>
                <w:lang w:val="en-US"/>
              </w:rPr>
              <w:t xml:space="preserve"> for females.</w:t>
            </w:r>
          </w:p>
        </w:tc>
        <w:tc>
          <w:tcPr>
            <w:tcW w:w="502" w:type="dxa"/>
            <w:shd w:val="clear" w:color="auto" w:fill="F2F2F2" w:themeFill="background1" w:themeFillShade="F2"/>
            <w:vAlign w:val="center"/>
          </w:tcPr>
          <w:p w:rsidRPr="00AF3C7F" w:rsidR="00D26A46" w:rsidP="008D4533" w:rsidRDefault="00D26A46" w14:paraId="64A1BE2C" w14:textId="77777777">
            <w:pPr>
              <w:tabs>
                <w:tab w:val="num" w:pos="720"/>
              </w:tabs>
              <w:jc w:val="center"/>
              <w:rPr>
                <w:rFonts w:cstheme="minorHAnsi"/>
                <w:b/>
                <w:bCs/>
                <w:color w:val="A6A6A6" w:themeColor="background1" w:themeShade="A6"/>
                <w:sz w:val="20"/>
                <w:szCs w:val="20"/>
                <w:lang w:val="en-GB"/>
              </w:rPr>
            </w:pPr>
          </w:p>
        </w:tc>
        <w:tc>
          <w:tcPr>
            <w:tcW w:w="549" w:type="dxa"/>
            <w:shd w:val="clear" w:color="auto" w:fill="F2F2F2" w:themeFill="background1" w:themeFillShade="F2"/>
            <w:vAlign w:val="center"/>
          </w:tcPr>
          <w:p w:rsidRPr="00AF3C7F" w:rsidR="00D26A46" w:rsidP="008D4533" w:rsidRDefault="00AF3C7F" w14:paraId="2C098F94" w14:textId="3AE9F864">
            <w:pPr>
              <w:tabs>
                <w:tab w:val="num" w:pos="720"/>
              </w:tabs>
              <w:jc w:val="center"/>
              <w:rPr>
                <w:rFonts w:cstheme="minorHAnsi"/>
                <w:b/>
                <w:bCs/>
                <w:color w:val="A6A6A6" w:themeColor="background1" w:themeShade="A6"/>
                <w:sz w:val="20"/>
                <w:szCs w:val="20"/>
                <w:lang w:val="en-GB"/>
              </w:rPr>
            </w:pPr>
            <w:r w:rsidRPr="00AF3C7F">
              <w:rPr>
                <w:rFonts w:cstheme="minorHAnsi"/>
                <w:b/>
                <w:bCs/>
                <w:color w:val="A6A6A6" w:themeColor="background1" w:themeShade="A6"/>
                <w:sz w:val="20"/>
                <w:szCs w:val="20"/>
                <w:lang w:val="en-GB"/>
              </w:rPr>
              <w:t>x</w:t>
            </w:r>
          </w:p>
        </w:tc>
        <w:tc>
          <w:tcPr>
            <w:tcW w:w="549" w:type="dxa"/>
            <w:shd w:val="clear" w:color="auto" w:fill="F2F2F2" w:themeFill="background1" w:themeFillShade="F2"/>
            <w:vAlign w:val="center"/>
          </w:tcPr>
          <w:p w:rsidRPr="00AF3C7F" w:rsidR="00D26A46" w:rsidP="008D4533" w:rsidRDefault="00D26A46" w14:paraId="05D5E255" w14:textId="77777777">
            <w:pPr>
              <w:tabs>
                <w:tab w:val="num" w:pos="720"/>
              </w:tabs>
              <w:jc w:val="center"/>
              <w:rPr>
                <w:rFonts w:cstheme="minorHAnsi"/>
                <w:b/>
                <w:bCs/>
                <w:color w:val="A6A6A6" w:themeColor="background1" w:themeShade="A6"/>
                <w:sz w:val="20"/>
                <w:szCs w:val="20"/>
                <w:lang w:val="en-GB"/>
              </w:rPr>
            </w:pPr>
          </w:p>
        </w:tc>
        <w:tc>
          <w:tcPr>
            <w:tcW w:w="646" w:type="dxa"/>
            <w:shd w:val="clear" w:color="auto" w:fill="F2F2F2" w:themeFill="background1" w:themeFillShade="F2"/>
            <w:vAlign w:val="center"/>
          </w:tcPr>
          <w:p w:rsidRPr="00AF3C7F" w:rsidR="00D26A46" w:rsidP="008D4533" w:rsidRDefault="00D26A46" w14:paraId="795887E1" w14:textId="77777777">
            <w:pPr>
              <w:tabs>
                <w:tab w:val="num" w:pos="720"/>
              </w:tabs>
              <w:jc w:val="center"/>
              <w:rPr>
                <w:rFonts w:cstheme="minorHAnsi"/>
                <w:b/>
                <w:bCs/>
                <w:color w:val="A6A6A6" w:themeColor="background1" w:themeShade="A6"/>
                <w:sz w:val="20"/>
                <w:szCs w:val="20"/>
                <w:lang w:val="en-GB"/>
              </w:rPr>
            </w:pPr>
          </w:p>
        </w:tc>
      </w:tr>
    </w:tbl>
    <w:p w:rsidR="00AF3C7F" w:rsidP="000C5D87" w:rsidRDefault="00AF3C7F" w14:paraId="08FA3287" w14:textId="07E62DF5">
      <w:pPr>
        <w:rPr>
          <w:rFonts w:cstheme="minorHAnsi"/>
          <w:lang w:val="en-GB"/>
        </w:rPr>
      </w:pPr>
      <w:r>
        <w:rPr>
          <w:noProof/>
        </w:rPr>
        <mc:AlternateContent>
          <mc:Choice Requires="wps">
            <w:drawing>
              <wp:anchor distT="0" distB="0" distL="114300" distR="114300" simplePos="0" relativeHeight="251658283" behindDoc="1" locked="0" layoutInCell="1" allowOverlap="1" wp14:anchorId="58902E82" wp14:editId="0950A562">
                <wp:simplePos x="0" y="0"/>
                <wp:positionH relativeFrom="margin">
                  <wp:posOffset>-291465</wp:posOffset>
                </wp:positionH>
                <wp:positionV relativeFrom="paragraph">
                  <wp:posOffset>-6903720</wp:posOffset>
                </wp:positionV>
                <wp:extent cx="6798310" cy="7219950"/>
                <wp:effectExtent l="19050" t="19050" r="21590" b="19050"/>
                <wp:wrapNone/>
                <wp:docPr id="1609676994" name="Rectangle 3"/>
                <wp:cNvGraphicFramePr/>
                <a:graphic xmlns:a="http://schemas.openxmlformats.org/drawingml/2006/main">
                  <a:graphicData uri="http://schemas.microsoft.com/office/word/2010/wordprocessingShape">
                    <wps:wsp>
                      <wps:cNvSpPr/>
                      <wps:spPr>
                        <a:xfrm>
                          <a:off x="0" y="0"/>
                          <a:ext cx="6798310" cy="7219950"/>
                        </a:xfrm>
                        <a:prstGeom prst="rect">
                          <a:avLst/>
                        </a:prstGeom>
                        <a:solidFill>
                          <a:schemeClr val="bg1"/>
                        </a:solid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315B5735">
              <v:rect id="Rectangle 3" style="position:absolute;margin-left:-22.95pt;margin-top:-543.6pt;width:535.3pt;height:568.5pt;z-index:-2516581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hite [3212]" strokecolor="#ed7d31 [3205]" strokeweight="2.25pt" w14:anchorId="66A491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">
                <w10:wrap anchorx="margin"/>
              </v:rect>
            </w:pict>
          </mc:Fallback>
        </mc:AlternateContent>
      </w:r>
    </w:p>
    <w:p w:rsidRPr="006309EA" w:rsidR="00022F53" w:rsidP="000C5D87" w:rsidRDefault="00022F53" w14:paraId="410F73F7" w14:textId="48A31324">
      <w:pPr>
        <w:rPr>
          <w:rFonts w:cstheme="minorHAnsi"/>
          <w:lang w:val="en-GB"/>
        </w:rPr>
      </w:pPr>
    </w:p>
    <w:p w:rsidR="00AF3C7F" w:rsidP="000C5D87" w:rsidRDefault="00AF3C7F" w14:paraId="34E05393" w14:textId="77777777">
      <w:pPr>
        <w:rPr>
          <w:rFonts w:cstheme="minorHAnsi"/>
          <w:lang w:val="en-GB"/>
        </w:rPr>
      </w:pPr>
    </w:p>
    <w:p w:rsidR="00AF3C7F" w:rsidP="000C5D87" w:rsidRDefault="00AF3C7F" w14:paraId="229D7E90" w14:textId="77777777">
      <w:pPr>
        <w:rPr>
          <w:rFonts w:cstheme="minorHAnsi"/>
          <w:lang w:val="en-GB"/>
        </w:rPr>
      </w:pPr>
    </w:p>
    <w:p w:rsidR="000A1FE3" w:rsidP="000C5D87" w:rsidRDefault="000A1FE3" w14:paraId="4486B6EA" w14:textId="77777777">
      <w:pPr>
        <w:rPr>
          <w:rFonts w:cstheme="minorHAnsi"/>
          <w:lang w:val="en-GB"/>
        </w:rPr>
      </w:pPr>
    </w:p>
    <w:p w:rsidR="000A1FE3" w:rsidP="000C5D87" w:rsidRDefault="000A1FE3" w14:paraId="4247DD71" w14:textId="77777777">
      <w:pPr>
        <w:rPr>
          <w:rFonts w:cstheme="minorHAnsi"/>
          <w:lang w:val="en-GB"/>
        </w:rPr>
      </w:pPr>
    </w:p>
    <w:p w:rsidR="00873A41" w:rsidP="000C5D87" w:rsidRDefault="00873A41" w14:paraId="02178963" w14:textId="77777777">
      <w:pPr>
        <w:rPr>
          <w:rFonts w:cstheme="minorHAnsi"/>
          <w:lang w:val="en-GB"/>
        </w:rPr>
      </w:pPr>
    </w:p>
    <w:p w:rsidR="00873A41" w:rsidP="000C5D87" w:rsidRDefault="00873A41" w14:paraId="461F9635" w14:textId="4751B325">
      <w:pPr>
        <w:rPr>
          <w:rFonts w:cstheme="minorHAnsi"/>
          <w:lang w:val="en-GB"/>
        </w:rPr>
      </w:pPr>
    </w:p>
    <w:p w:rsidRPr="00324814" w:rsidR="000C5D87" w:rsidP="00BF1A89" w:rsidRDefault="00C0013C" w14:paraId="14F74915" w14:textId="4366C167">
      <w:pPr>
        <w:pStyle w:val="ListParagraph"/>
        <w:numPr>
          <w:ilvl w:val="0"/>
          <w:numId w:val="32"/>
        </w:numPr>
        <w:rPr>
          <w:rFonts w:cstheme="minorHAnsi"/>
          <w:lang w:val="en-GB"/>
        </w:rPr>
      </w:pPr>
      <w:bookmarkStart w:name="_Ref162547272" w:id="38"/>
      <w:r w:rsidRPr="00C0013C">
        <w:rPr>
          <w:noProof/>
          <w:color w:val="FFFFFF" w:themeColor="background1"/>
        </w:rPr>
        <mc:AlternateContent>
          <mc:Choice Requires="wps">
            <w:drawing>
              <wp:anchor distT="0" distB="0" distL="114300" distR="114300" simplePos="0" relativeHeight="251658284" behindDoc="0" locked="0" layoutInCell="1" allowOverlap="1" wp14:anchorId="49062B7B" wp14:editId="2E23D48F">
                <wp:simplePos x="0" y="0"/>
                <wp:positionH relativeFrom="margin">
                  <wp:posOffset>-278649</wp:posOffset>
                </wp:positionH>
                <wp:positionV relativeFrom="paragraph">
                  <wp:posOffset>-311900</wp:posOffset>
                </wp:positionV>
                <wp:extent cx="6817360" cy="567055"/>
                <wp:effectExtent l="0" t="0" r="2540" b="4445"/>
                <wp:wrapNone/>
                <wp:docPr id="340225997" name="Text Box 7"/>
                <wp:cNvGraphicFramePr/>
                <a:graphic xmlns:a="http://schemas.openxmlformats.org/drawingml/2006/main">
                  <a:graphicData uri="http://schemas.microsoft.com/office/word/2010/wordprocessingShape">
                    <wps:wsp>
                      <wps:cNvSpPr txBox="1"/>
                      <wps:spPr>
                        <a:xfrm>
                          <a:off x="0" y="0"/>
                          <a:ext cx="6817360" cy="567055"/>
                        </a:xfrm>
                        <a:prstGeom prst="rect">
                          <a:avLst/>
                        </a:prstGeom>
                        <a:solidFill>
                          <a:srgbClr val="7171FF"/>
                        </a:solidFill>
                        <a:ln w="6350">
                          <a:noFill/>
                        </a:ln>
                      </wps:spPr>
                      <wps:txbx>
                        <w:txbxContent>
                          <w:p w:rsidRPr="00652788" w:rsidR="00AF3C7F" w:rsidP="00AF3C7F" w:rsidRDefault="00AF3C7F" w14:paraId="4DCBAB59" w14:textId="2D74FCCD">
                            <w:pPr>
                              <w:spacing w:after="0" w:line="240" w:lineRule="auto"/>
                              <w:jc w:val="center"/>
                              <w:rPr>
                                <w:b/>
                                <w:bCs/>
                                <w:color w:val="FFFFFF" w:themeColor="background1"/>
                                <w:sz w:val="32"/>
                                <w:szCs w:val="32"/>
                              </w:rPr>
                            </w:pPr>
                            <w:r>
                              <w:rPr>
                                <w:b/>
                                <w:bCs/>
                                <w:color w:val="FFFFFF" w:themeColor="background1"/>
                                <w:sz w:val="32"/>
                                <w:szCs w:val="32"/>
                              </w:rPr>
                              <w:t xml:space="preserve">Onboarding and </w:t>
                            </w:r>
                            <w:r w:rsidR="00324814">
                              <w:rPr>
                                <w:b/>
                                <w:bCs/>
                                <w:color w:val="FFFFFF" w:themeColor="background1"/>
                                <w:sz w:val="32"/>
                                <w:szCs w:val="32"/>
                              </w:rPr>
                              <w:t>I</w:t>
                            </w:r>
                            <w:r>
                              <w:rPr>
                                <w:b/>
                                <w:bCs/>
                                <w:color w:val="FFFFFF" w:themeColor="background1"/>
                                <w:sz w:val="32"/>
                                <w:szCs w:val="32"/>
                              </w:rPr>
                              <w:t>ntegration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C94C496">
              <v:shape id="_x0000_s1094" style="position:absolute;left:0;text-align:left;margin-left:-21.95pt;margin-top:-24.55pt;width:536.8pt;height:44.65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7171f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" w14:anchorId="49062B7B">
                <v:textbox>
                  <w:txbxContent>
                    <w:p w:rsidRPr="00652788" w:rsidR="00AF3C7F" w:rsidP="00AF3C7F" w:rsidRDefault="00AF3C7F" w14:paraId="5C91D5DF" w14:textId="2D74FCCD">
                      <w:pPr>
                        <w:spacing w:after="0" w:line="240" w:lineRule="auto"/>
                        <w:jc w:val="center"/>
                        <w:rPr>
                          <w:b/>
                          <w:bCs/>
                          <w:color w:val="FFFFFF" w:themeColor="background1"/>
                          <w:sz w:val="32"/>
                          <w:szCs w:val="32"/>
                        </w:rPr>
                      </w:pPr>
                      <w:r>
                        <w:rPr>
                          <w:b/>
                          <w:bCs/>
                          <w:color w:val="FFFFFF" w:themeColor="background1"/>
                          <w:sz w:val="32"/>
                          <w:szCs w:val="32"/>
                        </w:rPr>
                        <w:t xml:space="preserve">Onboarding and </w:t>
                      </w:r>
                      <w:r w:rsidR="00324814">
                        <w:rPr>
                          <w:b/>
                          <w:bCs/>
                          <w:color w:val="FFFFFF" w:themeColor="background1"/>
                          <w:sz w:val="32"/>
                          <w:szCs w:val="32"/>
                        </w:rPr>
                        <w:t>I</w:t>
                      </w:r>
                      <w:r>
                        <w:rPr>
                          <w:b/>
                          <w:bCs/>
                          <w:color w:val="FFFFFF" w:themeColor="background1"/>
                          <w:sz w:val="32"/>
                          <w:szCs w:val="32"/>
                        </w:rPr>
                        <w:t>ntegration</w:t>
                      </w:r>
                    </w:p>
                  </w:txbxContent>
                </v:textbox>
                <w10:wrap anchorx="margin"/>
              </v:shape>
            </w:pict>
          </mc:Fallback>
        </mc:AlternateContent>
      </w:r>
      <w:r w:rsidRPr="00C0013C" w:rsidR="007560D8">
        <w:rPr>
          <w:noProof/>
          <w:color w:val="FFFFFF" w:themeColor="background1"/>
        </w:rPr>
        <mc:AlternateContent>
          <mc:Choice Requires="wps">
            <w:drawing>
              <wp:anchor distT="0" distB="0" distL="114300" distR="114300" simplePos="0" relativeHeight="251658242" behindDoc="1" locked="0" layoutInCell="1" allowOverlap="1" wp14:anchorId="6F69FA3B" wp14:editId="03555730">
                <wp:simplePos x="0" y="0"/>
                <wp:positionH relativeFrom="margin">
                  <wp:posOffset>-260119</wp:posOffset>
                </wp:positionH>
                <wp:positionV relativeFrom="paragraph">
                  <wp:posOffset>236855</wp:posOffset>
                </wp:positionV>
                <wp:extent cx="6786995" cy="8591550"/>
                <wp:effectExtent l="19050" t="19050" r="13970" b="19050"/>
                <wp:wrapNone/>
                <wp:docPr id="362111777" name="Rectangle 3"/>
                <wp:cNvGraphicFramePr/>
                <a:graphic xmlns:a="http://schemas.openxmlformats.org/drawingml/2006/main">
                  <a:graphicData uri="http://schemas.microsoft.com/office/word/2010/wordprocessingShape">
                    <wps:wsp>
                      <wps:cNvSpPr/>
                      <wps:spPr>
                        <a:xfrm>
                          <a:off x="0" y="0"/>
                          <a:ext cx="6786995" cy="8591550"/>
                        </a:xfrm>
                        <a:prstGeom prst="rect">
                          <a:avLst/>
                        </a:prstGeom>
                        <a:solidFill>
                          <a:schemeClr val="bg1"/>
                        </a:solidFill>
                        <a:ln w="28575">
                          <a:solidFill>
                            <a:srgbClr val="7171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4FC2C1BC">
              <v:rect id="Rectangle 3" style="position:absolute;margin-left:-20.5pt;margin-top:18.65pt;width:534.4pt;height:676.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hite [3212]" strokecolor="#7171ff" strokeweight="2.25pt" w14:anchorId="0D09B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">
                <w10:wrap anchorx="margin"/>
              </v:rect>
            </w:pict>
          </mc:Fallback>
        </mc:AlternateContent>
      </w:r>
      <w:r w:rsidRPr="00C0013C" w:rsidR="00C369AB">
        <w:rPr>
          <w:rFonts w:ascii="Calibri" w:hAnsi="Calibri" w:cs="Calibri"/>
          <w:b/>
          <w:bCs/>
          <w:noProof/>
          <w:color w:val="FFFFFF" w:themeColor="background1"/>
        </w:rPr>
        <w:drawing>
          <wp:anchor distT="0" distB="0" distL="114300" distR="114300" simplePos="0" relativeHeight="251658285" behindDoc="0" locked="0" layoutInCell="1" allowOverlap="1" wp14:anchorId="56424382" wp14:editId="5D1985B6">
            <wp:simplePos x="0" y="0"/>
            <wp:positionH relativeFrom="column">
              <wp:posOffset>1503045</wp:posOffset>
            </wp:positionH>
            <wp:positionV relativeFrom="paragraph">
              <wp:posOffset>-243840</wp:posOffset>
            </wp:positionV>
            <wp:extent cx="373380" cy="373380"/>
            <wp:effectExtent l="0" t="0" r="0" b="7620"/>
            <wp:wrapNone/>
            <wp:docPr id="660224050" name="Graphic 660224050"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523073" name="Graphic 648523073" descr="Badge 3 with solid fill"/>
                    <pic:cNvPicPr/>
                  </pic:nvPicPr>
                  <pic:blipFill>
                    <a:blip r:embed="rId81" cstate="print">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373380" cy="373380"/>
                    </a:xfrm>
                    <a:prstGeom prst="rect">
                      <a:avLst/>
                    </a:prstGeom>
                  </pic:spPr>
                </pic:pic>
              </a:graphicData>
            </a:graphic>
            <wp14:sizeRelH relativeFrom="margin">
              <wp14:pctWidth>0</wp14:pctWidth>
            </wp14:sizeRelH>
            <wp14:sizeRelV relativeFrom="margin">
              <wp14:pctHeight>0</wp14:pctHeight>
            </wp14:sizeRelV>
          </wp:anchor>
        </w:drawing>
      </w:r>
      <w:r w:rsidRPr="00C0013C" w:rsidR="00324814">
        <w:rPr>
          <w:rFonts w:cstheme="minorHAnsi"/>
          <w:color w:val="FFFFFF" w:themeColor="background1"/>
          <w:lang w:val="en-GB"/>
        </w:rPr>
        <w:t>Onboarding &amp; Integration</w:t>
      </w:r>
      <w:bookmarkEnd w:id="38"/>
    </w:p>
    <w:p w:rsidRPr="00AF3C7F" w:rsidR="000C5D87" w:rsidP="000C5D87" w:rsidRDefault="00AF3C7F" w14:paraId="1222667E" w14:textId="700CF4DB">
      <w:pPr>
        <w:rPr>
          <w:rFonts w:cstheme="minorHAnsi"/>
          <w:lang w:val="en-GB"/>
        </w:rPr>
      </w:pPr>
      <w:r w:rsidRPr="00AF3C7F">
        <w:rPr>
          <w:rFonts w:cstheme="minorHAnsi"/>
          <w:noProof/>
        </w:rPr>
        <mc:AlternateContent>
          <mc:Choice Requires="wpg">
            <w:drawing>
              <wp:anchor distT="0" distB="0" distL="114300" distR="114300" simplePos="0" relativeHeight="251658334" behindDoc="0" locked="0" layoutInCell="1" allowOverlap="1" wp14:anchorId="7ADA60FA" wp14:editId="0A27675E">
                <wp:simplePos x="0" y="0"/>
                <wp:positionH relativeFrom="margin">
                  <wp:posOffset>104544</wp:posOffset>
                </wp:positionH>
                <wp:positionV relativeFrom="paragraph">
                  <wp:posOffset>173643</wp:posOffset>
                </wp:positionV>
                <wp:extent cx="6111875" cy="545465"/>
                <wp:effectExtent l="76200" t="76200" r="98425" b="102235"/>
                <wp:wrapNone/>
                <wp:docPr id="648831973" name="Groupe 2"/>
                <wp:cNvGraphicFramePr/>
                <a:graphic xmlns:a="http://schemas.openxmlformats.org/drawingml/2006/main">
                  <a:graphicData uri="http://schemas.microsoft.com/office/word/2010/wordprocessingGroup">
                    <wpg:wgp>
                      <wpg:cNvGrpSpPr/>
                      <wpg:grpSpPr>
                        <a:xfrm>
                          <a:off x="0" y="0"/>
                          <a:ext cx="6111875" cy="545465"/>
                          <a:chOff x="2" y="284982"/>
                          <a:chExt cx="6096167" cy="488594"/>
                        </a:xfrm>
                        <a:solidFill>
                          <a:srgbClr val="57565A"/>
                        </a:solidFill>
                        <a:effectLst>
                          <a:glow rad="63500">
                            <a:schemeClr val="accent3">
                              <a:satMod val="175000"/>
                              <a:alpha val="40000"/>
                            </a:schemeClr>
                          </a:glow>
                        </a:effectLst>
                      </wpg:grpSpPr>
                      <wps:wsp>
                        <wps:cNvPr id="1297673873" name="Freeform: Shape 1297673873"/>
                        <wps:cNvSpPr/>
                        <wps:spPr>
                          <a:xfrm>
                            <a:off x="2"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0 w 1219233"/>
                              <a:gd name="connsiteY5"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19233" h="487693">
                                <a:moveTo>
                                  <a:pt x="0" y="0"/>
                                </a:moveTo>
                                <a:lnTo>
                                  <a:pt x="975387" y="0"/>
                                </a:lnTo>
                                <a:lnTo>
                                  <a:pt x="1219233" y="243847"/>
                                </a:lnTo>
                                <a:lnTo>
                                  <a:pt x="975387" y="487693"/>
                                </a:lnTo>
                                <a:lnTo>
                                  <a:pt x="0" y="487693"/>
                                </a:lnTo>
                                <a:lnTo>
                                  <a:pt x="0" y="0"/>
                                </a:lnTo>
                                <a:close/>
                              </a:path>
                            </a:pathLst>
                          </a:custGeom>
                          <a:solidFill>
                            <a:schemeClr val="bg1">
                              <a:lumMod val="95000"/>
                            </a:schemeClr>
                          </a:solidFill>
                          <a:ln w="25400" cap="flat" cmpd="sng" algn="ctr">
                            <a:solidFill>
                              <a:srgbClr val="FFFFFF">
                                <a:hueOff val="0"/>
                                <a:satOff val="0"/>
                                <a:lumOff val="0"/>
                                <a:alphaOff val="0"/>
                              </a:srgbClr>
                            </a:solidFill>
                            <a:prstDash val="solid"/>
                          </a:ln>
                          <a:effectLst/>
                        </wps:spPr>
                        <wps:txbx>
                          <w:txbxContent>
                            <w:p w:rsidRPr="00AF3C7F" w:rsidR="00AF3C7F" w:rsidP="00AF3C7F" w:rsidRDefault="00AF3C7F" w14:paraId="5524C73A" w14:textId="77777777">
                              <w:pPr>
                                <w:spacing w:after="67" w:line="216" w:lineRule="auto"/>
                                <w:jc w:val="center"/>
                                <w:rPr>
                                  <w:rFonts w:eastAsia="Calibri" w:cstheme="minorHAnsi"/>
                                  <w:bCs/>
                                  <w:color w:val="000000" w:themeColor="text1"/>
                                  <w:kern w:val="24"/>
                                  <w:sz w:val="18"/>
                                  <w:szCs w:val="18"/>
                                </w:rPr>
                              </w:pPr>
                              <w:r w:rsidRPr="00AF3C7F">
                                <w:rPr>
                                  <w:rFonts w:eastAsia="Calibri" w:cstheme="minorHAnsi"/>
                                  <w:bCs/>
                                  <w:color w:val="000000" w:themeColor="text1"/>
                                  <w:kern w:val="24"/>
                                  <w:sz w:val="18"/>
                                  <w:szCs w:val="18"/>
                                </w:rPr>
                                <w:t xml:space="preserve">Attraction &amp; </w:t>
                              </w:r>
                            </w:p>
                            <w:p w:rsidRPr="00AF3C7F" w:rsidR="00AF3C7F" w:rsidP="00AF3C7F" w:rsidRDefault="00AF3C7F" w14:paraId="7EFBE843" w14:textId="77777777">
                              <w:pPr>
                                <w:spacing w:after="67" w:line="216" w:lineRule="auto"/>
                                <w:jc w:val="center"/>
                                <w:rPr>
                                  <w:rFonts w:eastAsia="Calibri" w:cstheme="minorHAnsi"/>
                                  <w:bCs/>
                                  <w:color w:val="000000" w:themeColor="text1"/>
                                  <w:kern w:val="24"/>
                                  <w:sz w:val="18"/>
                                  <w:szCs w:val="18"/>
                                </w:rPr>
                              </w:pPr>
                              <w:r w:rsidRPr="00AF3C7F">
                                <w:rPr>
                                  <w:rFonts w:eastAsia="Calibri" w:cstheme="minorHAnsi"/>
                                  <w:bCs/>
                                  <w:color w:val="000000" w:themeColor="text1"/>
                                  <w:kern w:val="24"/>
                                  <w:sz w:val="18"/>
                                  <w:szCs w:val="18"/>
                                </w:rPr>
                                <w:t>Brand Awareness</w:t>
                              </w:r>
                            </w:p>
                          </w:txbxContent>
                        </wps:txbx>
                        <wps:bodyPr spcFirstLastPara="0" vert="horz" wrap="square" lIns="0" tIns="72000" rIns="72000" bIns="0" numCol="1" spcCol="1270" anchor="ctr" anchorCtr="0">
                          <a:noAutofit/>
                        </wps:bodyPr>
                      </wps:wsp>
                      <wps:wsp>
                        <wps:cNvPr id="135841607" name="Freeform: Shape 135841607"/>
                        <wps:cNvSpPr/>
                        <wps:spPr>
                          <a:xfrm>
                            <a:off x="975389"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chemeClr val="bg1">
                              <a:lumMod val="95000"/>
                            </a:schemeClr>
                          </a:solidFill>
                          <a:ln w="25400" cap="flat" cmpd="sng" algn="ctr">
                            <a:solidFill>
                              <a:srgbClr val="FFFFFF">
                                <a:hueOff val="0"/>
                                <a:satOff val="0"/>
                                <a:lumOff val="0"/>
                                <a:alphaOff val="0"/>
                              </a:srgbClr>
                            </a:solidFill>
                            <a:prstDash val="solid"/>
                          </a:ln>
                          <a:effectLst/>
                        </wps:spPr>
                        <wps:txbx>
                          <w:txbxContent>
                            <w:p w:rsidRPr="00AF3C7F" w:rsidR="00AF3C7F" w:rsidP="00AF3C7F" w:rsidRDefault="00AF3C7F" w14:paraId="210A5DA2" w14:textId="77777777">
                              <w:pPr>
                                <w:spacing w:after="67" w:line="216" w:lineRule="auto"/>
                                <w:jc w:val="center"/>
                                <w:rPr>
                                  <w:rFonts w:cstheme="minorHAnsi"/>
                                  <w:bCs/>
                                  <w:color w:val="000000" w:themeColor="text1"/>
                                  <w:kern w:val="24"/>
                                  <w:sz w:val="18"/>
                                  <w:szCs w:val="18"/>
                                </w:rPr>
                              </w:pPr>
                              <w:r w:rsidRPr="00AF3C7F">
                                <w:rPr>
                                  <w:rFonts w:cstheme="minorHAnsi"/>
                                  <w:bCs/>
                                  <w:color w:val="000000" w:themeColor="text1"/>
                                  <w:kern w:val="24"/>
                                  <w:sz w:val="18"/>
                                  <w:szCs w:val="18"/>
                                </w:rPr>
                                <w:t>Recruitment</w:t>
                              </w:r>
                            </w:p>
                          </w:txbxContent>
                        </wps:txbx>
                        <wps:bodyPr spcFirstLastPara="0" vert="horz" wrap="square" lIns="0" tIns="72000" rIns="0" bIns="0" numCol="1" spcCol="1270" anchor="ctr" anchorCtr="0">
                          <a:noAutofit/>
                        </wps:bodyPr>
                      </wps:wsp>
                      <wps:wsp>
                        <wps:cNvPr id="1444907068" name="Freeform: Shape 1444907068"/>
                        <wps:cNvSpPr/>
                        <wps:spPr>
                          <a:xfrm>
                            <a:off x="1950775"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rgbClr val="7171FF"/>
                          </a:solidFill>
                          <a:ln w="25400" cap="flat" cmpd="sng" algn="ctr">
                            <a:solidFill>
                              <a:srgbClr val="FFFFFF">
                                <a:hueOff val="0"/>
                                <a:satOff val="0"/>
                                <a:lumOff val="0"/>
                                <a:alphaOff val="0"/>
                              </a:srgbClr>
                            </a:solidFill>
                            <a:prstDash val="solid"/>
                          </a:ln>
                          <a:effectLst/>
                        </wps:spPr>
                        <wps:txbx>
                          <w:txbxContent>
                            <w:p w:rsidRPr="00B51940" w:rsidR="00AF3C7F" w:rsidP="00AF3C7F" w:rsidRDefault="00AF3C7F" w14:paraId="25B6DD1B" w14:textId="77777777">
                              <w:pPr>
                                <w:spacing w:after="67" w:line="216" w:lineRule="auto"/>
                                <w:jc w:val="center"/>
                                <w:rPr>
                                  <w:rFonts w:eastAsia="Calibri" w:cstheme="minorHAnsi"/>
                                  <w:b/>
                                  <w:color w:val="FFFFFF" w:themeColor="background1"/>
                                  <w:kern w:val="24"/>
                                  <w:sz w:val="20"/>
                                  <w:szCs w:val="20"/>
                                </w:rPr>
                              </w:pPr>
                              <w:r w:rsidRPr="00B51940">
                                <w:rPr>
                                  <w:rFonts w:eastAsia="Calibri" w:cstheme="minorHAnsi"/>
                                  <w:b/>
                                  <w:color w:val="FFFFFF" w:themeColor="background1"/>
                                  <w:kern w:val="24"/>
                                  <w:sz w:val="20"/>
                                  <w:szCs w:val="20"/>
                                </w:rPr>
                                <w:t xml:space="preserve">Onboarding &amp; </w:t>
                              </w:r>
                            </w:p>
                            <w:p w:rsidRPr="00B51940" w:rsidR="00AF3C7F" w:rsidP="00AF3C7F" w:rsidRDefault="00AF3C7F" w14:paraId="734D12B2" w14:textId="77777777">
                              <w:pPr>
                                <w:spacing w:after="67" w:line="216" w:lineRule="auto"/>
                                <w:jc w:val="center"/>
                                <w:rPr>
                                  <w:rFonts w:eastAsia="Calibri" w:cstheme="minorHAnsi"/>
                                  <w:b/>
                                  <w:color w:val="FFFFFF" w:themeColor="background1"/>
                                  <w:kern w:val="24"/>
                                  <w:sz w:val="20"/>
                                  <w:szCs w:val="20"/>
                                </w:rPr>
                              </w:pPr>
                              <w:r w:rsidRPr="00B51940">
                                <w:rPr>
                                  <w:rFonts w:eastAsia="Calibri" w:cstheme="minorHAnsi"/>
                                  <w:b/>
                                  <w:color w:val="FFFFFF" w:themeColor="background1"/>
                                  <w:kern w:val="24"/>
                                  <w:sz w:val="20"/>
                                  <w:szCs w:val="20"/>
                                </w:rPr>
                                <w:t>Integration</w:t>
                              </w:r>
                            </w:p>
                          </w:txbxContent>
                        </wps:txbx>
                        <wps:bodyPr spcFirstLastPara="0" vert="horz" wrap="square" lIns="0" tIns="72000" rIns="0" bIns="0" numCol="1" spcCol="1270" anchor="ctr" anchorCtr="0">
                          <a:noAutofit/>
                        </wps:bodyPr>
                      </wps:wsp>
                      <wps:wsp>
                        <wps:cNvPr id="1137323701" name="Freeform: Shape 1137323701"/>
                        <wps:cNvSpPr/>
                        <wps:spPr>
                          <a:xfrm>
                            <a:off x="2925882" y="284982"/>
                            <a:ext cx="1219233" cy="488594"/>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chemeClr val="bg1">
                              <a:lumMod val="95000"/>
                            </a:schemeClr>
                          </a:solidFill>
                          <a:ln w="25400" cap="flat" cmpd="sng" algn="ctr">
                            <a:solidFill>
                              <a:srgbClr val="FFFFFF">
                                <a:hueOff val="0"/>
                                <a:satOff val="0"/>
                                <a:lumOff val="0"/>
                                <a:alphaOff val="0"/>
                              </a:srgbClr>
                            </a:solidFill>
                            <a:prstDash val="solid"/>
                          </a:ln>
                          <a:effectLst/>
                        </wps:spPr>
                        <wps:txbx>
                          <w:txbxContent>
                            <w:p w:rsidRPr="00AF3C7F" w:rsidR="00AF3C7F" w:rsidP="00AF3C7F" w:rsidRDefault="00AF3C7F" w14:paraId="6ED33836" w14:textId="77777777">
                              <w:pPr>
                                <w:spacing w:after="67" w:line="216" w:lineRule="auto"/>
                                <w:jc w:val="center"/>
                                <w:rPr>
                                  <w:rFonts w:eastAsia="Calibri" w:cstheme="minorHAnsi"/>
                                  <w:bCs/>
                                  <w:color w:val="000000" w:themeColor="text1"/>
                                  <w:kern w:val="24"/>
                                  <w:sz w:val="18"/>
                                  <w:szCs w:val="18"/>
                                </w:rPr>
                              </w:pPr>
                              <w:r w:rsidRPr="00AF3C7F">
                                <w:rPr>
                                  <w:rFonts w:eastAsia="Calibri" w:cstheme="minorHAnsi"/>
                                  <w:bCs/>
                                  <w:color w:val="000000" w:themeColor="text1"/>
                                  <w:kern w:val="24"/>
                                  <w:sz w:val="18"/>
                                  <w:szCs w:val="18"/>
                                </w:rPr>
                                <w:t>Development</w:t>
                              </w:r>
                            </w:p>
                          </w:txbxContent>
                        </wps:txbx>
                        <wps:bodyPr spcFirstLastPara="0" vert="horz" wrap="square" lIns="0" tIns="72000" rIns="0" bIns="0" numCol="1" spcCol="1270" anchor="ctr" anchorCtr="0">
                          <a:noAutofit/>
                        </wps:bodyPr>
                      </wps:wsp>
                      <wps:wsp>
                        <wps:cNvPr id="1056298442" name="Freeform: Shape 1056298442"/>
                        <wps:cNvSpPr/>
                        <wps:spPr>
                          <a:xfrm>
                            <a:off x="3901549"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chemeClr val="bg1">
                              <a:lumMod val="95000"/>
                            </a:schemeClr>
                          </a:solidFill>
                          <a:ln w="25400" cap="flat" cmpd="sng" algn="ctr">
                            <a:solidFill>
                              <a:srgbClr val="FFFFFF">
                                <a:hueOff val="0"/>
                                <a:satOff val="0"/>
                                <a:lumOff val="0"/>
                                <a:alphaOff val="0"/>
                              </a:srgbClr>
                            </a:solidFill>
                            <a:prstDash val="solid"/>
                          </a:ln>
                          <a:effectLst/>
                        </wps:spPr>
                        <wps:txbx>
                          <w:txbxContent>
                            <w:p w:rsidRPr="00AF3C7F" w:rsidR="00AF3C7F" w:rsidP="00AF3C7F" w:rsidRDefault="00AF3C7F" w14:paraId="38207211" w14:textId="77777777">
                              <w:pPr>
                                <w:spacing w:after="67" w:line="216" w:lineRule="auto"/>
                                <w:jc w:val="center"/>
                                <w:rPr>
                                  <w:rFonts w:eastAsia="Calibri" w:cstheme="minorHAnsi"/>
                                  <w:bCs/>
                                  <w:color w:val="000000" w:themeColor="text1"/>
                                  <w:kern w:val="24"/>
                                  <w:sz w:val="18"/>
                                  <w:szCs w:val="18"/>
                                </w:rPr>
                              </w:pPr>
                              <w:r w:rsidRPr="00AF3C7F">
                                <w:rPr>
                                  <w:rFonts w:eastAsia="Calibri" w:cstheme="minorHAnsi"/>
                                  <w:bCs/>
                                  <w:color w:val="000000" w:themeColor="text1"/>
                                  <w:kern w:val="24"/>
                                  <w:sz w:val="18"/>
                                  <w:szCs w:val="18"/>
                                </w:rPr>
                                <w:t>Retention</w:t>
                              </w:r>
                            </w:p>
                          </w:txbxContent>
                        </wps:txbx>
                        <wps:bodyPr spcFirstLastPara="0" vert="horz" wrap="square" lIns="0" tIns="72000" rIns="0" bIns="0" numCol="1" spcCol="1270" anchor="ctr" anchorCtr="0">
                          <a:noAutofit/>
                        </wps:bodyPr>
                      </wps:wsp>
                      <wps:wsp>
                        <wps:cNvPr id="204291271" name="Freeform: Shape 204291271"/>
                        <wps:cNvSpPr/>
                        <wps:spPr>
                          <a:xfrm>
                            <a:off x="4876936"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chemeClr val="bg1">
                              <a:lumMod val="95000"/>
                            </a:schemeClr>
                          </a:solidFill>
                          <a:ln w="25400" cap="flat" cmpd="sng" algn="ctr">
                            <a:solidFill>
                              <a:srgbClr val="FFFFFF">
                                <a:hueOff val="0"/>
                                <a:satOff val="0"/>
                                <a:lumOff val="0"/>
                                <a:alphaOff val="0"/>
                              </a:srgbClr>
                            </a:solidFill>
                            <a:prstDash val="solid"/>
                          </a:ln>
                          <a:effectLst/>
                        </wps:spPr>
                        <wps:txbx>
                          <w:txbxContent>
                            <w:p w:rsidRPr="00AF3C7F" w:rsidR="00AF3C7F" w:rsidP="00AF3C7F" w:rsidRDefault="00AF3C7F" w14:paraId="4FC4D928" w14:textId="77777777">
                              <w:pPr>
                                <w:spacing w:after="67" w:line="216" w:lineRule="auto"/>
                                <w:jc w:val="center"/>
                                <w:rPr>
                                  <w:rFonts w:cstheme="minorHAnsi"/>
                                  <w:bCs/>
                                  <w:color w:val="000000" w:themeColor="text1"/>
                                  <w:kern w:val="24"/>
                                  <w:sz w:val="18"/>
                                  <w:szCs w:val="18"/>
                                </w:rPr>
                              </w:pPr>
                              <w:r w:rsidRPr="00AF3C7F">
                                <w:rPr>
                                  <w:rFonts w:cstheme="minorHAnsi"/>
                                  <w:bCs/>
                                  <w:color w:val="000000" w:themeColor="text1"/>
                                  <w:kern w:val="24"/>
                                  <w:sz w:val="18"/>
                                  <w:szCs w:val="18"/>
                                </w:rPr>
                                <w:t>Offboarding</w:t>
                              </w:r>
                            </w:p>
                          </w:txbxContent>
                        </wps:txbx>
                        <wps:bodyPr spcFirstLastPara="0" vert="horz" wrap="square" lIns="0" tIns="72000" rIns="0" bIns="0"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w14:anchorId="58CD3E6C">
              <v:group id="_x0000_s1095" style="position:absolute;margin-left:8.25pt;margin-top:13.65pt;width:481.25pt;height:42.95pt;z-index:251658334;mso-position-horizontal-relative:margin;mso-width-relative:margin;mso-height-relative:margin" coordsize="60961,4885" coordorigin=",2849" w14:anchorId="7ADA60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">
                <v:shape id="Freeform: Shape 1297673873" style="position:absolute;top:2849;width:12192;height:4877;visibility:visible;mso-wrap-style:square;v-text-anchor:middle" coordsize="1219233,487693" o:spid="_x0000_s1096" fillcolor="#f2f2f2 [3052]" strokecolor="white" strokeweight="2pt" o:spt="100" adj="-11796480,,5400" path="m,l975387,r243846,243847l975387,487693,,4876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">
                  <v:stroke joinstyle="miter"/>
                  <v:formulas/>
                  <v:path textboxrect="0,0,1219233,487693" arrowok="t" o:connecttype="custom" o:connectlocs="0,0;975387,0;1219233,243847;975387,487693;0,487693;0,0" o:connectangles="0,0,0,0,0,0"/>
                  <v:textbox inset="0,2mm,2mm,0">
                    <w:txbxContent>
                      <w:p w:rsidRPr="00AF3C7F" w:rsidR="00AF3C7F" w:rsidP="00AF3C7F" w:rsidRDefault="00AF3C7F" w14:paraId="50127CE2" w14:textId="77777777">
                        <w:pPr>
                          <w:spacing w:after="67" w:line="216" w:lineRule="auto"/>
                          <w:jc w:val="center"/>
                          <w:rPr>
                            <w:rFonts w:eastAsia="Calibri" w:cstheme="minorHAnsi"/>
                            <w:bCs/>
                            <w:color w:val="000000" w:themeColor="text1"/>
                            <w:kern w:val="24"/>
                            <w:sz w:val="18"/>
                            <w:szCs w:val="18"/>
                          </w:rPr>
                        </w:pPr>
                        <w:r w:rsidRPr="00AF3C7F">
                          <w:rPr>
                            <w:rFonts w:eastAsia="Calibri" w:cstheme="minorHAnsi"/>
                            <w:bCs/>
                            <w:color w:val="000000" w:themeColor="text1"/>
                            <w:kern w:val="24"/>
                            <w:sz w:val="18"/>
                            <w:szCs w:val="18"/>
                          </w:rPr>
                          <w:t xml:space="preserve">Attraction &amp; </w:t>
                        </w:r>
                      </w:p>
                      <w:p w:rsidRPr="00AF3C7F" w:rsidR="00AF3C7F" w:rsidP="00AF3C7F" w:rsidRDefault="00AF3C7F" w14:paraId="10476D63" w14:textId="77777777">
                        <w:pPr>
                          <w:spacing w:after="67" w:line="216" w:lineRule="auto"/>
                          <w:jc w:val="center"/>
                          <w:rPr>
                            <w:rFonts w:eastAsia="Calibri" w:cstheme="minorHAnsi"/>
                            <w:bCs/>
                            <w:color w:val="000000" w:themeColor="text1"/>
                            <w:kern w:val="24"/>
                            <w:sz w:val="18"/>
                            <w:szCs w:val="18"/>
                          </w:rPr>
                        </w:pPr>
                        <w:r w:rsidRPr="00AF3C7F">
                          <w:rPr>
                            <w:rFonts w:eastAsia="Calibri" w:cstheme="minorHAnsi"/>
                            <w:bCs/>
                            <w:color w:val="000000" w:themeColor="text1"/>
                            <w:kern w:val="24"/>
                            <w:sz w:val="18"/>
                            <w:szCs w:val="18"/>
                          </w:rPr>
                          <w:t>Brand Awareness</w:t>
                        </w:r>
                      </w:p>
                    </w:txbxContent>
                  </v:textbox>
                </v:shape>
                <v:shape id="Freeform: Shape 135841607" style="position:absolute;left:9753;top:2849;width:12193;height:4877;visibility:visible;mso-wrap-style:square;v-text-anchor:middle" coordsize="1219233,487693" o:spid="_x0000_s1097" fillcolor="#f2f2f2 [3052]"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">
                  <v:stroke joinstyle="miter"/>
                  <v:formulas/>
                  <v:path textboxrect="0,0,1219233,487693" arrowok="t" o:connecttype="custom" o:connectlocs="0,0;975387,0;1219233,243847;975387,487693;0,487693;243847,243847;0,0" o:connectangles="0,0,0,0,0,0,0"/>
                  <v:textbox inset="0,2mm,0,0">
                    <w:txbxContent>
                      <w:p w:rsidRPr="00AF3C7F" w:rsidR="00AF3C7F" w:rsidP="00AF3C7F" w:rsidRDefault="00AF3C7F" w14:paraId="50730878" w14:textId="77777777">
                        <w:pPr>
                          <w:spacing w:after="67" w:line="216" w:lineRule="auto"/>
                          <w:jc w:val="center"/>
                          <w:rPr>
                            <w:rFonts w:cstheme="minorHAnsi"/>
                            <w:bCs/>
                            <w:color w:val="000000" w:themeColor="text1"/>
                            <w:kern w:val="24"/>
                            <w:sz w:val="18"/>
                            <w:szCs w:val="18"/>
                          </w:rPr>
                        </w:pPr>
                        <w:r w:rsidRPr="00AF3C7F">
                          <w:rPr>
                            <w:rFonts w:cstheme="minorHAnsi"/>
                            <w:bCs/>
                            <w:color w:val="000000" w:themeColor="text1"/>
                            <w:kern w:val="24"/>
                            <w:sz w:val="18"/>
                            <w:szCs w:val="18"/>
                          </w:rPr>
                          <w:t>Recruitment</w:t>
                        </w:r>
                      </w:p>
                    </w:txbxContent>
                  </v:textbox>
                </v:shape>
                <v:shape id="Freeform: Shape 1444907068" style="position:absolute;left:19507;top:2849;width:12193;height:4877;visibility:visible;mso-wrap-style:square;v-text-anchor:middle" coordsize="1219233,487693" o:spid="_x0000_s1098" fillcolor="#7171ff"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">
                  <v:stroke joinstyle="miter"/>
                  <v:formulas/>
                  <v:path textboxrect="0,0,1219233,487693" arrowok="t" o:connecttype="custom" o:connectlocs="0,0;975387,0;1219233,243847;975387,487693;0,487693;243847,243847;0,0" o:connectangles="0,0,0,0,0,0,0"/>
                  <v:textbox inset="0,2mm,0,0">
                    <w:txbxContent>
                      <w:p w:rsidRPr="00B51940" w:rsidR="00AF3C7F" w:rsidP="00AF3C7F" w:rsidRDefault="00AF3C7F" w14:paraId="23D77384" w14:textId="77777777">
                        <w:pPr>
                          <w:spacing w:after="67" w:line="216" w:lineRule="auto"/>
                          <w:jc w:val="center"/>
                          <w:rPr>
                            <w:rFonts w:eastAsia="Calibri" w:cstheme="minorHAnsi"/>
                            <w:b/>
                            <w:color w:val="FFFFFF" w:themeColor="background1"/>
                            <w:kern w:val="24"/>
                            <w:sz w:val="20"/>
                            <w:szCs w:val="20"/>
                          </w:rPr>
                        </w:pPr>
                        <w:r w:rsidRPr="00B51940">
                          <w:rPr>
                            <w:rFonts w:eastAsia="Calibri" w:cstheme="minorHAnsi"/>
                            <w:b/>
                            <w:color w:val="FFFFFF" w:themeColor="background1"/>
                            <w:kern w:val="24"/>
                            <w:sz w:val="20"/>
                            <w:szCs w:val="20"/>
                          </w:rPr>
                          <w:t xml:space="preserve">Onboarding &amp; </w:t>
                        </w:r>
                      </w:p>
                      <w:p w:rsidRPr="00B51940" w:rsidR="00AF3C7F" w:rsidP="00AF3C7F" w:rsidRDefault="00AF3C7F" w14:paraId="0AD25866" w14:textId="77777777">
                        <w:pPr>
                          <w:spacing w:after="67" w:line="216" w:lineRule="auto"/>
                          <w:jc w:val="center"/>
                          <w:rPr>
                            <w:rFonts w:eastAsia="Calibri" w:cstheme="minorHAnsi"/>
                            <w:b/>
                            <w:color w:val="FFFFFF" w:themeColor="background1"/>
                            <w:kern w:val="24"/>
                            <w:sz w:val="20"/>
                            <w:szCs w:val="20"/>
                          </w:rPr>
                        </w:pPr>
                        <w:r w:rsidRPr="00B51940">
                          <w:rPr>
                            <w:rFonts w:eastAsia="Calibri" w:cstheme="minorHAnsi"/>
                            <w:b/>
                            <w:color w:val="FFFFFF" w:themeColor="background1"/>
                            <w:kern w:val="24"/>
                            <w:sz w:val="20"/>
                            <w:szCs w:val="20"/>
                          </w:rPr>
                          <w:t>Integration</w:t>
                        </w:r>
                      </w:p>
                    </w:txbxContent>
                  </v:textbox>
                </v:shape>
                <v:shape id="Freeform: Shape 1137323701" style="position:absolute;left:29258;top:2849;width:12193;height:4886;visibility:visible;mso-wrap-style:square;v-text-anchor:middle" coordsize="1219233,487693" o:spid="_x0000_s1099" fillcolor="#f2f2f2 [3052]"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">
                  <v:stroke joinstyle="miter"/>
                  <v:formulas/>
                  <v:path textboxrect="0,0,1219233,487693" arrowok="t" o:connecttype="custom" o:connectlocs="0,0;975387,0;1219233,244298;975387,488594;0,488594;243847,244298;0,0" o:connectangles="0,0,0,0,0,0,0"/>
                  <v:textbox inset="0,2mm,0,0">
                    <w:txbxContent>
                      <w:p w:rsidRPr="00AF3C7F" w:rsidR="00AF3C7F" w:rsidP="00AF3C7F" w:rsidRDefault="00AF3C7F" w14:paraId="4D69496B" w14:textId="77777777">
                        <w:pPr>
                          <w:spacing w:after="67" w:line="216" w:lineRule="auto"/>
                          <w:jc w:val="center"/>
                          <w:rPr>
                            <w:rFonts w:eastAsia="Calibri" w:cstheme="minorHAnsi"/>
                            <w:bCs/>
                            <w:color w:val="000000" w:themeColor="text1"/>
                            <w:kern w:val="24"/>
                            <w:sz w:val="18"/>
                            <w:szCs w:val="18"/>
                          </w:rPr>
                        </w:pPr>
                        <w:r w:rsidRPr="00AF3C7F">
                          <w:rPr>
                            <w:rFonts w:eastAsia="Calibri" w:cstheme="minorHAnsi"/>
                            <w:bCs/>
                            <w:color w:val="000000" w:themeColor="text1"/>
                            <w:kern w:val="24"/>
                            <w:sz w:val="18"/>
                            <w:szCs w:val="18"/>
                          </w:rPr>
                          <w:t>Development</w:t>
                        </w:r>
                      </w:p>
                    </w:txbxContent>
                  </v:textbox>
                </v:shape>
                <v:shape id="Freeform: Shape 1056298442" style="position:absolute;left:39015;top:2849;width:12192;height:4877;visibility:visible;mso-wrap-style:square;v-text-anchor:middle" coordsize="1219233,487693" o:spid="_x0000_s1100" fillcolor="#f2f2f2 [3052]"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">
                  <v:stroke joinstyle="miter"/>
                  <v:formulas/>
                  <v:path textboxrect="0,0,1219233,487693" arrowok="t" o:connecttype="custom" o:connectlocs="0,0;975387,0;1219233,243847;975387,487693;0,487693;243847,243847;0,0" o:connectangles="0,0,0,0,0,0,0"/>
                  <v:textbox inset="0,2mm,0,0">
                    <w:txbxContent>
                      <w:p w:rsidRPr="00AF3C7F" w:rsidR="00AF3C7F" w:rsidP="00AF3C7F" w:rsidRDefault="00AF3C7F" w14:paraId="66ACEB14" w14:textId="77777777">
                        <w:pPr>
                          <w:spacing w:after="67" w:line="216" w:lineRule="auto"/>
                          <w:jc w:val="center"/>
                          <w:rPr>
                            <w:rFonts w:eastAsia="Calibri" w:cstheme="minorHAnsi"/>
                            <w:bCs/>
                            <w:color w:val="000000" w:themeColor="text1"/>
                            <w:kern w:val="24"/>
                            <w:sz w:val="18"/>
                            <w:szCs w:val="18"/>
                          </w:rPr>
                        </w:pPr>
                        <w:r w:rsidRPr="00AF3C7F">
                          <w:rPr>
                            <w:rFonts w:eastAsia="Calibri" w:cstheme="minorHAnsi"/>
                            <w:bCs/>
                            <w:color w:val="000000" w:themeColor="text1"/>
                            <w:kern w:val="24"/>
                            <w:sz w:val="18"/>
                            <w:szCs w:val="18"/>
                          </w:rPr>
                          <w:t>Retention</w:t>
                        </w:r>
                      </w:p>
                    </w:txbxContent>
                  </v:textbox>
                </v:shape>
                <v:shape id="Freeform: Shape 204291271" style="position:absolute;left:48769;top:2849;width:12192;height:4877;visibility:visible;mso-wrap-style:square;v-text-anchor:middle" coordsize="1219233,487693" o:spid="_x0000_s1101" fillcolor="#f2f2f2 [3052]"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">
                  <v:stroke joinstyle="miter"/>
                  <v:formulas/>
                  <v:path textboxrect="0,0,1219233,487693" arrowok="t" o:connecttype="custom" o:connectlocs="0,0;975387,0;1219233,243847;975387,487693;0,487693;243847,243847;0,0" o:connectangles="0,0,0,0,0,0,0"/>
                  <v:textbox inset="0,2mm,0,0">
                    <w:txbxContent>
                      <w:p w:rsidRPr="00AF3C7F" w:rsidR="00AF3C7F" w:rsidP="00AF3C7F" w:rsidRDefault="00AF3C7F" w14:paraId="5407200C" w14:textId="77777777">
                        <w:pPr>
                          <w:spacing w:after="67" w:line="216" w:lineRule="auto"/>
                          <w:jc w:val="center"/>
                          <w:rPr>
                            <w:rFonts w:cstheme="minorHAnsi"/>
                            <w:bCs/>
                            <w:color w:val="000000" w:themeColor="text1"/>
                            <w:kern w:val="24"/>
                            <w:sz w:val="18"/>
                            <w:szCs w:val="18"/>
                          </w:rPr>
                        </w:pPr>
                        <w:r w:rsidRPr="00AF3C7F">
                          <w:rPr>
                            <w:rFonts w:cstheme="minorHAnsi"/>
                            <w:bCs/>
                            <w:color w:val="000000" w:themeColor="text1"/>
                            <w:kern w:val="24"/>
                            <w:sz w:val="18"/>
                            <w:szCs w:val="18"/>
                          </w:rPr>
                          <w:t>Offboarding</w:t>
                        </w:r>
                      </w:p>
                    </w:txbxContent>
                  </v:textbox>
                </v:shape>
                <w10:wrap anchorx="margin"/>
              </v:group>
            </w:pict>
          </mc:Fallback>
        </mc:AlternateContent>
      </w:r>
    </w:p>
    <w:p w:rsidRPr="00AF3C7F" w:rsidR="003E3017" w:rsidP="000C5D87" w:rsidRDefault="003E3017" w14:paraId="017A39EF" w14:textId="5D6CE721">
      <w:pPr>
        <w:rPr>
          <w:rFonts w:cstheme="minorHAnsi"/>
          <w:lang w:val="en-GB"/>
        </w:rPr>
      </w:pPr>
    </w:p>
    <w:p w:rsidRPr="00751965" w:rsidR="00AF3C7F" w:rsidP="00751965" w:rsidRDefault="00AF3C7F" w14:paraId="3F86F242" w14:textId="17FD698A">
      <w:pPr>
        <w:spacing w:line="240" w:lineRule="auto"/>
        <w:rPr>
          <w:rFonts w:cstheme="minorHAnsi"/>
          <w:sz w:val="24"/>
          <w:szCs w:val="24"/>
          <w:lang w:val="en-GB"/>
        </w:rPr>
      </w:pPr>
    </w:p>
    <w:p w:rsidRPr="00751965" w:rsidR="000C5D87" w:rsidP="00751965" w:rsidRDefault="000C5D87" w14:paraId="145049D0" w14:textId="52646A0C">
      <w:pPr>
        <w:spacing w:line="240" w:lineRule="auto"/>
        <w:jc w:val="both"/>
        <w:rPr>
          <w:rFonts w:cstheme="minorHAnsi"/>
          <w:sz w:val="24"/>
          <w:szCs w:val="24"/>
          <w:lang w:val="en-GB"/>
        </w:rPr>
      </w:pPr>
      <w:r w:rsidRPr="00DC4FFB">
        <w:rPr>
          <w:rFonts w:cstheme="minorHAnsi"/>
          <w:lang w:val="en-GB"/>
        </w:rPr>
        <w:t>Once a recruit has accepted an offer</w:t>
      </w:r>
      <w:r w:rsidRPr="00DC4FFB">
        <w:rPr>
          <w:rFonts w:cstheme="minorHAnsi"/>
          <w:b/>
          <w:bCs/>
          <w:lang w:val="en-GB"/>
        </w:rPr>
        <w:t>, the integration process is crucial for making them feel valued, well-integrated, and comfortable in their new work environment.</w:t>
      </w:r>
      <w:r w:rsidRPr="00DC4FFB">
        <w:rPr>
          <w:rFonts w:cstheme="minorHAnsi"/>
          <w:lang w:val="en-GB"/>
        </w:rPr>
        <w:t xml:space="preserve"> </w:t>
      </w:r>
      <w:r w:rsidRPr="00DC4FFB" w:rsidR="001B331D">
        <w:rPr>
          <w:rFonts w:cstheme="minorHAnsi"/>
          <w:lang w:val="en-GB"/>
        </w:rPr>
        <w:t>Onboarding is specifically the process of integrating a new employee. In other words, all the actions you take before, during and after the arrival of your new talent, to put them at ease and motivate them for their new position</w:t>
      </w:r>
      <w:r w:rsidRPr="00DC4FFB" w:rsidR="0034013F">
        <w:rPr>
          <w:rFonts w:cstheme="minorHAnsi"/>
          <w:lang w:val="en-GB"/>
        </w:rPr>
        <w:t>in</w:t>
      </w:r>
      <w:r w:rsidRPr="00DC4FFB" w:rsidR="009561FD">
        <w:rPr>
          <w:rFonts w:cstheme="minorHAnsi"/>
          <w:lang w:val="en-GB"/>
        </w:rPr>
        <w:t>g</w:t>
      </w:r>
      <w:r w:rsidRPr="00DC4FFB" w:rsidR="001B331D">
        <w:rPr>
          <w:rFonts w:cstheme="minorHAnsi"/>
          <w:lang w:val="en-GB"/>
        </w:rPr>
        <w:t xml:space="preserve">. </w:t>
      </w:r>
      <w:r w:rsidRPr="00DC4FFB" w:rsidR="006D0E50">
        <w:rPr>
          <w:rFonts w:cstheme="minorHAnsi"/>
          <w:lang w:val="en-GB"/>
        </w:rPr>
        <w:t>This is specifically crucial in the rental sector where numerous companies mentioned that turnovers are high especially in the first year of work</w:t>
      </w:r>
      <w:r w:rsidRPr="00751965" w:rsidR="006D0E50">
        <w:rPr>
          <w:rFonts w:cstheme="minorHAnsi"/>
          <w:sz w:val="24"/>
          <w:szCs w:val="24"/>
          <w:lang w:val="en-GB"/>
        </w:rPr>
        <w:t xml:space="preserve">. </w:t>
      </w:r>
    </w:p>
    <w:tbl>
      <w:tblPr>
        <w:tblStyle w:val="TableGrid"/>
        <w:tblW w:w="9736" w:type="dxa"/>
        <w:tblBorders>
          <w:top w:val="single" w:color="FFFFFF" w:themeColor="background1" w:sz="18" w:space="0"/>
          <w:left w:val="single" w:color="FFFFFF" w:themeColor="background1" w:sz="18" w:space="0"/>
          <w:bottom w:val="single" w:color="FFFFFF" w:themeColor="background1" w:sz="18" w:space="0"/>
          <w:right w:val="single" w:color="FFFFFF" w:themeColor="background1" w:sz="18" w:space="0"/>
          <w:insideH w:val="single" w:color="FFFFFF" w:themeColor="background1" w:sz="18" w:space="0"/>
          <w:insideV w:val="single" w:color="FFFFFF" w:themeColor="background1" w:sz="18" w:space="0"/>
        </w:tblBorders>
        <w:shd w:val="clear" w:color="auto" w:fill="F2F2F2" w:themeFill="background1" w:themeFillShade="F2"/>
        <w:tblLayout w:type="fixed"/>
        <w:tblLook w:val="04A0" w:firstRow="1" w:lastRow="0" w:firstColumn="1" w:lastColumn="0" w:noHBand="0" w:noVBand="1"/>
      </w:tblPr>
      <w:tblGrid>
        <w:gridCol w:w="8624"/>
        <w:gridCol w:w="1112"/>
      </w:tblGrid>
      <w:tr w:rsidRPr="00C56430" w:rsidR="0051160F" w:rsidTr="00751965" w14:paraId="5FDEB6C0" w14:textId="77777777">
        <w:trPr>
          <w:trHeight w:val="233"/>
        </w:trPr>
        <w:tc>
          <w:tcPr>
            <w:tcW w:w="9736" w:type="dxa"/>
            <w:gridSpan w:val="2"/>
            <w:shd w:val="clear" w:color="auto" w:fill="7171FF"/>
          </w:tcPr>
          <w:p w:rsidRPr="0051160F" w:rsidR="0051160F" w:rsidP="0051160F" w:rsidRDefault="0051160F" w14:paraId="092B5EC1" w14:textId="5E86A738">
            <w:pPr>
              <w:tabs>
                <w:tab w:val="num" w:pos="720"/>
              </w:tabs>
              <w:rPr>
                <w:noProof/>
                <w:color w:val="FFFFFF" w:themeColor="background1"/>
                <w:sz w:val="20"/>
                <w:szCs w:val="20"/>
                <w:lang w:val="en-GB"/>
              </w:rPr>
            </w:pPr>
            <w:r w:rsidRPr="0051160F">
              <w:rPr>
                <w:rFonts w:cstheme="minorHAnsi"/>
                <w:b/>
                <w:bCs/>
                <w:color w:val="FFFFFF" w:themeColor="background1"/>
                <w:sz w:val="20"/>
                <w:szCs w:val="20"/>
                <w:lang w:val="en-GB"/>
              </w:rPr>
              <w:t>Onboarding and Integration Best Practices</w:t>
            </w:r>
          </w:p>
        </w:tc>
      </w:tr>
      <w:tr w:rsidRPr="005C4C02" w:rsidR="00004F99" w:rsidTr="0089530C" w14:paraId="4DF376BE" w14:textId="77777777">
        <w:trPr>
          <w:trHeight w:val="4208"/>
        </w:trPr>
        <w:tc>
          <w:tcPr>
            <w:tcW w:w="8624" w:type="dxa"/>
            <w:shd w:val="clear" w:color="auto" w:fill="F2F2F2" w:themeFill="background1" w:themeFillShade="F2"/>
          </w:tcPr>
          <w:p w:rsidRPr="0089530C" w:rsidR="00004F99" w:rsidP="00AF3C7F" w:rsidRDefault="00004F99" w14:paraId="1BC9001E" w14:textId="21DA9D09">
            <w:pPr>
              <w:jc w:val="both"/>
              <w:rPr>
                <w:rFonts w:cstheme="minorHAnsi"/>
                <w:color w:val="111111"/>
                <w:sz w:val="20"/>
                <w:szCs w:val="20"/>
                <w:lang w:val="en-GB"/>
              </w:rPr>
            </w:pPr>
            <w:r w:rsidRPr="0089530C">
              <w:rPr>
                <w:rFonts w:cstheme="minorHAnsi"/>
                <w:b/>
                <w:bCs/>
                <w:sz w:val="20"/>
                <w:szCs w:val="20"/>
                <w:lang w:val="en-GB"/>
              </w:rPr>
              <w:t>Planned out onboarding process:</w:t>
            </w:r>
            <w:r w:rsidRPr="0089530C">
              <w:rPr>
                <w:rFonts w:cstheme="minorHAnsi"/>
                <w:sz w:val="20"/>
                <w:szCs w:val="20"/>
                <w:lang w:val="en-GB"/>
              </w:rPr>
              <w:t xml:space="preserve"> </w:t>
            </w:r>
            <w:r w:rsidRPr="0089530C" w:rsidR="009A2AC1">
              <w:rPr>
                <w:rFonts w:cstheme="minorHAnsi"/>
                <w:sz w:val="20"/>
                <w:szCs w:val="20"/>
                <w:lang w:val="en-GB"/>
              </w:rPr>
              <w:t>Some rental companies have developed a comprehensive onboarding process based on an analysis of employee needs and expectations</w:t>
            </w:r>
            <w:r w:rsidRPr="0089530C" w:rsidR="00D87989">
              <w:rPr>
                <w:rFonts w:cstheme="minorHAnsi"/>
                <w:sz w:val="20"/>
                <w:szCs w:val="20"/>
                <w:lang w:val="en-GB"/>
              </w:rPr>
              <w:t xml:space="preserve">, resulting in higher levels of retention of employees in the </w:t>
            </w:r>
            <w:r w:rsidRPr="0089530C" w:rsidR="00944C04">
              <w:rPr>
                <w:rFonts w:cstheme="minorHAnsi"/>
                <w:sz w:val="20"/>
                <w:szCs w:val="20"/>
                <w:lang w:val="en-GB"/>
              </w:rPr>
              <w:t>long run</w:t>
            </w:r>
            <w:r w:rsidRPr="0089530C" w:rsidR="00D87989">
              <w:rPr>
                <w:rFonts w:cstheme="minorHAnsi"/>
                <w:sz w:val="20"/>
                <w:szCs w:val="20"/>
                <w:lang w:val="en-GB"/>
              </w:rPr>
              <w:t>.</w:t>
            </w:r>
            <w:r w:rsidRPr="0089530C" w:rsidR="00944C04">
              <w:rPr>
                <w:rFonts w:cstheme="minorHAnsi"/>
                <w:sz w:val="20"/>
                <w:szCs w:val="20"/>
                <w:lang w:val="en-GB"/>
              </w:rPr>
              <w:t xml:space="preserve"> Key practices include: </w:t>
            </w:r>
          </w:p>
          <w:p w:rsidRPr="0089530C" w:rsidR="00004F99" w:rsidP="00BF1A89" w:rsidRDefault="00004F99" w14:paraId="09164376" w14:textId="77777777">
            <w:pPr>
              <w:numPr>
                <w:ilvl w:val="0"/>
                <w:numId w:val="10"/>
              </w:numPr>
              <w:jc w:val="both"/>
              <w:rPr>
                <w:rStyle w:val="Strong"/>
                <w:rFonts w:cstheme="minorHAnsi"/>
                <w:b w:val="0"/>
                <w:bCs w:val="0"/>
                <w:color w:val="111111"/>
                <w:sz w:val="20"/>
                <w:szCs w:val="20"/>
                <w:lang w:val="en-GB"/>
              </w:rPr>
            </w:pPr>
            <w:r w:rsidRPr="0089530C">
              <w:rPr>
                <w:rStyle w:val="Strong"/>
                <w:rFonts w:cstheme="minorHAnsi"/>
                <w:color w:val="111111"/>
                <w:sz w:val="20"/>
                <w:szCs w:val="20"/>
                <w:lang w:val="en-GB"/>
              </w:rPr>
              <w:t xml:space="preserve">Co-constructing the Program: </w:t>
            </w:r>
            <w:r w:rsidRPr="0089530C">
              <w:rPr>
                <w:rStyle w:val="Strong"/>
                <w:rFonts w:cstheme="minorHAnsi"/>
                <w:b w:val="0"/>
                <w:bCs w:val="0"/>
                <w:color w:val="111111"/>
                <w:sz w:val="20"/>
                <w:szCs w:val="20"/>
                <w:lang w:val="en-GB"/>
              </w:rPr>
              <w:t xml:space="preserve">Employees are involved in workshops to identify their needs and expectations, ensuring the program's relevance. </w:t>
            </w:r>
          </w:p>
          <w:p w:rsidRPr="0089530C" w:rsidR="00004F99" w:rsidP="00BF1A89" w:rsidRDefault="00004F99" w14:paraId="3626C110" w14:textId="2B7C829F">
            <w:pPr>
              <w:numPr>
                <w:ilvl w:val="0"/>
                <w:numId w:val="10"/>
              </w:numPr>
              <w:jc w:val="both"/>
              <w:rPr>
                <w:rFonts w:cstheme="minorHAnsi"/>
                <w:color w:val="111111"/>
                <w:sz w:val="20"/>
                <w:szCs w:val="20"/>
                <w:lang w:val="en-GB"/>
              </w:rPr>
            </w:pPr>
            <w:r w:rsidRPr="0089530C">
              <w:rPr>
                <w:rStyle w:val="Strong"/>
                <w:rFonts w:cstheme="minorHAnsi"/>
                <w:color w:val="111111"/>
                <w:sz w:val="20"/>
                <w:szCs w:val="20"/>
                <w:lang w:val="en-GB"/>
              </w:rPr>
              <w:t>Preparing the arrival of the new employee</w:t>
            </w:r>
            <w:r w:rsidRPr="0089530C">
              <w:rPr>
                <w:rFonts w:cstheme="minorHAnsi"/>
                <w:color w:val="111111"/>
                <w:sz w:val="20"/>
                <w:szCs w:val="20"/>
                <w:lang w:val="en-GB"/>
              </w:rPr>
              <w:t xml:space="preserve">: </w:t>
            </w:r>
            <w:r w:rsidRPr="0089530C" w:rsidR="00944C04">
              <w:rPr>
                <w:rFonts w:cstheme="minorHAnsi"/>
                <w:color w:val="111111"/>
                <w:sz w:val="20"/>
                <w:szCs w:val="20"/>
                <w:lang w:val="en-GB"/>
              </w:rPr>
              <w:t>Providing</w:t>
            </w:r>
            <w:r w:rsidRPr="0089530C">
              <w:rPr>
                <w:rFonts w:cstheme="minorHAnsi"/>
                <w:color w:val="111111"/>
                <w:sz w:val="20"/>
                <w:szCs w:val="20"/>
                <w:lang w:val="en-GB"/>
              </w:rPr>
              <w:t xml:space="preserve"> the future candidate with online content and sometimes even team lunches to help them get familiar with the company and its culture.</w:t>
            </w:r>
          </w:p>
          <w:p w:rsidRPr="0089530C" w:rsidR="00004F99" w:rsidP="00BF1A89" w:rsidRDefault="00004F99" w14:paraId="07C94953" w14:textId="63FA30BA">
            <w:pPr>
              <w:numPr>
                <w:ilvl w:val="0"/>
                <w:numId w:val="10"/>
              </w:numPr>
              <w:jc w:val="both"/>
              <w:rPr>
                <w:rFonts w:cstheme="minorHAnsi"/>
                <w:color w:val="111111"/>
                <w:sz w:val="20"/>
                <w:szCs w:val="20"/>
                <w:lang w:val="en-GB"/>
              </w:rPr>
            </w:pPr>
            <w:r w:rsidRPr="0089530C">
              <w:rPr>
                <w:rStyle w:val="Strong"/>
                <w:rFonts w:cstheme="minorHAnsi"/>
                <w:color w:val="111111"/>
                <w:sz w:val="20"/>
                <w:szCs w:val="20"/>
                <w:lang w:val="en-GB"/>
              </w:rPr>
              <w:t>Ensuring a smooth first day</w:t>
            </w:r>
            <w:r w:rsidRPr="0089530C">
              <w:rPr>
                <w:rFonts w:cstheme="minorHAnsi"/>
                <w:color w:val="111111"/>
                <w:sz w:val="20"/>
                <w:szCs w:val="20"/>
                <w:lang w:val="en-GB"/>
              </w:rPr>
              <w:t xml:space="preserve">: </w:t>
            </w:r>
            <w:r w:rsidRPr="0089530C" w:rsidR="00AD7C34">
              <w:rPr>
                <w:rFonts w:cstheme="minorHAnsi"/>
                <w:color w:val="111111"/>
                <w:sz w:val="20"/>
                <w:szCs w:val="20"/>
                <w:lang w:val="en-GB"/>
              </w:rPr>
              <w:t xml:space="preserve">Providing </w:t>
            </w:r>
            <w:r w:rsidRPr="0089530C">
              <w:rPr>
                <w:rFonts w:cstheme="minorHAnsi"/>
                <w:color w:val="111111"/>
                <w:sz w:val="20"/>
                <w:szCs w:val="20"/>
                <w:lang w:val="en-GB"/>
              </w:rPr>
              <w:t xml:space="preserve">new employees </w:t>
            </w:r>
            <w:r w:rsidRPr="0089530C" w:rsidR="00AD7C34">
              <w:rPr>
                <w:rFonts w:cstheme="minorHAnsi"/>
                <w:color w:val="111111"/>
                <w:sz w:val="20"/>
                <w:szCs w:val="20"/>
                <w:lang w:val="en-GB"/>
              </w:rPr>
              <w:t xml:space="preserve">with </w:t>
            </w:r>
            <w:r w:rsidRPr="0089530C">
              <w:rPr>
                <w:rFonts w:cstheme="minorHAnsi"/>
                <w:color w:val="111111"/>
                <w:sz w:val="20"/>
                <w:szCs w:val="20"/>
                <w:lang w:val="en-GB"/>
              </w:rPr>
              <w:t xml:space="preserve">a welcome kit, a breakfast, a safety briefing, and all the necessary equipment and tools to start their journey. They are also appointed a tutor. </w:t>
            </w:r>
          </w:p>
          <w:p w:rsidRPr="0089530C" w:rsidR="00004F99" w:rsidP="00BF1A89" w:rsidRDefault="00004F99" w14:paraId="500EA5B5" w14:textId="1AF9EB7E">
            <w:pPr>
              <w:numPr>
                <w:ilvl w:val="0"/>
                <w:numId w:val="10"/>
              </w:numPr>
              <w:jc w:val="both"/>
              <w:rPr>
                <w:rFonts w:cstheme="minorHAnsi"/>
                <w:color w:val="111111"/>
                <w:sz w:val="20"/>
                <w:szCs w:val="20"/>
                <w:lang w:val="en-GB"/>
              </w:rPr>
            </w:pPr>
            <w:r w:rsidRPr="0089530C">
              <w:rPr>
                <w:rStyle w:val="Strong"/>
                <w:rFonts w:cstheme="minorHAnsi"/>
                <w:color w:val="111111"/>
                <w:sz w:val="20"/>
                <w:szCs w:val="20"/>
                <w:lang w:val="en-GB"/>
              </w:rPr>
              <w:t>An internal HR digital platform</w:t>
            </w:r>
            <w:r w:rsidRPr="0089530C">
              <w:rPr>
                <w:sz w:val="20"/>
                <w:szCs w:val="20"/>
                <w:lang w:val="en-GB"/>
              </w:rPr>
              <w:t>:</w:t>
            </w:r>
            <w:r w:rsidRPr="0089530C">
              <w:rPr>
                <w:rFonts w:cstheme="minorHAnsi"/>
                <w:color w:val="111111"/>
                <w:sz w:val="20"/>
                <w:szCs w:val="20"/>
                <w:lang w:val="en-GB"/>
              </w:rPr>
              <w:t xml:space="preserve"> </w:t>
            </w:r>
            <w:r w:rsidRPr="0089530C" w:rsidR="00876C80">
              <w:rPr>
                <w:rFonts w:cstheme="minorHAnsi"/>
                <w:color w:val="111111"/>
                <w:sz w:val="20"/>
                <w:szCs w:val="20"/>
                <w:lang w:val="en-GB"/>
              </w:rPr>
              <w:t>A digital platform that</w:t>
            </w:r>
            <w:r w:rsidRPr="0089530C">
              <w:rPr>
                <w:rFonts w:cstheme="minorHAnsi"/>
                <w:color w:val="111111"/>
                <w:sz w:val="20"/>
                <w:szCs w:val="20"/>
                <w:lang w:val="en-GB"/>
              </w:rPr>
              <w:t xml:space="preserve"> provides managers and employees with all the useful content they need, throughout the entire induction process. It takes the form of a toolbox that connects employees to managers and HR. </w:t>
            </w:r>
          </w:p>
          <w:p w:rsidRPr="0089530C" w:rsidR="00004F99" w:rsidP="00BF1A89" w:rsidRDefault="00004F99" w14:paraId="5CF7DF34" w14:textId="1671E5DF">
            <w:pPr>
              <w:numPr>
                <w:ilvl w:val="0"/>
                <w:numId w:val="10"/>
              </w:numPr>
              <w:jc w:val="both"/>
              <w:rPr>
                <w:rFonts w:cstheme="minorHAnsi"/>
                <w:color w:val="111111"/>
                <w:sz w:val="20"/>
                <w:szCs w:val="20"/>
                <w:lang w:val="en-GB"/>
              </w:rPr>
            </w:pPr>
            <w:r w:rsidRPr="0089530C">
              <w:rPr>
                <w:rStyle w:val="Strong"/>
                <w:rFonts w:cstheme="minorHAnsi"/>
                <w:color w:val="111111"/>
                <w:sz w:val="20"/>
                <w:szCs w:val="20"/>
                <w:lang w:val="en-GB"/>
              </w:rPr>
              <w:t>Following up on the long term</w:t>
            </w:r>
            <w:r w:rsidRPr="0089530C">
              <w:rPr>
                <w:rFonts w:cstheme="minorHAnsi"/>
                <w:color w:val="111111"/>
                <w:sz w:val="20"/>
                <w:szCs w:val="20"/>
                <w:lang w:val="en-GB"/>
              </w:rPr>
              <w:t xml:space="preserve">: </w:t>
            </w:r>
            <w:r w:rsidRPr="0089530C" w:rsidR="00876C80">
              <w:rPr>
                <w:rFonts w:cstheme="minorHAnsi"/>
                <w:color w:val="111111"/>
                <w:sz w:val="20"/>
                <w:szCs w:val="20"/>
                <w:lang w:val="en-GB"/>
              </w:rPr>
              <w:t xml:space="preserve">Making </w:t>
            </w:r>
            <w:r w:rsidRPr="0089530C">
              <w:rPr>
                <w:rFonts w:cstheme="minorHAnsi"/>
                <w:color w:val="111111"/>
                <w:sz w:val="20"/>
                <w:szCs w:val="20"/>
                <w:lang w:val="en-GB"/>
              </w:rPr>
              <w:t>sure that the manager and the employee have regular feedback sessions and checkpoints throughout the first year.</w:t>
            </w:r>
          </w:p>
          <w:p w:rsidRPr="0089530C" w:rsidR="00004F99" w:rsidP="00BF1A89" w:rsidRDefault="00004F99" w14:paraId="7A16D22F" w14:textId="79B6AE35">
            <w:pPr>
              <w:numPr>
                <w:ilvl w:val="0"/>
                <w:numId w:val="10"/>
              </w:numPr>
              <w:jc w:val="both"/>
              <w:rPr>
                <w:rFonts w:cstheme="minorHAnsi"/>
                <w:color w:val="111111"/>
                <w:sz w:val="20"/>
                <w:szCs w:val="20"/>
                <w:lang w:val="en-GB"/>
              </w:rPr>
            </w:pPr>
            <w:r w:rsidRPr="0089530C">
              <w:rPr>
                <w:rStyle w:val="Strong"/>
                <w:rFonts w:cstheme="minorHAnsi"/>
                <w:color w:val="111111"/>
                <w:sz w:val="20"/>
                <w:szCs w:val="20"/>
                <w:lang w:val="en-GB"/>
              </w:rPr>
              <w:t>Measuring and improving the program</w:t>
            </w:r>
            <w:r w:rsidRPr="0089530C">
              <w:rPr>
                <w:rFonts w:cstheme="minorHAnsi"/>
                <w:color w:val="111111"/>
                <w:sz w:val="20"/>
                <w:szCs w:val="20"/>
                <w:lang w:val="en-GB"/>
              </w:rPr>
              <w:t xml:space="preserve">: </w:t>
            </w:r>
            <w:r w:rsidRPr="0089530C" w:rsidR="0089530C">
              <w:rPr>
                <w:rFonts w:cstheme="minorHAnsi"/>
                <w:color w:val="111111"/>
                <w:sz w:val="20"/>
                <w:szCs w:val="20"/>
                <w:lang w:val="en-GB"/>
              </w:rPr>
              <w:t xml:space="preserve">Feedback from employees and managers is collected and </w:t>
            </w:r>
            <w:r w:rsidRPr="0089530C" w:rsidR="007560D8">
              <w:rPr>
                <w:rFonts w:cstheme="minorHAnsi"/>
                <w:color w:val="111111"/>
                <w:sz w:val="20"/>
                <w:szCs w:val="20"/>
                <w:lang w:val="en-GB"/>
              </w:rPr>
              <w:t>analysed</w:t>
            </w:r>
            <w:r w:rsidRPr="0089530C" w:rsidR="0089530C">
              <w:rPr>
                <w:rFonts w:cstheme="minorHAnsi"/>
                <w:color w:val="111111"/>
                <w:sz w:val="20"/>
                <w:szCs w:val="20"/>
                <w:lang w:val="en-GB"/>
              </w:rPr>
              <w:t xml:space="preserve"> using a digital platform, allowing for program adjustments.</w:t>
            </w:r>
          </w:p>
        </w:tc>
        <w:tc>
          <w:tcPr>
            <w:tcW w:w="1112" w:type="dxa"/>
            <w:shd w:val="clear" w:color="auto" w:fill="F2F2F2" w:themeFill="background1" w:themeFillShade="F2"/>
            <w:vAlign w:val="center"/>
          </w:tcPr>
          <w:p w:rsidRPr="0089530C" w:rsidR="00004F99" w:rsidRDefault="00004F99" w14:paraId="588A5533" w14:textId="4FC8E0CC">
            <w:pPr>
              <w:tabs>
                <w:tab w:val="num" w:pos="720"/>
              </w:tabs>
              <w:jc w:val="center"/>
              <w:rPr>
                <w:rFonts w:cstheme="minorHAnsi"/>
                <w:color w:val="BFBFBF" w:themeColor="background1" w:themeShade="BF"/>
                <w:sz w:val="20"/>
                <w:szCs w:val="20"/>
                <w:lang w:val="en-GB"/>
              </w:rPr>
            </w:pPr>
            <w:r w:rsidRPr="0089530C">
              <w:rPr>
                <w:noProof/>
                <w:sz w:val="20"/>
                <w:szCs w:val="20"/>
              </w:rPr>
              <w:drawing>
                <wp:inline distT="0" distB="0" distL="0" distR="0" wp14:anchorId="6864C44E" wp14:editId="7CCBC823">
                  <wp:extent cx="298704" cy="298704"/>
                  <wp:effectExtent l="0" t="0" r="6350" b="6350"/>
                  <wp:docPr id="1091894624" name="Picture 109189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2436" cy="302436"/>
                          </a:xfrm>
                          <a:prstGeom prst="rect">
                            <a:avLst/>
                          </a:prstGeom>
                          <a:noFill/>
                          <a:ln>
                            <a:noFill/>
                          </a:ln>
                        </pic:spPr>
                      </pic:pic>
                    </a:graphicData>
                  </a:graphic>
                </wp:inline>
              </w:drawing>
            </w:r>
          </w:p>
        </w:tc>
      </w:tr>
      <w:tr w:rsidRPr="005C4C02" w:rsidR="00004F99" w14:paraId="1130AA6C" w14:textId="77777777">
        <w:tc>
          <w:tcPr>
            <w:tcW w:w="8624" w:type="dxa"/>
            <w:shd w:val="clear" w:color="auto" w:fill="F2F2F2" w:themeFill="background1" w:themeFillShade="F2"/>
          </w:tcPr>
          <w:p w:rsidR="00AF3C7F" w:rsidP="0089530C" w:rsidRDefault="00004F99" w14:paraId="7604FD1D" w14:textId="77777777">
            <w:pPr>
              <w:jc w:val="both"/>
              <w:rPr>
                <w:rFonts w:cstheme="minorHAnsi"/>
                <w:b/>
                <w:bCs/>
                <w:sz w:val="20"/>
                <w:szCs w:val="20"/>
                <w:lang w:val="en-GB"/>
              </w:rPr>
            </w:pPr>
            <w:r w:rsidRPr="0089530C">
              <w:rPr>
                <w:rFonts w:cstheme="minorHAnsi"/>
                <w:b/>
                <w:bCs/>
                <w:sz w:val="20"/>
                <w:szCs w:val="20"/>
                <w:lang w:val="en-GB"/>
              </w:rPr>
              <w:t xml:space="preserve">Initial trainings: </w:t>
            </w:r>
          </w:p>
          <w:p w:rsidRPr="00AF3C7F" w:rsidR="00004F99" w:rsidP="00BF1A89" w:rsidRDefault="00BF600F" w14:paraId="70EC5D76" w14:textId="12C9EE0A">
            <w:pPr>
              <w:pStyle w:val="ListParagraph"/>
              <w:numPr>
                <w:ilvl w:val="0"/>
                <w:numId w:val="20"/>
              </w:numPr>
              <w:jc w:val="both"/>
              <w:rPr>
                <w:rFonts w:cstheme="minorHAnsi"/>
                <w:sz w:val="20"/>
                <w:szCs w:val="20"/>
                <w:lang w:val="en-GB"/>
              </w:rPr>
            </w:pPr>
            <w:r w:rsidRPr="00BF600F">
              <w:rPr>
                <w:rFonts w:cstheme="minorHAnsi"/>
                <w:sz w:val="20"/>
                <w:szCs w:val="20"/>
                <w:lang w:val="en-GB"/>
              </w:rPr>
              <w:t>Tailoring initial training to new employees' experience ensures they receive the right guidance, addressing gaps and building on existing skills. This personali</w:t>
            </w:r>
            <w:r w:rsidR="00C86988">
              <w:rPr>
                <w:rFonts w:cstheme="minorHAnsi"/>
                <w:sz w:val="20"/>
                <w:szCs w:val="20"/>
                <w:lang w:val="en-GB"/>
              </w:rPr>
              <w:t>s</w:t>
            </w:r>
            <w:r w:rsidRPr="00BF600F">
              <w:rPr>
                <w:rFonts w:cstheme="minorHAnsi"/>
                <w:sz w:val="20"/>
                <w:szCs w:val="20"/>
                <w:lang w:val="en-GB"/>
              </w:rPr>
              <w:t>ed approach boosts confidence and competence, enabling effective contributions from the start.</w:t>
            </w:r>
          </w:p>
        </w:tc>
        <w:tc>
          <w:tcPr>
            <w:tcW w:w="1112" w:type="dxa"/>
            <w:shd w:val="clear" w:color="auto" w:fill="F2F2F2" w:themeFill="background1" w:themeFillShade="F2"/>
            <w:vAlign w:val="center"/>
          </w:tcPr>
          <w:p w:rsidRPr="0089530C" w:rsidR="00004F99" w:rsidRDefault="005812E4" w14:paraId="36CA7D2B" w14:textId="648C63D3">
            <w:pPr>
              <w:tabs>
                <w:tab w:val="num" w:pos="720"/>
              </w:tabs>
              <w:jc w:val="center"/>
              <w:rPr>
                <w:noProof/>
                <w:sz w:val="20"/>
                <w:szCs w:val="20"/>
                <w:lang w:val="en-GB"/>
              </w:rPr>
            </w:pPr>
            <w:r w:rsidRPr="0089530C">
              <w:rPr>
                <w:noProof/>
                <w:sz w:val="20"/>
                <w:szCs w:val="20"/>
              </w:rPr>
              <w:drawing>
                <wp:inline distT="0" distB="0" distL="0" distR="0" wp14:anchorId="4B8A9ABE" wp14:editId="38D2A378">
                  <wp:extent cx="499872" cy="306841"/>
                  <wp:effectExtent l="0" t="0" r="0" b="0"/>
                  <wp:docPr id="1788249989" name="Picture 1788249989" descr="Renta Media Gallery - Logos &amp; Images | rent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nta Media Gallery - Logos &amp; Images | renta.com"/>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0987" cy="307525"/>
                          </a:xfrm>
                          <a:prstGeom prst="rect">
                            <a:avLst/>
                          </a:prstGeom>
                          <a:noFill/>
                          <a:ln>
                            <a:noFill/>
                          </a:ln>
                        </pic:spPr>
                      </pic:pic>
                    </a:graphicData>
                  </a:graphic>
                </wp:inline>
              </w:drawing>
            </w:r>
          </w:p>
        </w:tc>
      </w:tr>
    </w:tbl>
    <w:tbl>
      <w:tblPr>
        <w:tblStyle w:val="TableGrid"/>
        <w:tblpPr w:leftFromText="180" w:rightFromText="180" w:vertAnchor="text" w:horzAnchor="margin" w:tblpY="68"/>
        <w:tblW w:w="9736" w:type="dxa"/>
        <w:tblBorders>
          <w:top w:val="single" w:color="FFFFFF" w:themeColor="background1" w:sz="18" w:space="0"/>
          <w:left w:val="single" w:color="FFFFFF" w:themeColor="background1" w:sz="18" w:space="0"/>
          <w:bottom w:val="single" w:color="FFFFFF" w:themeColor="background1" w:sz="18" w:space="0"/>
          <w:right w:val="single" w:color="FFFFFF" w:themeColor="background1" w:sz="18" w:space="0"/>
          <w:insideH w:val="single" w:color="FFFFFF" w:themeColor="background1" w:sz="18" w:space="0"/>
          <w:insideV w:val="single" w:color="FFFFFF" w:themeColor="background1" w:sz="18" w:space="0"/>
        </w:tblBorders>
        <w:shd w:val="clear" w:color="auto" w:fill="F2F2F2" w:themeFill="background1" w:themeFillShade="F2"/>
        <w:tblLayout w:type="fixed"/>
        <w:tblLook w:val="04A0" w:firstRow="1" w:lastRow="0" w:firstColumn="1" w:lastColumn="0" w:noHBand="0" w:noVBand="1"/>
      </w:tblPr>
      <w:tblGrid>
        <w:gridCol w:w="7490"/>
        <w:gridCol w:w="502"/>
        <w:gridCol w:w="549"/>
        <w:gridCol w:w="549"/>
        <w:gridCol w:w="646"/>
      </w:tblGrid>
      <w:tr w:rsidRPr="00C56430" w:rsidR="00F73102" w:rsidTr="00F73102" w14:paraId="4CDAFD56" w14:textId="77777777">
        <w:trPr>
          <w:trHeight w:val="518"/>
        </w:trPr>
        <w:tc>
          <w:tcPr>
            <w:tcW w:w="7490" w:type="dxa"/>
            <w:shd w:val="clear" w:color="auto" w:fill="F2F2F2" w:themeFill="background1" w:themeFillShade="F2"/>
            <w:vAlign w:val="center"/>
          </w:tcPr>
          <w:p w:rsidRPr="00AF3C7F" w:rsidR="00F73102" w:rsidP="00F73102" w:rsidRDefault="00F73102" w14:paraId="33708D51" w14:textId="77777777">
            <w:pPr>
              <w:pStyle w:val="ListParagraph"/>
              <w:tabs>
                <w:tab w:val="num" w:pos="720"/>
              </w:tabs>
              <w:ind w:left="0"/>
              <w:rPr>
                <w:rFonts w:cstheme="minorHAnsi"/>
                <w:b/>
                <w:bCs/>
                <w:sz w:val="24"/>
                <w:szCs w:val="24"/>
                <w:lang w:val="en-GB"/>
              </w:rPr>
            </w:pPr>
            <w:r w:rsidRPr="00AF3C7F">
              <w:rPr>
                <w:rFonts w:cstheme="minorHAnsi"/>
                <w:b/>
                <w:bCs/>
                <w:sz w:val="26"/>
                <w:szCs w:val="26"/>
                <w:lang w:val="en-GB"/>
              </w:rPr>
              <w:t xml:space="preserve">Other Sector Best Practices: </w:t>
            </w:r>
            <w:r>
              <w:rPr>
                <w:rFonts w:cstheme="minorHAnsi"/>
                <w:b/>
                <w:bCs/>
                <w:sz w:val="26"/>
                <w:szCs w:val="26"/>
                <w:lang w:val="en-GB"/>
              </w:rPr>
              <w:t>Onboarding and integration</w:t>
            </w:r>
          </w:p>
        </w:tc>
        <w:tc>
          <w:tcPr>
            <w:tcW w:w="502" w:type="dxa"/>
            <w:shd w:val="clear" w:color="auto" w:fill="F2F2F2" w:themeFill="background1" w:themeFillShade="F2"/>
          </w:tcPr>
          <w:p w:rsidR="00F73102" w:rsidP="00F73102" w:rsidRDefault="00F73102" w14:paraId="7FEA2CE6" w14:textId="77777777">
            <w:pPr>
              <w:tabs>
                <w:tab w:val="num" w:pos="720"/>
              </w:tabs>
              <w:jc w:val="both"/>
              <w:rPr>
                <w:rFonts w:cstheme="minorHAnsi"/>
                <w:lang w:val="en-GB"/>
              </w:rPr>
            </w:pPr>
            <w:r>
              <w:rPr>
                <w:rFonts w:cstheme="minorHAnsi"/>
                <w:noProof/>
                <w:lang w:val="en-GB"/>
              </w:rPr>
              <mc:AlternateContent>
                <mc:Choice Requires="wpg">
                  <w:drawing>
                    <wp:anchor distT="0" distB="0" distL="114300" distR="114300" simplePos="0" relativeHeight="251658286" behindDoc="0" locked="0" layoutInCell="1" allowOverlap="1" wp14:anchorId="560EDA39" wp14:editId="12D6AB74">
                      <wp:simplePos x="0" y="0"/>
                      <wp:positionH relativeFrom="margin">
                        <wp:posOffset>-7620</wp:posOffset>
                      </wp:positionH>
                      <wp:positionV relativeFrom="paragraph">
                        <wp:posOffset>0</wp:posOffset>
                      </wp:positionV>
                      <wp:extent cx="1386840" cy="358140"/>
                      <wp:effectExtent l="0" t="0" r="3810" b="0"/>
                      <wp:wrapNone/>
                      <wp:docPr id="1119301508" name="Group 1119301508"/>
                      <wp:cNvGraphicFramePr/>
                      <a:graphic xmlns:a="http://schemas.openxmlformats.org/drawingml/2006/main">
                        <a:graphicData uri="http://schemas.microsoft.com/office/word/2010/wordprocessingGroup">
                          <wpg:wgp>
                            <wpg:cNvGrpSpPr/>
                            <wpg:grpSpPr>
                              <a:xfrm>
                                <a:off x="0" y="0"/>
                                <a:ext cx="1386840" cy="358140"/>
                                <a:chOff x="0" y="0"/>
                                <a:chExt cx="1386840" cy="358140"/>
                              </a:xfrm>
                            </wpg:grpSpPr>
                            <pic:pic xmlns:pic="http://schemas.openxmlformats.org/drawingml/2006/picture">
                              <pic:nvPicPr>
                                <pic:cNvPr id="764441109" name="Graphic 1075448994" descr="Steering Wheel with solid fill"/>
                                <pic:cNvPicPr>
                                  <a:picLocks noChangeAspect="1"/>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310243" y="0"/>
                                  <a:ext cx="325120" cy="326390"/>
                                </a:xfrm>
                                <a:prstGeom prst="rect">
                                  <a:avLst/>
                                </a:prstGeom>
                              </pic:spPr>
                            </pic:pic>
                            <pic:pic xmlns:pic="http://schemas.openxmlformats.org/drawingml/2006/picture">
                              <pic:nvPicPr>
                                <pic:cNvPr id="361373016" name="Graphic 1387282483" descr="Construction worker male with solid fill"/>
                                <pic:cNvPicPr>
                                  <a:picLocks noChangeAspect="1"/>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661307" y="0"/>
                                  <a:ext cx="325120" cy="325120"/>
                                </a:xfrm>
                                <a:prstGeom prst="rect">
                                  <a:avLst/>
                                </a:prstGeom>
                              </pic:spPr>
                            </pic:pic>
                            <pic:pic xmlns:pic="http://schemas.openxmlformats.org/drawingml/2006/picture">
                              <pic:nvPicPr>
                                <pic:cNvPr id="1700842852" name="Graphic 55" descr="Group with solid fill"/>
                                <pic:cNvPicPr>
                                  <a:picLocks noChangeAspect="1"/>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1028700" y="0"/>
                                  <a:ext cx="358140" cy="358140"/>
                                </a:xfrm>
                                <a:prstGeom prst="rect">
                                  <a:avLst/>
                                </a:prstGeom>
                              </pic:spPr>
                            </pic:pic>
                            <pic:pic xmlns:pic="http://schemas.openxmlformats.org/drawingml/2006/picture">
                              <pic:nvPicPr>
                                <pic:cNvPr id="1490988430" name="Graphic 1063651264" descr="Tools with solid fill"/>
                                <pic:cNvPicPr>
                                  <a:picLocks noChangeAspect="1"/>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40821"/>
                                  <a:ext cx="277495" cy="277495"/>
                                </a:xfrm>
                                <a:prstGeom prst="rect">
                                  <a:avLst/>
                                </a:prstGeom>
                              </pic:spPr>
                            </pic:pic>
                          </wpg:wgp>
                        </a:graphicData>
                      </a:graphic>
                    </wp:anchor>
                  </w:drawing>
                </mc:Choice>
                <mc:Fallback xmlns:arto="http://schemas.microsoft.com/office/word/2006/arto">
                  <w:pict w14:anchorId="5D2D5549">
                    <v:group id="Group 1119301508" style="position:absolute;margin-left:-.6pt;margin-top:0;width:109.2pt;height:28.2pt;z-index:251658297;mso-position-horizontal-relative:margin" coordsize="13868,3581" o:spid="_x0000_s1026" w14:anchorId="4261586C"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">
                      <v:shape id="Graphic 1075448994" style="position:absolute;left:3102;width:3251;height:3263;visibility:visible;mso-wrap-style:square" alt="Steering Wheel with solid fill"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">
                        <v:imagedata o:title="Steering Wheel with solid fill" r:id="rId62"/>
                      </v:shape>
                      <v:shape id="Graphic 1387282483" style="position:absolute;left:6613;width:3251;height:3251;visibility:visible;mso-wrap-style:square" alt="Construction worker male with solid fill"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">
                        <v:imagedata o:title="Construction worker male with solid fill" r:id="rId63"/>
                      </v:shape>
                      <v:shape id="Graphic 55" style="position:absolute;left:10287;width:3581;height:3581;visibility:visible;mso-wrap-style:square" alt="Group with solid fill"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">
                        <v:imagedata o:title="Group with solid fill" r:id="rId64"/>
                      </v:shape>
                      <v:shape id="Graphic 1063651264" style="position:absolute;top:408;width:2774;height:2775;visibility:visible;mso-wrap-style:square" alt="Tools with solid fill"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">
                        <v:imagedata o:title="Tools with solid fill" r:id="rId65"/>
                      </v:shape>
                      <w10:wrap anchorx="margin"/>
                    </v:group>
                  </w:pict>
                </mc:Fallback>
              </mc:AlternateContent>
            </w:r>
          </w:p>
        </w:tc>
        <w:tc>
          <w:tcPr>
            <w:tcW w:w="549" w:type="dxa"/>
            <w:shd w:val="clear" w:color="auto" w:fill="F2F2F2" w:themeFill="background1" w:themeFillShade="F2"/>
          </w:tcPr>
          <w:p w:rsidR="00F73102" w:rsidP="00F73102" w:rsidRDefault="00F73102" w14:paraId="55C9678B" w14:textId="77777777">
            <w:pPr>
              <w:tabs>
                <w:tab w:val="num" w:pos="720"/>
              </w:tabs>
              <w:jc w:val="both"/>
              <w:rPr>
                <w:rFonts w:cstheme="minorHAnsi"/>
                <w:lang w:val="en-GB"/>
              </w:rPr>
            </w:pPr>
          </w:p>
        </w:tc>
        <w:tc>
          <w:tcPr>
            <w:tcW w:w="549" w:type="dxa"/>
            <w:shd w:val="clear" w:color="auto" w:fill="F2F2F2" w:themeFill="background1" w:themeFillShade="F2"/>
          </w:tcPr>
          <w:p w:rsidR="00F73102" w:rsidP="00F73102" w:rsidRDefault="00F73102" w14:paraId="2A96203B" w14:textId="77777777">
            <w:pPr>
              <w:tabs>
                <w:tab w:val="num" w:pos="720"/>
              </w:tabs>
              <w:jc w:val="both"/>
              <w:rPr>
                <w:rFonts w:cstheme="minorHAnsi"/>
                <w:lang w:val="en-GB"/>
              </w:rPr>
            </w:pPr>
          </w:p>
        </w:tc>
        <w:tc>
          <w:tcPr>
            <w:tcW w:w="646" w:type="dxa"/>
            <w:shd w:val="clear" w:color="auto" w:fill="F2F2F2" w:themeFill="background1" w:themeFillShade="F2"/>
          </w:tcPr>
          <w:p w:rsidR="00F73102" w:rsidP="00F73102" w:rsidRDefault="00F73102" w14:paraId="5C5F3E04" w14:textId="77777777">
            <w:pPr>
              <w:tabs>
                <w:tab w:val="num" w:pos="720"/>
              </w:tabs>
              <w:jc w:val="both"/>
              <w:rPr>
                <w:rFonts w:cstheme="minorHAnsi"/>
                <w:lang w:val="en-GB"/>
              </w:rPr>
            </w:pPr>
          </w:p>
        </w:tc>
      </w:tr>
      <w:tr w:rsidRPr="00C73026" w:rsidR="00F73102" w:rsidTr="00F73102" w14:paraId="38A33F68" w14:textId="77777777">
        <w:tc>
          <w:tcPr>
            <w:tcW w:w="7490" w:type="dxa"/>
            <w:shd w:val="clear" w:color="auto" w:fill="F2F2F2" w:themeFill="background1" w:themeFillShade="F2"/>
          </w:tcPr>
          <w:p w:rsidR="00F73102" w:rsidP="00F73102" w:rsidRDefault="00F73102" w14:paraId="0835BCF0" w14:textId="77777777">
            <w:pPr>
              <w:tabs>
                <w:tab w:val="num" w:pos="720"/>
              </w:tabs>
              <w:jc w:val="both"/>
              <w:rPr>
                <w:rFonts w:cstheme="minorHAnsi"/>
                <w:sz w:val="20"/>
                <w:szCs w:val="20"/>
                <w:lang w:val="en-GB"/>
              </w:rPr>
            </w:pPr>
            <w:r>
              <w:rPr>
                <w:noProof/>
              </w:rPr>
              <w:drawing>
                <wp:anchor distT="0" distB="0" distL="114300" distR="114300" simplePos="0" relativeHeight="251658287" behindDoc="0" locked="0" layoutInCell="1" allowOverlap="1" wp14:anchorId="507C4673" wp14:editId="4AA7844A">
                  <wp:simplePos x="0" y="0"/>
                  <wp:positionH relativeFrom="column">
                    <wp:posOffset>3972772</wp:posOffset>
                  </wp:positionH>
                  <wp:positionV relativeFrom="paragraph">
                    <wp:posOffset>142664</wp:posOffset>
                  </wp:positionV>
                  <wp:extent cx="609600" cy="609600"/>
                  <wp:effectExtent l="0" t="0" r="0" b="0"/>
                  <wp:wrapSquare wrapText="bothSides"/>
                  <wp:docPr id="833820625" name="Picture 833820625" descr="A group of squares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820625" name="Picture 833820625" descr="A group of squares with different colors&#10;&#10;Description automatically generate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778A">
              <w:rPr>
                <w:rFonts w:cstheme="minorHAnsi"/>
                <w:b/>
                <w:bCs/>
                <w:sz w:val="20"/>
                <w:szCs w:val="20"/>
                <w:lang w:val="en-GB"/>
              </w:rPr>
              <w:t>Buddy program:</w:t>
            </w:r>
            <w:r w:rsidRPr="003E778A">
              <w:rPr>
                <w:rFonts w:cstheme="minorHAnsi"/>
                <w:sz w:val="20"/>
                <w:szCs w:val="20"/>
                <w:lang w:val="en-GB"/>
              </w:rPr>
              <w:t xml:space="preserve"> </w:t>
            </w:r>
          </w:p>
          <w:p w:rsidRPr="00AF3C7F" w:rsidR="00F73102" w:rsidP="00BF1A89" w:rsidRDefault="00F73102" w14:paraId="109DFDDC" w14:textId="77777777">
            <w:pPr>
              <w:pStyle w:val="ListParagraph"/>
              <w:numPr>
                <w:ilvl w:val="0"/>
                <w:numId w:val="20"/>
              </w:numPr>
              <w:tabs>
                <w:tab w:val="num" w:pos="720"/>
              </w:tabs>
              <w:jc w:val="both"/>
              <w:rPr>
                <w:rFonts w:cstheme="minorHAnsi"/>
                <w:color w:val="111111"/>
                <w:sz w:val="20"/>
                <w:szCs w:val="20"/>
                <w:lang w:val="en-GB"/>
              </w:rPr>
            </w:pPr>
            <w:r w:rsidRPr="004C6E5A">
              <w:rPr>
                <w:rFonts w:cstheme="minorHAnsi"/>
                <w:color w:val="111111"/>
                <w:sz w:val="20"/>
                <w:szCs w:val="20"/>
                <w:lang w:val="en-GB"/>
              </w:rPr>
              <w:t xml:space="preserve">Assigning buddies to new hires fosters connection and support in their early days. </w:t>
            </w:r>
            <w:hyperlink w:history="1" r:id="rId85">
              <w:r w:rsidRPr="004C6E5A">
                <w:rPr>
                  <w:rStyle w:val="Hyperlink"/>
                  <w:rFonts w:cstheme="minorHAnsi"/>
                  <w:sz w:val="20"/>
                  <w:szCs w:val="20"/>
                  <w:lang w:val="en-GB"/>
                </w:rPr>
                <w:t>Microsoft's</w:t>
              </w:r>
            </w:hyperlink>
            <w:r w:rsidRPr="004C6E5A">
              <w:rPr>
                <w:rFonts w:cstheme="minorHAnsi"/>
                <w:color w:val="111111"/>
                <w:sz w:val="20"/>
                <w:szCs w:val="20"/>
                <w:lang w:val="en-GB"/>
              </w:rPr>
              <w:t xml:space="preserve"> research on 'onboarding buddies' revealed a 23% increase in employee satisfaction and higher retention rates among new hires."</w:t>
            </w:r>
          </w:p>
        </w:tc>
        <w:tc>
          <w:tcPr>
            <w:tcW w:w="502" w:type="dxa"/>
            <w:vMerge w:val="restart"/>
            <w:shd w:val="clear" w:color="auto" w:fill="F2F2F2" w:themeFill="background1" w:themeFillShade="F2"/>
            <w:vAlign w:val="center"/>
          </w:tcPr>
          <w:p w:rsidRPr="00C73026" w:rsidR="00F73102" w:rsidP="00F73102" w:rsidRDefault="00F73102" w14:paraId="18209D04" w14:textId="77777777">
            <w:pPr>
              <w:tabs>
                <w:tab w:val="num" w:pos="720"/>
              </w:tabs>
              <w:jc w:val="center"/>
              <w:rPr>
                <w:rFonts w:cstheme="minorHAnsi"/>
                <w:b/>
                <w:bCs/>
                <w:color w:val="BFBFBF" w:themeColor="background1" w:themeShade="BF"/>
                <w:lang w:val="en-GB"/>
              </w:rPr>
            </w:pPr>
            <w:r w:rsidRPr="00C73026">
              <w:rPr>
                <w:rFonts w:cstheme="minorHAnsi"/>
                <w:b/>
                <w:bCs/>
                <w:color w:val="BFBFBF" w:themeColor="background1" w:themeShade="BF"/>
                <w:lang w:val="en-GB"/>
              </w:rPr>
              <w:t>x</w:t>
            </w:r>
          </w:p>
        </w:tc>
        <w:tc>
          <w:tcPr>
            <w:tcW w:w="549" w:type="dxa"/>
            <w:vMerge w:val="restart"/>
            <w:shd w:val="clear" w:color="auto" w:fill="F2F2F2" w:themeFill="background1" w:themeFillShade="F2"/>
            <w:vAlign w:val="center"/>
          </w:tcPr>
          <w:p w:rsidRPr="00C73026" w:rsidR="00F73102" w:rsidP="00F73102" w:rsidRDefault="00F73102" w14:paraId="36346FDB" w14:textId="77777777">
            <w:pPr>
              <w:tabs>
                <w:tab w:val="num" w:pos="720"/>
              </w:tabs>
              <w:jc w:val="center"/>
              <w:rPr>
                <w:rFonts w:cstheme="minorHAnsi"/>
                <w:b/>
                <w:bCs/>
                <w:color w:val="BFBFBF" w:themeColor="background1" w:themeShade="BF"/>
                <w:lang w:val="en-GB"/>
              </w:rPr>
            </w:pPr>
            <w:r w:rsidRPr="00C73026">
              <w:rPr>
                <w:rFonts w:cstheme="minorHAnsi"/>
                <w:b/>
                <w:bCs/>
                <w:color w:val="BFBFBF" w:themeColor="background1" w:themeShade="BF"/>
                <w:lang w:val="en-GB"/>
              </w:rPr>
              <w:t>x</w:t>
            </w:r>
          </w:p>
        </w:tc>
        <w:tc>
          <w:tcPr>
            <w:tcW w:w="549" w:type="dxa"/>
            <w:vMerge w:val="restart"/>
            <w:shd w:val="clear" w:color="auto" w:fill="F2F2F2" w:themeFill="background1" w:themeFillShade="F2"/>
            <w:vAlign w:val="center"/>
          </w:tcPr>
          <w:p w:rsidRPr="00C73026" w:rsidR="00F73102" w:rsidP="00F73102" w:rsidRDefault="00F73102" w14:paraId="14B3F064" w14:textId="77777777">
            <w:pPr>
              <w:tabs>
                <w:tab w:val="num" w:pos="720"/>
              </w:tabs>
              <w:jc w:val="center"/>
              <w:rPr>
                <w:rFonts w:cstheme="minorHAnsi"/>
                <w:b/>
                <w:bCs/>
                <w:color w:val="BFBFBF" w:themeColor="background1" w:themeShade="BF"/>
                <w:lang w:val="en-GB"/>
              </w:rPr>
            </w:pPr>
            <w:r w:rsidRPr="00C73026">
              <w:rPr>
                <w:rFonts w:cstheme="minorHAnsi"/>
                <w:b/>
                <w:bCs/>
                <w:color w:val="BFBFBF" w:themeColor="background1" w:themeShade="BF"/>
                <w:lang w:val="en-GB"/>
              </w:rPr>
              <w:t>x</w:t>
            </w:r>
          </w:p>
        </w:tc>
        <w:tc>
          <w:tcPr>
            <w:tcW w:w="646" w:type="dxa"/>
            <w:vMerge w:val="restart"/>
            <w:shd w:val="clear" w:color="auto" w:fill="F2F2F2" w:themeFill="background1" w:themeFillShade="F2"/>
            <w:vAlign w:val="center"/>
          </w:tcPr>
          <w:p w:rsidRPr="00C73026" w:rsidR="00F73102" w:rsidP="00F73102" w:rsidRDefault="00F73102" w14:paraId="5619D8E9" w14:textId="77777777">
            <w:pPr>
              <w:tabs>
                <w:tab w:val="num" w:pos="720"/>
              </w:tabs>
              <w:jc w:val="center"/>
              <w:rPr>
                <w:rFonts w:cstheme="minorHAnsi"/>
                <w:b/>
                <w:bCs/>
                <w:color w:val="BFBFBF" w:themeColor="background1" w:themeShade="BF"/>
                <w:lang w:val="en-GB"/>
              </w:rPr>
            </w:pPr>
            <w:r w:rsidRPr="00C73026">
              <w:rPr>
                <w:rFonts w:cstheme="minorHAnsi"/>
                <w:b/>
                <w:bCs/>
                <w:color w:val="BFBFBF" w:themeColor="background1" w:themeShade="BF"/>
                <w:lang w:val="en-GB"/>
              </w:rPr>
              <w:t xml:space="preserve"> x</w:t>
            </w:r>
          </w:p>
        </w:tc>
      </w:tr>
      <w:tr w:rsidRPr="00C56430" w:rsidR="00F73102" w:rsidTr="00F73102" w14:paraId="68649F73" w14:textId="77777777">
        <w:tc>
          <w:tcPr>
            <w:tcW w:w="7490" w:type="dxa"/>
            <w:shd w:val="clear" w:color="auto" w:fill="F2F2F2" w:themeFill="background1" w:themeFillShade="F2"/>
          </w:tcPr>
          <w:p w:rsidRPr="00873A41" w:rsidR="00F73102" w:rsidP="00F73102" w:rsidRDefault="00F73102" w14:paraId="69C44DAC" w14:textId="77777777">
            <w:pPr>
              <w:tabs>
                <w:tab w:val="num" w:pos="720"/>
              </w:tabs>
              <w:jc w:val="both"/>
              <w:rPr>
                <w:rFonts w:cstheme="minorHAnsi"/>
                <w:sz w:val="20"/>
                <w:szCs w:val="20"/>
                <w:lang w:val="en-GB"/>
              </w:rPr>
            </w:pPr>
            <w:r w:rsidRPr="00873A41">
              <w:rPr>
                <w:rFonts w:cstheme="minorHAnsi"/>
                <w:b/>
                <w:bCs/>
                <w:sz w:val="20"/>
                <w:szCs w:val="20"/>
                <w:lang w:val="en-GB"/>
              </w:rPr>
              <w:t>Facilitated digital onboarding process:</w:t>
            </w:r>
            <w:r w:rsidRPr="00873A41">
              <w:rPr>
                <w:rFonts w:cstheme="minorHAnsi"/>
                <w:sz w:val="20"/>
                <w:szCs w:val="20"/>
                <w:lang w:val="en-GB"/>
              </w:rPr>
              <w:t xml:space="preserve"> </w:t>
            </w:r>
          </w:p>
          <w:p w:rsidRPr="00873A41" w:rsidR="00F73102" w:rsidP="00BF1A89" w:rsidRDefault="00F73102" w14:paraId="2AE4B7F8" w14:textId="77777777">
            <w:pPr>
              <w:pStyle w:val="ListParagraph"/>
              <w:numPr>
                <w:ilvl w:val="0"/>
                <w:numId w:val="20"/>
              </w:numPr>
              <w:tabs>
                <w:tab w:val="num" w:pos="720"/>
              </w:tabs>
              <w:jc w:val="both"/>
              <w:rPr>
                <w:rFonts w:cstheme="minorHAnsi"/>
                <w:sz w:val="20"/>
                <w:szCs w:val="20"/>
                <w:lang w:val="en-GB"/>
              </w:rPr>
            </w:pPr>
            <w:r w:rsidRPr="00873A41">
              <w:rPr>
                <w:rFonts w:cstheme="minorHAnsi"/>
                <w:color w:val="111111"/>
                <w:sz w:val="20"/>
                <w:szCs w:val="20"/>
                <w:lang w:val="en-GB"/>
              </w:rPr>
              <w:t xml:space="preserve">Providing a digital onboarding process by allowing recruits to sign contacts electronically for example can help new hires complete administrative tasks more efficiently and reduce paperwork, ultimately improving their overall integration experience. </w:t>
            </w:r>
          </w:p>
        </w:tc>
        <w:tc>
          <w:tcPr>
            <w:tcW w:w="502" w:type="dxa"/>
            <w:vMerge/>
            <w:shd w:val="clear" w:color="auto" w:fill="F2F2F2" w:themeFill="background1" w:themeFillShade="F2"/>
          </w:tcPr>
          <w:p w:rsidRPr="00C73026" w:rsidR="00F73102" w:rsidP="00F73102" w:rsidRDefault="00F73102" w14:paraId="237281EF" w14:textId="77777777">
            <w:pPr>
              <w:tabs>
                <w:tab w:val="num" w:pos="720"/>
              </w:tabs>
              <w:jc w:val="both"/>
              <w:rPr>
                <w:rFonts w:cstheme="minorHAnsi"/>
                <w:color w:val="BFBFBF" w:themeColor="background1" w:themeShade="BF"/>
                <w:lang w:val="en-GB"/>
              </w:rPr>
            </w:pPr>
          </w:p>
        </w:tc>
        <w:tc>
          <w:tcPr>
            <w:tcW w:w="549" w:type="dxa"/>
            <w:vMerge/>
            <w:shd w:val="clear" w:color="auto" w:fill="F2F2F2" w:themeFill="background1" w:themeFillShade="F2"/>
          </w:tcPr>
          <w:p w:rsidRPr="00C73026" w:rsidR="00F73102" w:rsidP="00F73102" w:rsidRDefault="00F73102" w14:paraId="7AEF6352" w14:textId="77777777">
            <w:pPr>
              <w:tabs>
                <w:tab w:val="num" w:pos="720"/>
              </w:tabs>
              <w:jc w:val="both"/>
              <w:rPr>
                <w:rFonts w:cstheme="minorHAnsi"/>
                <w:color w:val="BFBFBF" w:themeColor="background1" w:themeShade="BF"/>
                <w:lang w:val="en-GB"/>
              </w:rPr>
            </w:pPr>
          </w:p>
        </w:tc>
        <w:tc>
          <w:tcPr>
            <w:tcW w:w="549" w:type="dxa"/>
            <w:vMerge/>
            <w:shd w:val="clear" w:color="auto" w:fill="F2F2F2" w:themeFill="background1" w:themeFillShade="F2"/>
          </w:tcPr>
          <w:p w:rsidRPr="00C73026" w:rsidR="00F73102" w:rsidP="00F73102" w:rsidRDefault="00F73102" w14:paraId="4CC23527" w14:textId="77777777">
            <w:pPr>
              <w:tabs>
                <w:tab w:val="num" w:pos="720"/>
              </w:tabs>
              <w:jc w:val="both"/>
              <w:rPr>
                <w:rFonts w:cstheme="minorHAnsi"/>
                <w:color w:val="BFBFBF" w:themeColor="background1" w:themeShade="BF"/>
                <w:lang w:val="en-GB"/>
              </w:rPr>
            </w:pPr>
          </w:p>
        </w:tc>
        <w:tc>
          <w:tcPr>
            <w:tcW w:w="646" w:type="dxa"/>
            <w:vMerge/>
            <w:shd w:val="clear" w:color="auto" w:fill="F2F2F2" w:themeFill="background1" w:themeFillShade="F2"/>
          </w:tcPr>
          <w:p w:rsidRPr="00C73026" w:rsidR="00F73102" w:rsidP="00F73102" w:rsidRDefault="00F73102" w14:paraId="517DF674" w14:textId="77777777">
            <w:pPr>
              <w:tabs>
                <w:tab w:val="num" w:pos="720"/>
              </w:tabs>
              <w:jc w:val="both"/>
              <w:rPr>
                <w:rFonts w:cstheme="minorHAnsi"/>
                <w:color w:val="BFBFBF" w:themeColor="background1" w:themeShade="BF"/>
                <w:lang w:val="en-GB"/>
              </w:rPr>
            </w:pPr>
          </w:p>
        </w:tc>
      </w:tr>
      <w:tr w:rsidRPr="00C56430" w:rsidR="00F73102" w:rsidTr="00F73102" w14:paraId="1AF221FE" w14:textId="77777777">
        <w:tc>
          <w:tcPr>
            <w:tcW w:w="7490" w:type="dxa"/>
            <w:shd w:val="clear" w:color="auto" w:fill="F2F2F2" w:themeFill="background1" w:themeFillShade="F2"/>
          </w:tcPr>
          <w:p w:rsidRPr="00873A41" w:rsidR="00F73102" w:rsidP="00F73102" w:rsidRDefault="00F73102" w14:paraId="7745DA69" w14:textId="65A57FF3">
            <w:pPr>
              <w:tabs>
                <w:tab w:val="num" w:pos="720"/>
              </w:tabs>
              <w:jc w:val="both"/>
              <w:rPr>
                <w:rFonts w:cstheme="minorHAnsi"/>
                <w:color w:val="111111"/>
                <w:sz w:val="20"/>
                <w:szCs w:val="20"/>
                <w:lang w:val="en-GB"/>
              </w:rPr>
            </w:pPr>
            <w:r w:rsidRPr="00873A41">
              <w:rPr>
                <w:rFonts w:cstheme="minorHAnsi"/>
                <w:b/>
                <w:bCs/>
                <w:sz w:val="20"/>
                <w:szCs w:val="20"/>
                <w:lang w:val="en-GB"/>
              </w:rPr>
              <w:t>Centrali</w:t>
            </w:r>
            <w:r w:rsidR="00ED7F48">
              <w:rPr>
                <w:rFonts w:cstheme="minorHAnsi"/>
                <w:b/>
                <w:bCs/>
                <w:sz w:val="20"/>
                <w:szCs w:val="20"/>
                <w:lang w:val="en-GB"/>
              </w:rPr>
              <w:t>s</w:t>
            </w:r>
            <w:r w:rsidRPr="00873A41">
              <w:rPr>
                <w:rFonts w:cstheme="minorHAnsi"/>
                <w:b/>
                <w:bCs/>
                <w:sz w:val="20"/>
                <w:szCs w:val="20"/>
                <w:lang w:val="en-GB"/>
              </w:rPr>
              <w:t>ed information:</w:t>
            </w:r>
            <w:r w:rsidRPr="00873A41">
              <w:rPr>
                <w:rFonts w:cstheme="minorHAnsi"/>
                <w:sz w:val="20"/>
                <w:szCs w:val="20"/>
                <w:lang w:val="en-GB"/>
              </w:rPr>
              <w:t xml:space="preserve"> </w:t>
            </w:r>
            <w:r w:rsidRPr="00873A41">
              <w:rPr>
                <w:rFonts w:cstheme="minorHAnsi"/>
                <w:color w:val="111111"/>
                <w:sz w:val="20"/>
                <w:szCs w:val="20"/>
                <w:lang w:val="en-GB"/>
              </w:rPr>
              <w:t> </w:t>
            </w:r>
          </w:p>
          <w:p w:rsidRPr="00873A41" w:rsidR="00F73102" w:rsidP="00BF1A89" w:rsidRDefault="00F73102" w14:paraId="4DD8F3F7" w14:textId="77777777">
            <w:pPr>
              <w:pStyle w:val="ListParagraph"/>
              <w:numPr>
                <w:ilvl w:val="0"/>
                <w:numId w:val="20"/>
              </w:numPr>
              <w:tabs>
                <w:tab w:val="num" w:pos="720"/>
              </w:tabs>
              <w:jc w:val="both"/>
              <w:rPr>
                <w:rFonts w:cstheme="minorHAnsi"/>
                <w:sz w:val="20"/>
                <w:szCs w:val="20"/>
                <w:lang w:val="en-GB"/>
              </w:rPr>
            </w:pPr>
            <w:r w:rsidRPr="00F73102">
              <w:rPr>
                <w:rFonts w:cstheme="minorHAnsi"/>
                <w:sz w:val="20"/>
                <w:szCs w:val="20"/>
                <w:lang w:val="en-GB"/>
              </w:rPr>
              <w:t xml:space="preserve">Centralizing company information on platforms like an intranet or mobile app simplifies access to resources and benefits, including vital documents, policies, and </w:t>
            </w:r>
            <w:r>
              <w:rPr>
                <w:rFonts w:cstheme="minorHAnsi"/>
                <w:sz w:val="20"/>
                <w:szCs w:val="20"/>
                <w:lang w:val="en-GB"/>
              </w:rPr>
              <w:t>benefits</w:t>
            </w:r>
            <w:r w:rsidRPr="00F73102">
              <w:rPr>
                <w:rFonts w:cstheme="minorHAnsi"/>
                <w:sz w:val="20"/>
                <w:szCs w:val="20"/>
                <w:lang w:val="en-GB"/>
              </w:rPr>
              <w:t xml:space="preserve"> When employees feel informed and supported, they're more likely to stay</w:t>
            </w:r>
            <w:r>
              <w:rPr>
                <w:rFonts w:cstheme="minorHAnsi"/>
                <w:sz w:val="20"/>
                <w:szCs w:val="20"/>
                <w:lang w:val="en-GB"/>
              </w:rPr>
              <w:t xml:space="preserve"> within a company. </w:t>
            </w:r>
          </w:p>
        </w:tc>
        <w:tc>
          <w:tcPr>
            <w:tcW w:w="502" w:type="dxa"/>
            <w:vMerge/>
            <w:shd w:val="clear" w:color="auto" w:fill="F2F2F2" w:themeFill="background1" w:themeFillShade="F2"/>
          </w:tcPr>
          <w:p w:rsidRPr="00C73026" w:rsidR="00F73102" w:rsidP="00F73102" w:rsidRDefault="00F73102" w14:paraId="17143475" w14:textId="77777777">
            <w:pPr>
              <w:tabs>
                <w:tab w:val="num" w:pos="720"/>
              </w:tabs>
              <w:jc w:val="both"/>
              <w:rPr>
                <w:rFonts w:cstheme="minorHAnsi"/>
                <w:color w:val="BFBFBF" w:themeColor="background1" w:themeShade="BF"/>
                <w:lang w:val="en-GB"/>
              </w:rPr>
            </w:pPr>
          </w:p>
        </w:tc>
        <w:tc>
          <w:tcPr>
            <w:tcW w:w="549" w:type="dxa"/>
            <w:vMerge/>
            <w:shd w:val="clear" w:color="auto" w:fill="F2F2F2" w:themeFill="background1" w:themeFillShade="F2"/>
          </w:tcPr>
          <w:p w:rsidRPr="00C73026" w:rsidR="00F73102" w:rsidP="00F73102" w:rsidRDefault="00F73102" w14:paraId="7D2D2B4A" w14:textId="77777777">
            <w:pPr>
              <w:tabs>
                <w:tab w:val="num" w:pos="720"/>
              </w:tabs>
              <w:jc w:val="both"/>
              <w:rPr>
                <w:rFonts w:cstheme="minorHAnsi"/>
                <w:color w:val="BFBFBF" w:themeColor="background1" w:themeShade="BF"/>
                <w:lang w:val="en-GB"/>
              </w:rPr>
            </w:pPr>
          </w:p>
        </w:tc>
        <w:tc>
          <w:tcPr>
            <w:tcW w:w="549" w:type="dxa"/>
            <w:vMerge/>
            <w:shd w:val="clear" w:color="auto" w:fill="F2F2F2" w:themeFill="background1" w:themeFillShade="F2"/>
          </w:tcPr>
          <w:p w:rsidRPr="00C73026" w:rsidR="00F73102" w:rsidP="00F73102" w:rsidRDefault="00F73102" w14:paraId="48E2BE54" w14:textId="77777777">
            <w:pPr>
              <w:tabs>
                <w:tab w:val="num" w:pos="720"/>
              </w:tabs>
              <w:jc w:val="both"/>
              <w:rPr>
                <w:rFonts w:cstheme="minorHAnsi"/>
                <w:color w:val="BFBFBF" w:themeColor="background1" w:themeShade="BF"/>
                <w:lang w:val="en-GB"/>
              </w:rPr>
            </w:pPr>
          </w:p>
        </w:tc>
        <w:tc>
          <w:tcPr>
            <w:tcW w:w="646" w:type="dxa"/>
            <w:vMerge/>
            <w:shd w:val="clear" w:color="auto" w:fill="F2F2F2" w:themeFill="background1" w:themeFillShade="F2"/>
          </w:tcPr>
          <w:p w:rsidRPr="00C73026" w:rsidR="00F73102" w:rsidP="00F73102" w:rsidRDefault="00F73102" w14:paraId="3DAC6D83" w14:textId="77777777">
            <w:pPr>
              <w:tabs>
                <w:tab w:val="num" w:pos="720"/>
              </w:tabs>
              <w:jc w:val="both"/>
              <w:rPr>
                <w:rFonts w:cstheme="minorHAnsi"/>
                <w:color w:val="BFBFBF" w:themeColor="background1" w:themeShade="BF"/>
                <w:lang w:val="en-GB"/>
              </w:rPr>
            </w:pPr>
          </w:p>
        </w:tc>
      </w:tr>
    </w:tbl>
    <w:p w:rsidRPr="00C0013C" w:rsidR="00873A41" w:rsidP="00BF1A89" w:rsidRDefault="00C0013C" w14:paraId="0E3F6951" w14:textId="143406D1">
      <w:pPr>
        <w:pStyle w:val="ListParagraph"/>
        <w:numPr>
          <w:ilvl w:val="0"/>
          <w:numId w:val="32"/>
        </w:numPr>
        <w:tabs>
          <w:tab w:val="left" w:pos="2988"/>
        </w:tabs>
        <w:rPr>
          <w:rFonts w:cstheme="minorHAnsi"/>
          <w:lang w:val="en-GB"/>
        </w:rPr>
      </w:pPr>
      <w:bookmarkStart w:name="_Ref162547378" w:id="39"/>
      <w:r w:rsidRPr="00C0013C">
        <w:rPr>
          <w:noProof/>
          <w:color w:val="FFFFFF" w:themeColor="background1"/>
        </w:rPr>
        <mc:AlternateContent>
          <mc:Choice Requires="wps">
            <w:drawing>
              <wp:anchor distT="0" distB="0" distL="114300" distR="114300" simplePos="0" relativeHeight="251658289" behindDoc="0" locked="0" layoutInCell="1" allowOverlap="1" wp14:anchorId="195EFE03" wp14:editId="1A15B998">
                <wp:simplePos x="0" y="0"/>
                <wp:positionH relativeFrom="margin">
                  <wp:posOffset>-322003</wp:posOffset>
                </wp:positionH>
                <wp:positionV relativeFrom="paragraph">
                  <wp:posOffset>-285230</wp:posOffset>
                </wp:positionV>
                <wp:extent cx="6817360" cy="567055"/>
                <wp:effectExtent l="0" t="0" r="2540" b="4445"/>
                <wp:wrapNone/>
                <wp:docPr id="745499075" name="Text Box 7"/>
                <wp:cNvGraphicFramePr/>
                <a:graphic xmlns:a="http://schemas.openxmlformats.org/drawingml/2006/main">
                  <a:graphicData uri="http://schemas.microsoft.com/office/word/2010/wordprocessingShape">
                    <wps:wsp>
                      <wps:cNvSpPr txBox="1"/>
                      <wps:spPr>
                        <a:xfrm>
                          <a:off x="0" y="0"/>
                          <a:ext cx="6817360" cy="567055"/>
                        </a:xfrm>
                        <a:prstGeom prst="rect">
                          <a:avLst/>
                        </a:prstGeom>
                        <a:solidFill>
                          <a:schemeClr val="accent4"/>
                        </a:solidFill>
                        <a:ln w="6350">
                          <a:noFill/>
                        </a:ln>
                      </wps:spPr>
                      <wps:txbx>
                        <w:txbxContent>
                          <w:p w:rsidRPr="00652788" w:rsidR="009868FD" w:rsidP="009868FD" w:rsidRDefault="009868FD" w14:paraId="50FE8124" w14:textId="69B65F79">
                            <w:pPr>
                              <w:spacing w:after="0" w:line="240" w:lineRule="auto"/>
                              <w:jc w:val="center"/>
                              <w:rPr>
                                <w:b/>
                                <w:bCs/>
                                <w:color w:val="FFFFFF" w:themeColor="background1"/>
                                <w:sz w:val="32"/>
                                <w:szCs w:val="32"/>
                              </w:rPr>
                            </w:pPr>
                            <w:r>
                              <w:rPr>
                                <w:b/>
                                <w:bCs/>
                                <w:color w:val="FFFFFF" w:themeColor="background1"/>
                                <w:sz w:val="32"/>
                                <w:szCs w:val="32"/>
                              </w:rPr>
                              <w:t>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1635E16">
              <v:shape id="_x0000_s1102" style="position:absolute;left:0;text-align:left;margin-left:-25.35pt;margin-top:-22.45pt;width:536.8pt;height:44.65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ffc000 [3207]"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" w14:anchorId="195EFE03">
                <v:textbox>
                  <w:txbxContent>
                    <w:p w:rsidRPr="00652788" w:rsidR="009868FD" w:rsidP="009868FD" w:rsidRDefault="009868FD" w14:paraId="19A8FED8" w14:textId="69B65F79">
                      <w:pPr>
                        <w:spacing w:after="0" w:line="240" w:lineRule="auto"/>
                        <w:jc w:val="center"/>
                        <w:rPr>
                          <w:b/>
                          <w:bCs/>
                          <w:color w:val="FFFFFF" w:themeColor="background1"/>
                          <w:sz w:val="32"/>
                          <w:szCs w:val="32"/>
                        </w:rPr>
                      </w:pPr>
                      <w:r>
                        <w:rPr>
                          <w:b/>
                          <w:bCs/>
                          <w:color w:val="FFFFFF" w:themeColor="background1"/>
                          <w:sz w:val="32"/>
                          <w:szCs w:val="32"/>
                        </w:rPr>
                        <w:t>Development</w:t>
                      </w:r>
                    </w:p>
                  </w:txbxContent>
                </v:textbox>
                <w10:wrap anchorx="margin"/>
              </v:shape>
            </w:pict>
          </mc:Fallback>
        </mc:AlternateContent>
      </w:r>
      <w:r w:rsidRPr="00C0013C" w:rsidR="00DC4FFB">
        <w:rPr>
          <w:noProof/>
          <w:color w:val="FFFFFF" w:themeColor="background1"/>
        </w:rPr>
        <mc:AlternateContent>
          <mc:Choice Requires="wps">
            <w:drawing>
              <wp:anchor distT="0" distB="0" distL="114300" distR="114300" simplePos="0" relativeHeight="251658288" behindDoc="1" locked="0" layoutInCell="1" allowOverlap="1" wp14:anchorId="63C9C462" wp14:editId="34FB7425">
                <wp:simplePos x="0" y="0"/>
                <wp:positionH relativeFrom="margin">
                  <wp:posOffset>-301163</wp:posOffset>
                </wp:positionH>
                <wp:positionV relativeFrom="paragraph">
                  <wp:posOffset>258041</wp:posOffset>
                </wp:positionV>
                <wp:extent cx="6776604" cy="8501495"/>
                <wp:effectExtent l="19050" t="19050" r="24765" b="13970"/>
                <wp:wrapNone/>
                <wp:docPr id="883957254" name="Rectangle 3"/>
                <wp:cNvGraphicFramePr/>
                <a:graphic xmlns:a="http://schemas.openxmlformats.org/drawingml/2006/main">
                  <a:graphicData uri="http://schemas.microsoft.com/office/word/2010/wordprocessingShape">
                    <wps:wsp>
                      <wps:cNvSpPr/>
                      <wps:spPr>
                        <a:xfrm>
                          <a:off x="0" y="0"/>
                          <a:ext cx="6776604" cy="8501495"/>
                        </a:xfrm>
                        <a:prstGeom prst="rect">
                          <a:avLst/>
                        </a:prstGeom>
                        <a:solidFill>
                          <a:schemeClr val="bg1"/>
                        </a:solidFill>
                        <a:ln w="28575">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3E89753F">
              <v:rect id="Rectangle 3" style="position:absolute;margin-left:-23.7pt;margin-top:20.3pt;width:533.6pt;height:669.4pt;z-index:-2516581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hite [3212]" strokecolor="#ffc000 [3207]" strokeweight="2.25pt" w14:anchorId="2C4FDB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">
                <w10:wrap anchorx="margin"/>
              </v:rect>
            </w:pict>
          </mc:Fallback>
        </mc:AlternateContent>
      </w:r>
      <w:r w:rsidRPr="00C0013C" w:rsidR="0083722F">
        <w:rPr>
          <w:noProof/>
          <w:color w:val="FFFFFF" w:themeColor="background1"/>
        </w:rPr>
        <w:drawing>
          <wp:anchor distT="0" distB="0" distL="114300" distR="114300" simplePos="0" relativeHeight="251658290" behindDoc="0" locked="0" layoutInCell="1" allowOverlap="1" wp14:anchorId="7DFF4B6A" wp14:editId="73CCE716">
            <wp:simplePos x="0" y="0"/>
            <wp:positionH relativeFrom="column">
              <wp:posOffset>2007466</wp:posOffset>
            </wp:positionH>
            <wp:positionV relativeFrom="paragraph">
              <wp:posOffset>-213995</wp:posOffset>
            </wp:positionV>
            <wp:extent cx="434340" cy="434340"/>
            <wp:effectExtent l="0" t="0" r="3810" b="3810"/>
            <wp:wrapNone/>
            <wp:docPr id="454304527" name="Graphic 2"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304527" name="Graphic 454304527" descr="Badge 4 with solid fill"/>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434340" cy="434340"/>
                    </a:xfrm>
                    <a:prstGeom prst="rect">
                      <a:avLst/>
                    </a:prstGeom>
                  </pic:spPr>
                </pic:pic>
              </a:graphicData>
            </a:graphic>
            <wp14:sizeRelH relativeFrom="page">
              <wp14:pctWidth>0</wp14:pctWidth>
            </wp14:sizeRelH>
            <wp14:sizeRelV relativeFrom="page">
              <wp14:pctHeight>0</wp14:pctHeight>
            </wp14:sizeRelV>
          </wp:anchor>
        </w:drawing>
      </w:r>
      <w:r w:rsidRPr="00C0013C">
        <w:rPr>
          <w:rFonts w:cstheme="minorHAnsi"/>
          <w:color w:val="FFFFFF" w:themeColor="background1"/>
          <w:lang w:val="en-GB"/>
        </w:rPr>
        <w:t>Development</w:t>
      </w:r>
      <w:bookmarkEnd w:id="39"/>
    </w:p>
    <w:p w:rsidRPr="0049550D" w:rsidR="00873A41" w:rsidP="001B5822" w:rsidRDefault="0051160F" w14:paraId="49CF48DA" w14:textId="2D9E8474">
      <w:pPr>
        <w:spacing w:line="240" w:lineRule="auto"/>
        <w:rPr>
          <w:rFonts w:cstheme="minorHAnsi"/>
          <w:highlight w:val="magenta"/>
          <w:lang w:val="en-GB"/>
        </w:rPr>
      </w:pPr>
      <w:r w:rsidRPr="00AF3C7F">
        <w:rPr>
          <w:rFonts w:cstheme="minorHAnsi"/>
          <w:noProof/>
        </w:rPr>
        <mc:AlternateContent>
          <mc:Choice Requires="wpg">
            <w:drawing>
              <wp:anchor distT="0" distB="0" distL="114300" distR="114300" simplePos="0" relativeHeight="251658335" behindDoc="0" locked="0" layoutInCell="1" allowOverlap="1" wp14:anchorId="0C5ACECE" wp14:editId="4842A065">
                <wp:simplePos x="0" y="0"/>
                <wp:positionH relativeFrom="margin">
                  <wp:align>center</wp:align>
                </wp:positionH>
                <wp:positionV relativeFrom="paragraph">
                  <wp:posOffset>166571</wp:posOffset>
                </wp:positionV>
                <wp:extent cx="6111875" cy="545465"/>
                <wp:effectExtent l="76200" t="76200" r="98425" b="102235"/>
                <wp:wrapNone/>
                <wp:docPr id="16685982" name="Groupe 2"/>
                <wp:cNvGraphicFramePr/>
                <a:graphic xmlns:a="http://schemas.openxmlformats.org/drawingml/2006/main">
                  <a:graphicData uri="http://schemas.microsoft.com/office/word/2010/wordprocessingGroup">
                    <wpg:wgp>
                      <wpg:cNvGrpSpPr/>
                      <wpg:grpSpPr>
                        <a:xfrm>
                          <a:off x="0" y="0"/>
                          <a:ext cx="6111875" cy="545465"/>
                          <a:chOff x="2" y="284982"/>
                          <a:chExt cx="6096167" cy="488594"/>
                        </a:xfrm>
                        <a:solidFill>
                          <a:srgbClr val="57565A"/>
                        </a:solidFill>
                        <a:effectLst>
                          <a:glow rad="63500">
                            <a:schemeClr val="accent3">
                              <a:satMod val="175000"/>
                              <a:alpha val="40000"/>
                            </a:schemeClr>
                          </a:glow>
                        </a:effectLst>
                      </wpg:grpSpPr>
                      <wps:wsp>
                        <wps:cNvPr id="2147143586" name="Freeform: Shape 2147143586"/>
                        <wps:cNvSpPr/>
                        <wps:spPr>
                          <a:xfrm>
                            <a:off x="2"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0 w 1219233"/>
                              <a:gd name="connsiteY5"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19233" h="487693">
                                <a:moveTo>
                                  <a:pt x="0" y="0"/>
                                </a:moveTo>
                                <a:lnTo>
                                  <a:pt x="975387" y="0"/>
                                </a:lnTo>
                                <a:lnTo>
                                  <a:pt x="1219233" y="243847"/>
                                </a:lnTo>
                                <a:lnTo>
                                  <a:pt x="975387" y="487693"/>
                                </a:lnTo>
                                <a:lnTo>
                                  <a:pt x="0" y="487693"/>
                                </a:lnTo>
                                <a:lnTo>
                                  <a:pt x="0" y="0"/>
                                </a:lnTo>
                                <a:close/>
                              </a:path>
                            </a:pathLst>
                          </a:custGeom>
                          <a:solidFill>
                            <a:schemeClr val="bg1">
                              <a:lumMod val="95000"/>
                            </a:schemeClr>
                          </a:solidFill>
                          <a:ln w="25400" cap="flat" cmpd="sng" algn="ctr">
                            <a:solidFill>
                              <a:srgbClr val="FFFFFF">
                                <a:hueOff val="0"/>
                                <a:satOff val="0"/>
                                <a:lumOff val="0"/>
                                <a:alphaOff val="0"/>
                              </a:srgbClr>
                            </a:solidFill>
                            <a:prstDash val="solid"/>
                          </a:ln>
                          <a:effectLst/>
                        </wps:spPr>
                        <wps:txbx>
                          <w:txbxContent>
                            <w:p w:rsidRPr="00AF3C7F" w:rsidR="00873A41" w:rsidP="00873A41" w:rsidRDefault="00873A41" w14:paraId="162F8BBD" w14:textId="77777777">
                              <w:pPr>
                                <w:spacing w:after="67" w:line="216" w:lineRule="auto"/>
                                <w:jc w:val="center"/>
                                <w:rPr>
                                  <w:rFonts w:eastAsia="Calibri" w:cstheme="minorHAnsi"/>
                                  <w:bCs/>
                                  <w:color w:val="000000" w:themeColor="text1"/>
                                  <w:kern w:val="24"/>
                                  <w:sz w:val="18"/>
                                  <w:szCs w:val="18"/>
                                </w:rPr>
                              </w:pPr>
                              <w:r w:rsidRPr="00AF3C7F">
                                <w:rPr>
                                  <w:rFonts w:eastAsia="Calibri" w:cstheme="minorHAnsi"/>
                                  <w:bCs/>
                                  <w:color w:val="000000" w:themeColor="text1"/>
                                  <w:kern w:val="24"/>
                                  <w:sz w:val="18"/>
                                  <w:szCs w:val="18"/>
                                </w:rPr>
                                <w:t xml:space="preserve">Attraction &amp; </w:t>
                              </w:r>
                            </w:p>
                            <w:p w:rsidRPr="00AF3C7F" w:rsidR="00873A41" w:rsidP="00873A41" w:rsidRDefault="00873A41" w14:paraId="39107F71" w14:textId="77777777">
                              <w:pPr>
                                <w:spacing w:after="67" w:line="216" w:lineRule="auto"/>
                                <w:jc w:val="center"/>
                                <w:rPr>
                                  <w:rFonts w:eastAsia="Calibri" w:cstheme="minorHAnsi"/>
                                  <w:bCs/>
                                  <w:color w:val="000000" w:themeColor="text1"/>
                                  <w:kern w:val="24"/>
                                  <w:sz w:val="18"/>
                                  <w:szCs w:val="18"/>
                                </w:rPr>
                              </w:pPr>
                              <w:r w:rsidRPr="00AF3C7F">
                                <w:rPr>
                                  <w:rFonts w:eastAsia="Calibri" w:cstheme="minorHAnsi"/>
                                  <w:bCs/>
                                  <w:color w:val="000000" w:themeColor="text1"/>
                                  <w:kern w:val="24"/>
                                  <w:sz w:val="18"/>
                                  <w:szCs w:val="18"/>
                                </w:rPr>
                                <w:t>Brand Awareness</w:t>
                              </w:r>
                            </w:p>
                          </w:txbxContent>
                        </wps:txbx>
                        <wps:bodyPr spcFirstLastPara="0" vert="horz" wrap="square" lIns="0" tIns="72000" rIns="72000" bIns="0" numCol="1" spcCol="1270" anchor="ctr" anchorCtr="0">
                          <a:noAutofit/>
                        </wps:bodyPr>
                      </wps:wsp>
                      <wps:wsp>
                        <wps:cNvPr id="1667360932" name="Freeform: Shape 1667360932"/>
                        <wps:cNvSpPr/>
                        <wps:spPr>
                          <a:xfrm>
                            <a:off x="975389"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chemeClr val="bg1">
                              <a:lumMod val="95000"/>
                            </a:schemeClr>
                          </a:solidFill>
                          <a:ln w="25400" cap="flat" cmpd="sng" algn="ctr">
                            <a:solidFill>
                              <a:srgbClr val="FFFFFF">
                                <a:hueOff val="0"/>
                                <a:satOff val="0"/>
                                <a:lumOff val="0"/>
                                <a:alphaOff val="0"/>
                              </a:srgbClr>
                            </a:solidFill>
                            <a:prstDash val="solid"/>
                          </a:ln>
                          <a:effectLst/>
                        </wps:spPr>
                        <wps:txbx>
                          <w:txbxContent>
                            <w:p w:rsidRPr="00AF3C7F" w:rsidR="00873A41" w:rsidP="00873A41" w:rsidRDefault="00873A41" w14:paraId="48F5EB37" w14:textId="77777777">
                              <w:pPr>
                                <w:spacing w:after="67" w:line="216" w:lineRule="auto"/>
                                <w:jc w:val="center"/>
                                <w:rPr>
                                  <w:rFonts w:cstheme="minorHAnsi"/>
                                  <w:bCs/>
                                  <w:color w:val="000000" w:themeColor="text1"/>
                                  <w:kern w:val="24"/>
                                  <w:sz w:val="18"/>
                                  <w:szCs w:val="18"/>
                                </w:rPr>
                              </w:pPr>
                              <w:r w:rsidRPr="00AF3C7F">
                                <w:rPr>
                                  <w:rFonts w:cstheme="minorHAnsi"/>
                                  <w:bCs/>
                                  <w:color w:val="000000" w:themeColor="text1"/>
                                  <w:kern w:val="24"/>
                                  <w:sz w:val="18"/>
                                  <w:szCs w:val="18"/>
                                </w:rPr>
                                <w:t>Recruitment</w:t>
                              </w:r>
                            </w:p>
                          </w:txbxContent>
                        </wps:txbx>
                        <wps:bodyPr spcFirstLastPara="0" vert="horz" wrap="square" lIns="0" tIns="72000" rIns="0" bIns="0" numCol="1" spcCol="1270" anchor="ctr" anchorCtr="0">
                          <a:noAutofit/>
                        </wps:bodyPr>
                      </wps:wsp>
                      <wps:wsp>
                        <wps:cNvPr id="789628822" name="Freeform: Shape 789628822"/>
                        <wps:cNvSpPr/>
                        <wps:spPr>
                          <a:xfrm>
                            <a:off x="1950775"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chemeClr val="bg1">
                              <a:lumMod val="95000"/>
                            </a:schemeClr>
                          </a:solidFill>
                          <a:ln w="25400" cap="flat" cmpd="sng" algn="ctr">
                            <a:solidFill>
                              <a:srgbClr val="FFFFFF">
                                <a:hueOff val="0"/>
                                <a:satOff val="0"/>
                                <a:lumOff val="0"/>
                                <a:alphaOff val="0"/>
                              </a:srgbClr>
                            </a:solidFill>
                            <a:prstDash val="solid"/>
                          </a:ln>
                          <a:effectLst/>
                        </wps:spPr>
                        <wps:txbx>
                          <w:txbxContent>
                            <w:p w:rsidRPr="00873A41" w:rsidR="00873A41" w:rsidP="00873A41" w:rsidRDefault="00873A41" w14:paraId="1D4D7CAB" w14:textId="77777777">
                              <w:pPr>
                                <w:spacing w:after="67" w:line="216" w:lineRule="auto"/>
                                <w:jc w:val="center"/>
                                <w:rPr>
                                  <w:rFonts w:eastAsia="Calibri" w:cstheme="minorHAnsi"/>
                                  <w:bCs/>
                                  <w:kern w:val="24"/>
                                  <w:sz w:val="18"/>
                                  <w:szCs w:val="18"/>
                                </w:rPr>
                              </w:pPr>
                              <w:r w:rsidRPr="00873A41">
                                <w:rPr>
                                  <w:rFonts w:eastAsia="Calibri" w:cstheme="minorHAnsi"/>
                                  <w:bCs/>
                                  <w:kern w:val="24"/>
                                  <w:sz w:val="18"/>
                                  <w:szCs w:val="18"/>
                                </w:rPr>
                                <w:t xml:space="preserve">Onboarding &amp; </w:t>
                              </w:r>
                            </w:p>
                            <w:p w:rsidRPr="00873A41" w:rsidR="00873A41" w:rsidP="00873A41" w:rsidRDefault="00873A41" w14:paraId="40B45DE0" w14:textId="77777777">
                              <w:pPr>
                                <w:spacing w:after="67" w:line="216" w:lineRule="auto"/>
                                <w:jc w:val="center"/>
                                <w:rPr>
                                  <w:rFonts w:eastAsia="Calibri" w:cstheme="minorHAnsi"/>
                                  <w:bCs/>
                                  <w:kern w:val="24"/>
                                  <w:sz w:val="18"/>
                                  <w:szCs w:val="18"/>
                                </w:rPr>
                              </w:pPr>
                              <w:r w:rsidRPr="00873A41">
                                <w:rPr>
                                  <w:rFonts w:eastAsia="Calibri" w:cstheme="minorHAnsi"/>
                                  <w:bCs/>
                                  <w:kern w:val="24"/>
                                  <w:sz w:val="18"/>
                                  <w:szCs w:val="18"/>
                                </w:rPr>
                                <w:t>Integration</w:t>
                              </w:r>
                            </w:p>
                          </w:txbxContent>
                        </wps:txbx>
                        <wps:bodyPr spcFirstLastPara="0" vert="horz" wrap="square" lIns="0" tIns="72000" rIns="0" bIns="0" numCol="1" spcCol="1270" anchor="ctr" anchorCtr="0">
                          <a:noAutofit/>
                        </wps:bodyPr>
                      </wps:wsp>
                      <wps:wsp>
                        <wps:cNvPr id="641130047" name="Freeform: Shape 641130047"/>
                        <wps:cNvSpPr/>
                        <wps:spPr>
                          <a:xfrm>
                            <a:off x="2925882" y="284982"/>
                            <a:ext cx="1219233" cy="488594"/>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chemeClr val="accent4"/>
                          </a:solidFill>
                          <a:ln w="25400" cap="flat" cmpd="sng" algn="ctr">
                            <a:solidFill>
                              <a:srgbClr val="FFFFFF">
                                <a:hueOff val="0"/>
                                <a:satOff val="0"/>
                                <a:lumOff val="0"/>
                                <a:alphaOff val="0"/>
                              </a:srgbClr>
                            </a:solidFill>
                            <a:prstDash val="solid"/>
                          </a:ln>
                          <a:effectLst/>
                        </wps:spPr>
                        <wps:txbx>
                          <w:txbxContent>
                            <w:p w:rsidRPr="00B51940" w:rsidR="00873A41" w:rsidP="00873A41" w:rsidRDefault="00873A41" w14:paraId="6282253A" w14:textId="77777777">
                              <w:pPr>
                                <w:spacing w:after="67" w:line="216" w:lineRule="auto"/>
                                <w:jc w:val="center"/>
                                <w:rPr>
                                  <w:rFonts w:eastAsia="Calibri" w:cstheme="minorHAnsi"/>
                                  <w:b/>
                                  <w:color w:val="FFFFFF" w:themeColor="background1"/>
                                  <w:kern w:val="24"/>
                                  <w:sz w:val="20"/>
                                  <w:szCs w:val="20"/>
                                </w:rPr>
                              </w:pPr>
                              <w:r w:rsidRPr="00B51940">
                                <w:rPr>
                                  <w:rFonts w:eastAsia="Calibri" w:cstheme="minorHAnsi"/>
                                  <w:b/>
                                  <w:color w:val="FFFFFF" w:themeColor="background1"/>
                                  <w:kern w:val="24"/>
                                  <w:sz w:val="20"/>
                                  <w:szCs w:val="20"/>
                                </w:rPr>
                                <w:t>Development</w:t>
                              </w:r>
                            </w:p>
                          </w:txbxContent>
                        </wps:txbx>
                        <wps:bodyPr spcFirstLastPara="0" vert="horz" wrap="square" lIns="72000" tIns="72000" rIns="0" bIns="0" numCol="1" spcCol="1270" anchor="ctr" anchorCtr="0">
                          <a:noAutofit/>
                        </wps:bodyPr>
                      </wps:wsp>
                      <wps:wsp>
                        <wps:cNvPr id="2069138877" name="Freeform: Shape 2069138877"/>
                        <wps:cNvSpPr/>
                        <wps:spPr>
                          <a:xfrm>
                            <a:off x="3901549"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chemeClr val="bg1">
                              <a:lumMod val="95000"/>
                            </a:schemeClr>
                          </a:solidFill>
                          <a:ln w="25400" cap="flat" cmpd="sng" algn="ctr">
                            <a:solidFill>
                              <a:srgbClr val="FFFFFF">
                                <a:hueOff val="0"/>
                                <a:satOff val="0"/>
                                <a:lumOff val="0"/>
                                <a:alphaOff val="0"/>
                              </a:srgbClr>
                            </a:solidFill>
                            <a:prstDash val="solid"/>
                          </a:ln>
                          <a:effectLst/>
                        </wps:spPr>
                        <wps:txbx>
                          <w:txbxContent>
                            <w:p w:rsidRPr="00AF3C7F" w:rsidR="00873A41" w:rsidP="00873A41" w:rsidRDefault="00873A41" w14:paraId="35DB0D85" w14:textId="77777777">
                              <w:pPr>
                                <w:spacing w:after="67" w:line="216" w:lineRule="auto"/>
                                <w:jc w:val="center"/>
                                <w:rPr>
                                  <w:rFonts w:eastAsia="Calibri" w:cstheme="minorHAnsi"/>
                                  <w:bCs/>
                                  <w:color w:val="000000" w:themeColor="text1"/>
                                  <w:kern w:val="24"/>
                                  <w:sz w:val="18"/>
                                  <w:szCs w:val="18"/>
                                </w:rPr>
                              </w:pPr>
                              <w:r w:rsidRPr="00AF3C7F">
                                <w:rPr>
                                  <w:rFonts w:eastAsia="Calibri" w:cstheme="minorHAnsi"/>
                                  <w:bCs/>
                                  <w:color w:val="000000" w:themeColor="text1"/>
                                  <w:kern w:val="24"/>
                                  <w:sz w:val="18"/>
                                  <w:szCs w:val="18"/>
                                </w:rPr>
                                <w:t>Retention</w:t>
                              </w:r>
                            </w:p>
                          </w:txbxContent>
                        </wps:txbx>
                        <wps:bodyPr spcFirstLastPara="0" vert="horz" wrap="square" lIns="0" tIns="72000" rIns="0" bIns="0" numCol="1" spcCol="1270" anchor="ctr" anchorCtr="0">
                          <a:noAutofit/>
                        </wps:bodyPr>
                      </wps:wsp>
                      <wps:wsp>
                        <wps:cNvPr id="1886797496" name="Freeform: Shape 1886797496"/>
                        <wps:cNvSpPr/>
                        <wps:spPr>
                          <a:xfrm>
                            <a:off x="4876936"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chemeClr val="bg1">
                              <a:lumMod val="95000"/>
                            </a:schemeClr>
                          </a:solidFill>
                          <a:ln w="25400" cap="flat" cmpd="sng" algn="ctr">
                            <a:solidFill>
                              <a:srgbClr val="FFFFFF">
                                <a:hueOff val="0"/>
                                <a:satOff val="0"/>
                                <a:lumOff val="0"/>
                                <a:alphaOff val="0"/>
                              </a:srgbClr>
                            </a:solidFill>
                            <a:prstDash val="solid"/>
                          </a:ln>
                          <a:effectLst/>
                        </wps:spPr>
                        <wps:txbx>
                          <w:txbxContent>
                            <w:p w:rsidRPr="00AF3C7F" w:rsidR="00873A41" w:rsidP="00873A41" w:rsidRDefault="00873A41" w14:paraId="2FA26CED" w14:textId="77777777">
                              <w:pPr>
                                <w:spacing w:after="67" w:line="216" w:lineRule="auto"/>
                                <w:jc w:val="center"/>
                                <w:rPr>
                                  <w:rFonts w:cstheme="minorHAnsi"/>
                                  <w:bCs/>
                                  <w:color w:val="000000" w:themeColor="text1"/>
                                  <w:kern w:val="24"/>
                                  <w:sz w:val="18"/>
                                  <w:szCs w:val="18"/>
                                </w:rPr>
                              </w:pPr>
                              <w:r w:rsidRPr="00AF3C7F">
                                <w:rPr>
                                  <w:rFonts w:cstheme="minorHAnsi"/>
                                  <w:bCs/>
                                  <w:color w:val="000000" w:themeColor="text1"/>
                                  <w:kern w:val="24"/>
                                  <w:sz w:val="18"/>
                                  <w:szCs w:val="18"/>
                                </w:rPr>
                                <w:t>Offboarding</w:t>
                              </w:r>
                            </w:p>
                          </w:txbxContent>
                        </wps:txbx>
                        <wps:bodyPr spcFirstLastPara="0" vert="horz" wrap="square" lIns="0" tIns="72000" rIns="0" bIns="0"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w14:anchorId="0DBEC1F4">
              <v:group id="_x0000_s1103" style="position:absolute;margin-left:0;margin-top:13.1pt;width:481.25pt;height:42.95pt;z-index:251658335;mso-position-horizontal:center;mso-position-horizontal-relative:margin;mso-width-relative:margin;mso-height-relative:margin" coordsize="60961,4885" coordorigin=",2849" w14:anchorId="0C5ACE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">
                <v:shape id="Freeform: Shape 2147143586" style="position:absolute;top:2849;width:12192;height:4877;visibility:visible;mso-wrap-style:square;v-text-anchor:middle" coordsize="1219233,487693" o:spid="_x0000_s1104" fillcolor="#f2f2f2 [3052]" strokecolor="white" strokeweight="2pt" o:spt="100" adj="-11796480,,5400" path="m,l975387,r243846,243847l975387,487693,,4876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">
                  <v:stroke joinstyle="miter"/>
                  <v:formulas/>
                  <v:path textboxrect="0,0,1219233,487693" arrowok="t" o:connecttype="custom" o:connectlocs="0,0;975387,0;1219233,243847;975387,487693;0,487693;0,0" o:connectangles="0,0,0,0,0,0"/>
                  <v:textbox inset="0,2mm,2mm,0">
                    <w:txbxContent>
                      <w:p w:rsidRPr="00AF3C7F" w:rsidR="00873A41" w:rsidP="00873A41" w:rsidRDefault="00873A41" w14:paraId="3B069C6E" w14:textId="77777777">
                        <w:pPr>
                          <w:spacing w:after="67" w:line="216" w:lineRule="auto"/>
                          <w:jc w:val="center"/>
                          <w:rPr>
                            <w:rFonts w:eastAsia="Calibri" w:cstheme="minorHAnsi"/>
                            <w:bCs/>
                            <w:color w:val="000000" w:themeColor="text1"/>
                            <w:kern w:val="24"/>
                            <w:sz w:val="18"/>
                            <w:szCs w:val="18"/>
                          </w:rPr>
                        </w:pPr>
                        <w:r w:rsidRPr="00AF3C7F">
                          <w:rPr>
                            <w:rFonts w:eastAsia="Calibri" w:cstheme="minorHAnsi"/>
                            <w:bCs/>
                            <w:color w:val="000000" w:themeColor="text1"/>
                            <w:kern w:val="24"/>
                            <w:sz w:val="18"/>
                            <w:szCs w:val="18"/>
                          </w:rPr>
                          <w:t xml:space="preserve">Attraction &amp; </w:t>
                        </w:r>
                      </w:p>
                      <w:p w:rsidRPr="00AF3C7F" w:rsidR="00873A41" w:rsidP="00873A41" w:rsidRDefault="00873A41" w14:paraId="69D13B71" w14:textId="77777777">
                        <w:pPr>
                          <w:spacing w:after="67" w:line="216" w:lineRule="auto"/>
                          <w:jc w:val="center"/>
                          <w:rPr>
                            <w:rFonts w:eastAsia="Calibri" w:cstheme="minorHAnsi"/>
                            <w:bCs/>
                            <w:color w:val="000000" w:themeColor="text1"/>
                            <w:kern w:val="24"/>
                            <w:sz w:val="18"/>
                            <w:szCs w:val="18"/>
                          </w:rPr>
                        </w:pPr>
                        <w:r w:rsidRPr="00AF3C7F">
                          <w:rPr>
                            <w:rFonts w:eastAsia="Calibri" w:cstheme="minorHAnsi"/>
                            <w:bCs/>
                            <w:color w:val="000000" w:themeColor="text1"/>
                            <w:kern w:val="24"/>
                            <w:sz w:val="18"/>
                            <w:szCs w:val="18"/>
                          </w:rPr>
                          <w:t>Brand Awareness</w:t>
                        </w:r>
                      </w:p>
                    </w:txbxContent>
                  </v:textbox>
                </v:shape>
                <v:shape id="Freeform: Shape 1667360932" style="position:absolute;left:9753;top:2849;width:12193;height:4877;visibility:visible;mso-wrap-style:square;v-text-anchor:middle" coordsize="1219233,487693" o:spid="_x0000_s1105" fillcolor="#f2f2f2 [3052]"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">
                  <v:stroke joinstyle="miter"/>
                  <v:formulas/>
                  <v:path textboxrect="0,0,1219233,487693" arrowok="t" o:connecttype="custom" o:connectlocs="0,0;975387,0;1219233,243847;975387,487693;0,487693;243847,243847;0,0" o:connectangles="0,0,0,0,0,0,0"/>
                  <v:textbox inset="0,2mm,0,0">
                    <w:txbxContent>
                      <w:p w:rsidRPr="00AF3C7F" w:rsidR="00873A41" w:rsidP="00873A41" w:rsidRDefault="00873A41" w14:paraId="4AC6C32A" w14:textId="77777777">
                        <w:pPr>
                          <w:spacing w:after="67" w:line="216" w:lineRule="auto"/>
                          <w:jc w:val="center"/>
                          <w:rPr>
                            <w:rFonts w:cstheme="minorHAnsi"/>
                            <w:bCs/>
                            <w:color w:val="000000" w:themeColor="text1"/>
                            <w:kern w:val="24"/>
                            <w:sz w:val="18"/>
                            <w:szCs w:val="18"/>
                          </w:rPr>
                        </w:pPr>
                        <w:r w:rsidRPr="00AF3C7F">
                          <w:rPr>
                            <w:rFonts w:cstheme="minorHAnsi"/>
                            <w:bCs/>
                            <w:color w:val="000000" w:themeColor="text1"/>
                            <w:kern w:val="24"/>
                            <w:sz w:val="18"/>
                            <w:szCs w:val="18"/>
                          </w:rPr>
                          <w:t>Recruitment</w:t>
                        </w:r>
                      </w:p>
                    </w:txbxContent>
                  </v:textbox>
                </v:shape>
                <v:shape id="Freeform: Shape 789628822" style="position:absolute;left:19507;top:2849;width:12193;height:4877;visibility:visible;mso-wrap-style:square;v-text-anchor:middle" coordsize="1219233,487693" o:spid="_x0000_s1106" fillcolor="#f2f2f2 [3052]"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">
                  <v:stroke joinstyle="miter"/>
                  <v:formulas/>
                  <v:path textboxrect="0,0,1219233,487693" arrowok="t" o:connecttype="custom" o:connectlocs="0,0;975387,0;1219233,243847;975387,487693;0,487693;243847,243847;0,0" o:connectangles="0,0,0,0,0,0,0"/>
                  <v:textbox inset="0,2mm,0,0">
                    <w:txbxContent>
                      <w:p w:rsidRPr="00873A41" w:rsidR="00873A41" w:rsidP="00873A41" w:rsidRDefault="00873A41" w14:paraId="49A7287E" w14:textId="77777777">
                        <w:pPr>
                          <w:spacing w:after="67" w:line="216" w:lineRule="auto"/>
                          <w:jc w:val="center"/>
                          <w:rPr>
                            <w:rFonts w:eastAsia="Calibri" w:cstheme="minorHAnsi"/>
                            <w:bCs/>
                            <w:kern w:val="24"/>
                            <w:sz w:val="18"/>
                            <w:szCs w:val="18"/>
                          </w:rPr>
                        </w:pPr>
                        <w:r w:rsidRPr="00873A41">
                          <w:rPr>
                            <w:rFonts w:eastAsia="Calibri" w:cstheme="minorHAnsi"/>
                            <w:bCs/>
                            <w:kern w:val="24"/>
                            <w:sz w:val="18"/>
                            <w:szCs w:val="18"/>
                          </w:rPr>
                          <w:t xml:space="preserve">Onboarding &amp; </w:t>
                        </w:r>
                      </w:p>
                      <w:p w:rsidRPr="00873A41" w:rsidR="00873A41" w:rsidP="00873A41" w:rsidRDefault="00873A41" w14:paraId="67D33031" w14:textId="77777777">
                        <w:pPr>
                          <w:spacing w:after="67" w:line="216" w:lineRule="auto"/>
                          <w:jc w:val="center"/>
                          <w:rPr>
                            <w:rFonts w:eastAsia="Calibri" w:cstheme="minorHAnsi"/>
                            <w:bCs/>
                            <w:kern w:val="24"/>
                            <w:sz w:val="18"/>
                            <w:szCs w:val="18"/>
                          </w:rPr>
                        </w:pPr>
                        <w:r w:rsidRPr="00873A41">
                          <w:rPr>
                            <w:rFonts w:eastAsia="Calibri" w:cstheme="minorHAnsi"/>
                            <w:bCs/>
                            <w:kern w:val="24"/>
                            <w:sz w:val="18"/>
                            <w:szCs w:val="18"/>
                          </w:rPr>
                          <w:t>Integration</w:t>
                        </w:r>
                      </w:p>
                    </w:txbxContent>
                  </v:textbox>
                </v:shape>
                <v:shape id="Freeform: Shape 641130047" style="position:absolute;left:29258;top:2849;width:12193;height:4886;visibility:visible;mso-wrap-style:square;v-text-anchor:middle" coordsize="1219233,487693" o:spid="_x0000_s1107" fillcolor="#ffc000 [3207]"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">
                  <v:stroke joinstyle="miter"/>
                  <v:formulas/>
                  <v:path textboxrect="0,0,1219233,487693" arrowok="t" o:connecttype="custom" o:connectlocs="0,0;975387,0;1219233,244298;975387,488594;0,488594;243847,244298;0,0" o:connectangles="0,0,0,0,0,0,0"/>
                  <v:textbox inset="2mm,2mm,0,0">
                    <w:txbxContent>
                      <w:p w:rsidRPr="00B51940" w:rsidR="00873A41" w:rsidP="00873A41" w:rsidRDefault="00873A41" w14:paraId="725B6AE1" w14:textId="77777777">
                        <w:pPr>
                          <w:spacing w:after="67" w:line="216" w:lineRule="auto"/>
                          <w:jc w:val="center"/>
                          <w:rPr>
                            <w:rFonts w:eastAsia="Calibri" w:cstheme="minorHAnsi"/>
                            <w:b/>
                            <w:color w:val="FFFFFF" w:themeColor="background1"/>
                            <w:kern w:val="24"/>
                            <w:sz w:val="20"/>
                            <w:szCs w:val="20"/>
                          </w:rPr>
                        </w:pPr>
                        <w:r w:rsidRPr="00B51940">
                          <w:rPr>
                            <w:rFonts w:eastAsia="Calibri" w:cstheme="minorHAnsi"/>
                            <w:b/>
                            <w:color w:val="FFFFFF" w:themeColor="background1"/>
                            <w:kern w:val="24"/>
                            <w:sz w:val="20"/>
                            <w:szCs w:val="20"/>
                          </w:rPr>
                          <w:t>Development</w:t>
                        </w:r>
                      </w:p>
                    </w:txbxContent>
                  </v:textbox>
                </v:shape>
                <v:shape id="Freeform: Shape 2069138877" style="position:absolute;left:39015;top:2849;width:12192;height:4877;visibility:visible;mso-wrap-style:square;v-text-anchor:middle" coordsize="1219233,487693" o:spid="_x0000_s1108" fillcolor="#f2f2f2 [3052]"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">
                  <v:stroke joinstyle="miter"/>
                  <v:formulas/>
                  <v:path textboxrect="0,0,1219233,487693" arrowok="t" o:connecttype="custom" o:connectlocs="0,0;975387,0;1219233,243847;975387,487693;0,487693;243847,243847;0,0" o:connectangles="0,0,0,0,0,0,0"/>
                  <v:textbox inset="0,2mm,0,0">
                    <w:txbxContent>
                      <w:p w:rsidRPr="00AF3C7F" w:rsidR="00873A41" w:rsidP="00873A41" w:rsidRDefault="00873A41" w14:paraId="7C5E5A39" w14:textId="77777777">
                        <w:pPr>
                          <w:spacing w:after="67" w:line="216" w:lineRule="auto"/>
                          <w:jc w:val="center"/>
                          <w:rPr>
                            <w:rFonts w:eastAsia="Calibri" w:cstheme="minorHAnsi"/>
                            <w:bCs/>
                            <w:color w:val="000000" w:themeColor="text1"/>
                            <w:kern w:val="24"/>
                            <w:sz w:val="18"/>
                            <w:szCs w:val="18"/>
                          </w:rPr>
                        </w:pPr>
                        <w:r w:rsidRPr="00AF3C7F">
                          <w:rPr>
                            <w:rFonts w:eastAsia="Calibri" w:cstheme="minorHAnsi"/>
                            <w:bCs/>
                            <w:color w:val="000000" w:themeColor="text1"/>
                            <w:kern w:val="24"/>
                            <w:sz w:val="18"/>
                            <w:szCs w:val="18"/>
                          </w:rPr>
                          <w:t>Retention</w:t>
                        </w:r>
                      </w:p>
                    </w:txbxContent>
                  </v:textbox>
                </v:shape>
                <v:shape id="Freeform: Shape 1886797496" style="position:absolute;left:48769;top:2849;width:12192;height:4877;visibility:visible;mso-wrap-style:square;v-text-anchor:middle" coordsize="1219233,487693" o:spid="_x0000_s1109" fillcolor="#f2f2f2 [3052]"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">
                  <v:stroke joinstyle="miter"/>
                  <v:formulas/>
                  <v:path textboxrect="0,0,1219233,487693" arrowok="t" o:connecttype="custom" o:connectlocs="0,0;975387,0;1219233,243847;975387,487693;0,487693;243847,243847;0,0" o:connectangles="0,0,0,0,0,0,0"/>
                  <v:textbox inset="0,2mm,0,0">
                    <w:txbxContent>
                      <w:p w:rsidRPr="00AF3C7F" w:rsidR="00873A41" w:rsidP="00873A41" w:rsidRDefault="00873A41" w14:paraId="7C7B4C04" w14:textId="77777777">
                        <w:pPr>
                          <w:spacing w:after="67" w:line="216" w:lineRule="auto"/>
                          <w:jc w:val="center"/>
                          <w:rPr>
                            <w:rFonts w:cstheme="minorHAnsi"/>
                            <w:bCs/>
                            <w:color w:val="000000" w:themeColor="text1"/>
                            <w:kern w:val="24"/>
                            <w:sz w:val="18"/>
                            <w:szCs w:val="18"/>
                          </w:rPr>
                        </w:pPr>
                        <w:r w:rsidRPr="00AF3C7F">
                          <w:rPr>
                            <w:rFonts w:cstheme="minorHAnsi"/>
                            <w:bCs/>
                            <w:color w:val="000000" w:themeColor="text1"/>
                            <w:kern w:val="24"/>
                            <w:sz w:val="18"/>
                            <w:szCs w:val="18"/>
                          </w:rPr>
                          <w:t>Offboarding</w:t>
                        </w:r>
                      </w:p>
                    </w:txbxContent>
                  </v:textbox>
                </v:shape>
                <w10:wrap anchorx="margin"/>
              </v:group>
            </w:pict>
          </mc:Fallback>
        </mc:AlternateContent>
      </w:r>
    </w:p>
    <w:p w:rsidRPr="0049550D" w:rsidR="000C5D87" w:rsidP="001B5822" w:rsidRDefault="000C5D87" w14:paraId="2795EB2E" w14:textId="5795E640">
      <w:pPr>
        <w:spacing w:line="240" w:lineRule="auto"/>
        <w:rPr>
          <w:rFonts w:cstheme="minorHAnsi"/>
          <w:highlight w:val="magenta"/>
          <w:lang w:val="en-GB"/>
        </w:rPr>
      </w:pPr>
    </w:p>
    <w:p w:rsidRPr="00F73102" w:rsidR="00873A41" w:rsidP="001B5822" w:rsidRDefault="00873A41" w14:paraId="234CB362" w14:textId="77777777">
      <w:pPr>
        <w:spacing w:line="240" w:lineRule="auto"/>
        <w:rPr>
          <w:rFonts w:cstheme="minorHAnsi"/>
          <w:sz w:val="24"/>
          <w:szCs w:val="24"/>
          <w:highlight w:val="magenta"/>
          <w:lang w:val="en-GB"/>
        </w:rPr>
      </w:pPr>
    </w:p>
    <w:p w:rsidRPr="00F73102" w:rsidR="0089530C" w:rsidP="001B5822" w:rsidRDefault="002E7332" w14:paraId="6F681AC0" w14:textId="6D2DC769">
      <w:pPr>
        <w:spacing w:line="240" w:lineRule="auto"/>
        <w:jc w:val="both"/>
        <w:rPr>
          <w:rFonts w:cstheme="minorHAnsi"/>
          <w:color w:val="111111"/>
          <w:sz w:val="24"/>
          <w:szCs w:val="24"/>
          <w:lang w:val="en-GB"/>
        </w:rPr>
      </w:pPr>
      <w:r w:rsidRPr="00DC4FFB">
        <w:rPr>
          <w:rFonts w:cstheme="minorHAnsi"/>
          <w:b/>
          <w:bCs/>
          <w:color w:val="111111"/>
          <w:lang w:val="en-GB"/>
        </w:rPr>
        <w:t>Professional development is an essential aspect of employee retention.</w:t>
      </w:r>
      <w:r w:rsidRPr="00DC4FFB">
        <w:rPr>
          <w:rFonts w:cstheme="minorHAnsi"/>
          <w:color w:val="111111"/>
          <w:lang w:val="en-GB"/>
        </w:rPr>
        <w:t xml:space="preserve"> By investing in trainings, companies demonstrate a commitment to continuous learning, which, when done right, can lead to increased employee engagement, job satisfaction, and productivity. Additionally, fostering a culture of growth and learning within an </w:t>
      </w:r>
      <w:r w:rsidR="00094363">
        <w:rPr>
          <w:rFonts w:cstheme="minorHAnsi"/>
          <w:color w:val="111111"/>
          <w:lang w:val="en-GB"/>
        </w:rPr>
        <w:t>organisation</w:t>
      </w:r>
      <w:r w:rsidRPr="00DC4FFB">
        <w:rPr>
          <w:rFonts w:cstheme="minorHAnsi"/>
          <w:color w:val="111111"/>
          <w:lang w:val="en-GB"/>
        </w:rPr>
        <w:t xml:space="preserve"> can enhance the possibility of career evolution and personal satisfaction within employees. This investment in employee growth not only benefits the individual but also contributes to the overall success of the </w:t>
      </w:r>
      <w:r w:rsidR="00094363">
        <w:rPr>
          <w:rFonts w:cstheme="minorHAnsi"/>
          <w:color w:val="111111"/>
          <w:lang w:val="en-GB"/>
        </w:rPr>
        <w:t>organisation</w:t>
      </w:r>
      <w:r w:rsidRPr="00DC4FFB">
        <w:rPr>
          <w:rFonts w:cstheme="minorHAnsi"/>
          <w:b/>
          <w:bCs/>
          <w:color w:val="111111"/>
          <w:lang w:val="en-GB"/>
        </w:rPr>
        <w:t>. Employees who feel valued and are given opportunities to develop new skills are more likely to be motivated and stay</w:t>
      </w:r>
      <w:r w:rsidRPr="00DC4FFB">
        <w:rPr>
          <w:rFonts w:cstheme="minorHAnsi"/>
          <w:color w:val="111111"/>
          <w:lang w:val="en-GB"/>
        </w:rPr>
        <w:t xml:space="preserve"> with the company for a longer period</w:t>
      </w:r>
      <w:r w:rsidRPr="00F73102">
        <w:rPr>
          <w:rFonts w:cstheme="minorHAnsi"/>
          <w:color w:val="111111"/>
          <w:sz w:val="24"/>
          <w:szCs w:val="24"/>
          <w:lang w:val="en-GB"/>
        </w:rPr>
        <w:t xml:space="preserve">. </w:t>
      </w:r>
    </w:p>
    <w:p w:rsidR="005B4012" w:rsidP="00BF1A89" w:rsidRDefault="0075272D" w14:paraId="12F3F38A" w14:textId="5F3ED7A2">
      <w:pPr>
        <w:pStyle w:val="ListParagraph"/>
        <w:numPr>
          <w:ilvl w:val="0"/>
          <w:numId w:val="21"/>
        </w:numPr>
        <w:spacing w:line="240" w:lineRule="auto"/>
        <w:jc w:val="both"/>
        <w:rPr>
          <w:rFonts w:cstheme="minorHAnsi"/>
          <w:b/>
          <w:bCs/>
          <w:color w:val="111111"/>
          <w:u w:val="single"/>
          <w:lang w:val="en-GB"/>
        </w:rPr>
      </w:pPr>
      <w:r w:rsidRPr="009868FD">
        <w:rPr>
          <w:rFonts w:cstheme="minorHAnsi"/>
          <w:b/>
          <w:bCs/>
          <w:color w:val="111111"/>
          <w:u w:val="single"/>
          <w:lang w:val="en-GB"/>
        </w:rPr>
        <w:t xml:space="preserve">Technical skills and career pathways </w:t>
      </w:r>
    </w:p>
    <w:p w:rsidRPr="00F46C42" w:rsidR="00AE6106" w:rsidP="00AE6106" w:rsidRDefault="00F46C42" w14:paraId="7B1C1E1C" w14:textId="48CC3944">
      <w:pPr>
        <w:spacing w:line="240" w:lineRule="auto"/>
        <w:jc w:val="both"/>
        <w:rPr>
          <w:rFonts w:cstheme="minorHAnsi"/>
          <w:color w:val="111111"/>
          <w:lang w:val="en-GB"/>
        </w:rPr>
      </w:pPr>
      <w:r w:rsidRPr="00F46C42">
        <w:rPr>
          <w:rFonts w:cstheme="minorHAnsi"/>
          <w:color w:val="111111"/>
          <w:lang w:val="en-GB"/>
        </w:rPr>
        <w:t xml:space="preserve">Providing technicians </w:t>
      </w:r>
      <w:r w:rsidRPr="00F46C42">
        <w:rPr>
          <w:rFonts w:cstheme="minorHAnsi"/>
          <w:b/>
          <w:bCs/>
          <w:color w:val="111111"/>
          <w:lang w:val="en-GB"/>
        </w:rPr>
        <w:t>with technical skills is vital for their engagement and proficiency with new machinery</w:t>
      </w:r>
      <w:r w:rsidRPr="00F46C42">
        <w:rPr>
          <w:rFonts w:cstheme="minorHAnsi"/>
          <w:color w:val="111111"/>
          <w:lang w:val="en-GB"/>
        </w:rPr>
        <w:t xml:space="preserve">. Clear </w:t>
      </w:r>
      <w:r w:rsidRPr="00F46C42">
        <w:rPr>
          <w:rFonts w:cstheme="minorHAnsi"/>
          <w:b/>
          <w:bCs/>
          <w:color w:val="111111"/>
          <w:lang w:val="en-GB"/>
        </w:rPr>
        <w:t>career pathways offer employees visibility in their growth</w:t>
      </w:r>
      <w:r w:rsidRPr="00F46C42">
        <w:rPr>
          <w:rFonts w:cstheme="minorHAnsi"/>
          <w:color w:val="111111"/>
          <w:lang w:val="en-GB"/>
        </w:rPr>
        <w:t>, fostering motivation.</w:t>
      </w:r>
      <w:r w:rsidRPr="00F46C42" w:rsidR="0078596C">
        <w:rPr>
          <w:rFonts w:cstheme="minorHAnsi"/>
          <w:color w:val="111111"/>
          <w:lang w:val="en-GB"/>
        </w:rPr>
        <w:t xml:space="preserve"> </w:t>
      </w:r>
    </w:p>
    <w:tbl>
      <w:tblPr>
        <w:tblStyle w:val="TableGrid"/>
        <w:tblW w:w="9736" w:type="dxa"/>
        <w:tblBorders>
          <w:top w:val="single" w:color="FFFFFF" w:themeColor="background1" w:sz="18" w:space="0"/>
          <w:left w:val="single" w:color="FFFFFF" w:themeColor="background1" w:sz="18" w:space="0"/>
          <w:bottom w:val="single" w:color="FFFFFF" w:themeColor="background1" w:sz="18" w:space="0"/>
          <w:right w:val="single" w:color="FFFFFF" w:themeColor="background1" w:sz="18" w:space="0"/>
          <w:insideH w:val="single" w:color="FFFFFF" w:themeColor="background1" w:sz="18" w:space="0"/>
          <w:insideV w:val="single" w:color="FFFFFF" w:themeColor="background1" w:sz="18" w:space="0"/>
        </w:tblBorders>
        <w:shd w:val="clear" w:color="auto" w:fill="F2F2F2" w:themeFill="background1" w:themeFillShade="F2"/>
        <w:tblLayout w:type="fixed"/>
        <w:tblLook w:val="04A0" w:firstRow="1" w:lastRow="0" w:firstColumn="1" w:lastColumn="0" w:noHBand="0" w:noVBand="1"/>
      </w:tblPr>
      <w:tblGrid>
        <w:gridCol w:w="8624"/>
        <w:gridCol w:w="1112"/>
      </w:tblGrid>
      <w:tr w:rsidRPr="00C56430" w:rsidR="0051160F" w:rsidTr="0051160F" w14:paraId="1D690E9A" w14:textId="77777777">
        <w:trPr>
          <w:trHeight w:val="202"/>
        </w:trPr>
        <w:tc>
          <w:tcPr>
            <w:tcW w:w="9736" w:type="dxa"/>
            <w:gridSpan w:val="2"/>
            <w:shd w:val="clear" w:color="auto" w:fill="FFC000" w:themeFill="accent4"/>
          </w:tcPr>
          <w:p w:rsidRPr="0051160F" w:rsidR="0051160F" w:rsidP="001B5822" w:rsidRDefault="0051160F" w14:paraId="59834E8B" w14:textId="211A3529">
            <w:pPr>
              <w:tabs>
                <w:tab w:val="num" w:pos="720"/>
              </w:tabs>
              <w:rPr>
                <w:i/>
                <w:iCs/>
                <w:noProof/>
                <w:color w:val="FFFFFF" w:themeColor="background1"/>
                <w:sz w:val="12"/>
                <w:szCs w:val="12"/>
                <w:lang w:val="en-GB"/>
              </w:rPr>
            </w:pPr>
            <w:r w:rsidRPr="0051160F">
              <w:rPr>
                <w:rFonts w:cstheme="minorHAnsi"/>
                <w:b/>
                <w:bCs/>
                <w:color w:val="FFFFFF" w:themeColor="background1"/>
                <w:sz w:val="20"/>
                <w:szCs w:val="20"/>
                <w:lang w:val="en-GB"/>
              </w:rPr>
              <w:t>Technical skills and career pathways Best Practices</w:t>
            </w:r>
          </w:p>
        </w:tc>
      </w:tr>
      <w:tr w:rsidRPr="0089530C" w:rsidR="00D0647D" w:rsidTr="00DC4FFB" w14:paraId="2D749C05" w14:textId="77777777">
        <w:trPr>
          <w:trHeight w:val="809"/>
        </w:trPr>
        <w:tc>
          <w:tcPr>
            <w:tcW w:w="8624" w:type="dxa"/>
            <w:shd w:val="clear" w:color="auto" w:fill="F2F2F2" w:themeFill="background1" w:themeFillShade="F2"/>
          </w:tcPr>
          <w:p w:rsidR="001B5822" w:rsidP="001B5822" w:rsidRDefault="00D0647D" w14:paraId="1E694485" w14:textId="77777777">
            <w:pPr>
              <w:jc w:val="both"/>
              <w:rPr>
                <w:rFonts w:cstheme="minorHAnsi"/>
                <w:sz w:val="20"/>
                <w:szCs w:val="20"/>
                <w:lang w:val="en-GB"/>
              </w:rPr>
            </w:pPr>
            <w:r w:rsidRPr="00F95029">
              <w:rPr>
                <w:rFonts w:cstheme="minorHAnsi"/>
                <w:b/>
                <w:bCs/>
                <w:sz w:val="20"/>
                <w:szCs w:val="20"/>
                <w:lang w:val="en-GB"/>
              </w:rPr>
              <w:t>Technical skills and safety programs:</w:t>
            </w:r>
            <w:r w:rsidRPr="00F95029">
              <w:rPr>
                <w:rFonts w:cstheme="minorHAnsi"/>
                <w:sz w:val="20"/>
                <w:szCs w:val="20"/>
                <w:lang w:val="en-GB"/>
              </w:rPr>
              <w:t xml:space="preserve"> </w:t>
            </w:r>
          </w:p>
          <w:p w:rsidRPr="001B5822" w:rsidR="00D0647D" w:rsidP="00BF1A89" w:rsidRDefault="00D0647D" w14:paraId="0D0A7C96" w14:textId="353DC988">
            <w:pPr>
              <w:pStyle w:val="ListParagraph"/>
              <w:numPr>
                <w:ilvl w:val="0"/>
                <w:numId w:val="20"/>
              </w:numPr>
              <w:jc w:val="both"/>
              <w:rPr>
                <w:rFonts w:cstheme="minorHAnsi"/>
                <w:sz w:val="20"/>
                <w:szCs w:val="20"/>
                <w:lang w:val="en-GB"/>
              </w:rPr>
            </w:pPr>
            <w:r w:rsidRPr="001B5822">
              <w:rPr>
                <w:rFonts w:cstheme="minorHAnsi"/>
                <w:sz w:val="20"/>
                <w:szCs w:val="20"/>
                <w:lang w:val="en-GB"/>
              </w:rPr>
              <w:t xml:space="preserve">Numerous companies provide mechanics with technical skill programs </w:t>
            </w:r>
            <w:r w:rsidRPr="001B5822">
              <w:rPr>
                <w:rFonts w:ascii="Calibri" w:hAnsi="Calibri" w:cs="Calibri"/>
                <w:sz w:val="20"/>
                <w:szCs w:val="20"/>
                <w:lang w:val="en-GB"/>
              </w:rPr>
              <w:t xml:space="preserve">including trainings on health and safety. </w:t>
            </w:r>
          </w:p>
        </w:tc>
        <w:tc>
          <w:tcPr>
            <w:tcW w:w="1112" w:type="dxa"/>
            <w:shd w:val="clear" w:color="auto" w:fill="F2F2F2" w:themeFill="background1" w:themeFillShade="F2"/>
            <w:vAlign w:val="center"/>
          </w:tcPr>
          <w:p w:rsidRPr="00EC0F93" w:rsidR="00D0647D" w:rsidP="001B5822" w:rsidRDefault="00F95029" w14:paraId="665A3372" w14:textId="42BA23F2">
            <w:pPr>
              <w:tabs>
                <w:tab w:val="num" w:pos="720"/>
              </w:tabs>
              <w:jc w:val="center"/>
              <w:rPr>
                <w:rFonts w:cstheme="minorHAnsi"/>
                <w:color w:val="BFBFBF" w:themeColor="background1" w:themeShade="BF"/>
                <w:sz w:val="20"/>
                <w:szCs w:val="20"/>
                <w:lang w:val="en-GB"/>
              </w:rPr>
            </w:pPr>
            <w:r>
              <w:rPr>
                <w:i/>
                <w:iCs/>
                <w:noProof/>
                <w:sz w:val="12"/>
                <w:szCs w:val="12"/>
                <w:lang w:val="en-GB"/>
              </w:rPr>
              <w:t>Done by several companies</w:t>
            </w:r>
          </w:p>
        </w:tc>
      </w:tr>
      <w:tr w:rsidRPr="0089530C" w:rsidR="00D0647D" w:rsidTr="00DC4FFB" w14:paraId="4E2544A4" w14:textId="77777777">
        <w:trPr>
          <w:trHeight w:val="1600"/>
        </w:trPr>
        <w:tc>
          <w:tcPr>
            <w:tcW w:w="8624" w:type="dxa"/>
            <w:shd w:val="clear" w:color="auto" w:fill="F2F2F2" w:themeFill="background1" w:themeFillShade="F2"/>
          </w:tcPr>
          <w:p w:rsidR="001B5822" w:rsidP="001B5822" w:rsidRDefault="00D0647D" w14:paraId="2093FE0A" w14:textId="77777777">
            <w:pPr>
              <w:jc w:val="both"/>
              <w:rPr>
                <w:rFonts w:cstheme="minorHAnsi"/>
                <w:b/>
                <w:bCs/>
                <w:sz w:val="20"/>
                <w:szCs w:val="20"/>
                <w:lang w:val="en-GB"/>
              </w:rPr>
            </w:pPr>
            <w:r w:rsidRPr="00F95029">
              <w:rPr>
                <w:rFonts w:cstheme="minorHAnsi"/>
                <w:b/>
                <w:bCs/>
                <w:sz w:val="20"/>
                <w:szCs w:val="20"/>
                <w:lang w:val="en-GB"/>
              </w:rPr>
              <w:t xml:space="preserve">Clear career paths and advancements: </w:t>
            </w:r>
          </w:p>
          <w:p w:rsidR="00E954BA" w:rsidP="00BF1A89" w:rsidRDefault="00E954BA" w14:paraId="48BD7F58" w14:textId="4416305C">
            <w:pPr>
              <w:pStyle w:val="ListParagraph"/>
              <w:numPr>
                <w:ilvl w:val="0"/>
                <w:numId w:val="20"/>
              </w:numPr>
              <w:jc w:val="both"/>
              <w:rPr>
                <w:rFonts w:cstheme="minorHAnsi"/>
                <w:sz w:val="20"/>
                <w:szCs w:val="20"/>
                <w:lang w:val="en-GB"/>
              </w:rPr>
            </w:pPr>
            <w:r>
              <w:rPr>
                <w:rFonts w:cstheme="minorHAnsi"/>
                <w:sz w:val="20"/>
                <w:szCs w:val="20"/>
                <w:lang w:val="en-GB"/>
              </w:rPr>
              <w:t xml:space="preserve">Some </w:t>
            </w:r>
            <w:r w:rsidRPr="00E954BA">
              <w:rPr>
                <w:rFonts w:cstheme="minorHAnsi"/>
                <w:sz w:val="20"/>
                <w:szCs w:val="20"/>
                <w:lang w:val="en-GB"/>
              </w:rPr>
              <w:t>companies offer well-defined career paths and transparent advancement criteria, providing employees with clear direction and growth opportunities.</w:t>
            </w:r>
          </w:p>
          <w:p w:rsidRPr="001B5822" w:rsidR="00D0647D" w:rsidP="00BF1A89" w:rsidRDefault="003C7159" w14:paraId="3EA0EB8D" w14:textId="29899D07">
            <w:pPr>
              <w:pStyle w:val="ListParagraph"/>
              <w:numPr>
                <w:ilvl w:val="0"/>
                <w:numId w:val="20"/>
              </w:numPr>
              <w:jc w:val="both"/>
              <w:rPr>
                <w:rFonts w:cstheme="minorHAnsi"/>
                <w:sz w:val="20"/>
                <w:szCs w:val="20"/>
                <w:lang w:val="en-GB"/>
              </w:rPr>
            </w:pPr>
            <w:r w:rsidRPr="003C7159">
              <w:rPr>
                <w:rFonts w:cstheme="minorHAnsi"/>
                <w:sz w:val="20"/>
                <w:szCs w:val="20"/>
                <w:lang w:val="en-GB"/>
              </w:rPr>
              <w:t>To illustrate, apprentices have transitioned into managerial roles through dedication and skill development. For instance, at Boels, one apprentice received sponsorship for a university degree while continuing to work within the company.</w:t>
            </w:r>
          </w:p>
        </w:tc>
        <w:tc>
          <w:tcPr>
            <w:tcW w:w="1112" w:type="dxa"/>
            <w:shd w:val="clear" w:color="auto" w:fill="F2F2F2" w:themeFill="background1" w:themeFillShade="F2"/>
            <w:vAlign w:val="center"/>
          </w:tcPr>
          <w:p w:rsidRPr="0075272D" w:rsidR="00D0647D" w:rsidP="001B5822" w:rsidRDefault="00F95029" w14:paraId="3E794A54" w14:textId="7063C84F">
            <w:pPr>
              <w:tabs>
                <w:tab w:val="num" w:pos="720"/>
              </w:tabs>
              <w:jc w:val="center"/>
              <w:rPr>
                <w:noProof/>
                <w:sz w:val="20"/>
                <w:szCs w:val="20"/>
                <w:lang w:val="en-GB"/>
              </w:rPr>
            </w:pPr>
            <w:r>
              <w:rPr>
                <w:i/>
                <w:iCs/>
                <w:noProof/>
                <w:sz w:val="12"/>
                <w:szCs w:val="12"/>
                <w:lang w:val="en-GB"/>
              </w:rPr>
              <w:t>Done by several companies</w:t>
            </w:r>
          </w:p>
        </w:tc>
      </w:tr>
    </w:tbl>
    <w:p w:rsidRPr="001B5822" w:rsidR="001B5822" w:rsidP="00BF1A89" w:rsidRDefault="000C5D87" w14:paraId="2CE36444" w14:textId="5B4A6997">
      <w:pPr>
        <w:pStyle w:val="ListParagraph"/>
        <w:numPr>
          <w:ilvl w:val="0"/>
          <w:numId w:val="22"/>
        </w:numPr>
        <w:spacing w:before="120" w:after="0" w:line="240" w:lineRule="auto"/>
        <w:ind w:left="357" w:hanging="357"/>
        <w:rPr>
          <w:rFonts w:cstheme="minorHAnsi"/>
          <w:b/>
          <w:bCs/>
          <w:u w:val="single"/>
          <w:lang w:val="en-GB"/>
        </w:rPr>
      </w:pPr>
      <w:r w:rsidRPr="009868FD">
        <w:rPr>
          <w:rFonts w:cstheme="minorHAnsi"/>
          <w:b/>
          <w:bCs/>
          <w:u w:val="single"/>
          <w:lang w:val="en-GB"/>
        </w:rPr>
        <w:t xml:space="preserve">Management and leadership skills </w:t>
      </w:r>
    </w:p>
    <w:p w:rsidRPr="00894A28" w:rsidR="00894A28" w:rsidP="001B5822" w:rsidRDefault="001F4559" w14:paraId="2114F759" w14:textId="7E0E7E92">
      <w:pPr>
        <w:spacing w:line="240" w:lineRule="auto"/>
        <w:jc w:val="both"/>
        <w:rPr>
          <w:rFonts w:cstheme="minorHAnsi"/>
          <w:lang w:val="en-GB"/>
        </w:rPr>
      </w:pPr>
      <w:r w:rsidRPr="001F4559">
        <w:rPr>
          <w:rFonts w:cstheme="minorHAnsi"/>
          <w:lang w:val="en-GB"/>
        </w:rPr>
        <w:t xml:space="preserve">Many rental companies struggle with </w:t>
      </w:r>
      <w:r w:rsidRPr="001F4559">
        <w:rPr>
          <w:rFonts w:cstheme="minorHAnsi"/>
          <w:b/>
          <w:bCs/>
          <w:lang w:val="en-GB"/>
        </w:rPr>
        <w:t xml:space="preserve">line managers who possess technical expertise but lack essential managerial and supervisory skills. </w:t>
      </w:r>
      <w:r w:rsidRPr="001F4559">
        <w:rPr>
          <w:rFonts w:cstheme="minorHAnsi"/>
          <w:lang w:val="en-GB"/>
        </w:rPr>
        <w:t>This deficiency often leads to high turnover rates. Consequently, many rental companies have implemented various managerial training programs to address this issue.</w:t>
      </w:r>
    </w:p>
    <w:tbl>
      <w:tblPr>
        <w:tblStyle w:val="TableGrid"/>
        <w:tblW w:w="9736" w:type="dxa"/>
        <w:tblBorders>
          <w:top w:val="single" w:color="FFFFFF" w:themeColor="background1" w:sz="18" w:space="0"/>
          <w:left w:val="single" w:color="FFFFFF" w:themeColor="background1" w:sz="18" w:space="0"/>
          <w:bottom w:val="single" w:color="FFFFFF" w:themeColor="background1" w:sz="18" w:space="0"/>
          <w:right w:val="single" w:color="FFFFFF" w:themeColor="background1" w:sz="18" w:space="0"/>
          <w:insideH w:val="single" w:color="FFFFFF" w:themeColor="background1" w:sz="18" w:space="0"/>
          <w:insideV w:val="single" w:color="FFFFFF" w:themeColor="background1" w:sz="18" w:space="0"/>
        </w:tblBorders>
        <w:shd w:val="clear" w:color="auto" w:fill="F2F2F2" w:themeFill="background1" w:themeFillShade="F2"/>
        <w:tblLayout w:type="fixed"/>
        <w:tblLook w:val="04A0" w:firstRow="1" w:lastRow="0" w:firstColumn="1" w:lastColumn="0" w:noHBand="0" w:noVBand="1"/>
      </w:tblPr>
      <w:tblGrid>
        <w:gridCol w:w="8624"/>
        <w:gridCol w:w="1112"/>
      </w:tblGrid>
      <w:tr w:rsidRPr="00C56430" w:rsidR="001B5822" w14:paraId="35ED2F93" w14:textId="77777777">
        <w:trPr>
          <w:trHeight w:val="320"/>
        </w:trPr>
        <w:tc>
          <w:tcPr>
            <w:tcW w:w="9736" w:type="dxa"/>
            <w:gridSpan w:val="2"/>
            <w:shd w:val="clear" w:color="auto" w:fill="FFC000" w:themeFill="accent4"/>
          </w:tcPr>
          <w:p w:rsidRPr="001B5822" w:rsidR="001B5822" w:rsidP="001B5822" w:rsidRDefault="001B5822" w14:paraId="74492A6B" w14:textId="798CD9B3">
            <w:pPr>
              <w:tabs>
                <w:tab w:val="num" w:pos="720"/>
              </w:tabs>
              <w:rPr>
                <w:noProof/>
                <w:color w:val="FFFFFF" w:themeColor="background1"/>
                <w:lang w:val="en-GB"/>
              </w:rPr>
            </w:pPr>
            <w:r w:rsidRPr="001B5822">
              <w:rPr>
                <w:rFonts w:cstheme="minorHAnsi"/>
                <w:b/>
                <w:bCs/>
                <w:color w:val="FFFFFF" w:themeColor="background1"/>
                <w:sz w:val="20"/>
                <w:szCs w:val="20"/>
                <w:lang w:val="en-GB"/>
              </w:rPr>
              <w:t>Management and Leadership Skills Best Practices</w:t>
            </w:r>
          </w:p>
        </w:tc>
      </w:tr>
      <w:tr w:rsidRPr="00EC0F93" w:rsidR="0089044E" w14:paraId="3A62D108" w14:textId="77777777">
        <w:trPr>
          <w:trHeight w:val="1019"/>
        </w:trPr>
        <w:tc>
          <w:tcPr>
            <w:tcW w:w="8624" w:type="dxa"/>
            <w:shd w:val="clear" w:color="auto" w:fill="F2F2F2" w:themeFill="background1" w:themeFillShade="F2"/>
          </w:tcPr>
          <w:p w:rsidRPr="00E374D8" w:rsidR="0089044E" w:rsidP="00DC4FFB" w:rsidRDefault="0089044E" w14:paraId="715004D4" w14:textId="77777777">
            <w:pPr>
              <w:spacing w:after="96" w:afterLines="40"/>
              <w:jc w:val="both"/>
              <w:rPr>
                <w:rFonts w:cstheme="minorHAnsi"/>
                <w:b/>
                <w:bCs/>
                <w:sz w:val="20"/>
                <w:szCs w:val="20"/>
                <w:lang w:val="en-GB"/>
              </w:rPr>
            </w:pPr>
            <w:r w:rsidRPr="00E374D8">
              <w:rPr>
                <w:rFonts w:cstheme="minorHAnsi"/>
                <w:b/>
                <w:bCs/>
                <w:sz w:val="20"/>
                <w:szCs w:val="20"/>
                <w:lang w:val="en-GB"/>
              </w:rPr>
              <w:t>Management programs:</w:t>
            </w:r>
          </w:p>
          <w:p w:rsidRPr="009868FD" w:rsidR="0089044E" w:rsidP="00BF1A89" w:rsidRDefault="0089044E" w14:paraId="25D61CF9" w14:textId="49AA0C6C">
            <w:pPr>
              <w:pStyle w:val="ListParagraph"/>
              <w:numPr>
                <w:ilvl w:val="0"/>
                <w:numId w:val="20"/>
              </w:numPr>
              <w:spacing w:after="96" w:afterLines="40"/>
              <w:rPr>
                <w:rFonts w:cstheme="minorHAnsi"/>
                <w:sz w:val="20"/>
                <w:szCs w:val="20"/>
                <w:lang w:val="en-GB"/>
              </w:rPr>
            </w:pPr>
            <w:r w:rsidRPr="009868FD">
              <w:rPr>
                <w:rFonts w:cstheme="minorHAnsi"/>
                <w:b/>
                <w:bCs/>
                <w:sz w:val="20"/>
                <w:szCs w:val="20"/>
                <w:lang w:val="en-GB"/>
              </w:rPr>
              <w:t xml:space="preserve">Leader’s secret code: </w:t>
            </w:r>
            <w:r w:rsidRPr="009868FD">
              <w:rPr>
                <w:rFonts w:cstheme="minorHAnsi"/>
                <w:sz w:val="20"/>
                <w:szCs w:val="20"/>
                <w:lang w:val="en-GB"/>
              </w:rPr>
              <w:t xml:space="preserve">Based on </w:t>
            </w:r>
            <w:hyperlink w:history="1" r:id="rId88">
              <w:r w:rsidRPr="009868FD">
                <w:rPr>
                  <w:rStyle w:val="Hyperlink"/>
                  <w:rFonts w:cstheme="minorHAnsi"/>
                  <w:sz w:val="20"/>
                  <w:szCs w:val="20"/>
                  <w:lang w:val="en-GB"/>
                </w:rPr>
                <w:t>The Leader’s Secret C</w:t>
              </w:r>
              <w:r w:rsidR="00A6233D">
                <w:rPr>
                  <w:rStyle w:val="Hyperlink"/>
                  <w:rFonts w:cstheme="minorHAnsi"/>
                  <w:sz w:val="20"/>
                  <w:szCs w:val="20"/>
                  <w:lang w:val="en-GB"/>
                </w:rPr>
                <w:t>od</w:t>
              </w:r>
              <w:r w:rsidRPr="009868FD">
                <w:rPr>
                  <w:rStyle w:val="Hyperlink"/>
                  <w:rFonts w:cstheme="minorHAnsi"/>
                  <w:sz w:val="20"/>
                  <w:szCs w:val="20"/>
                  <w:lang w:val="en-GB"/>
                </w:rPr>
                <w:t>e book</w:t>
              </w:r>
            </w:hyperlink>
            <w:r w:rsidRPr="009868FD">
              <w:rPr>
                <w:rFonts w:cstheme="minorHAnsi"/>
                <w:sz w:val="20"/>
                <w:szCs w:val="20"/>
                <w:lang w:val="en-GB"/>
              </w:rPr>
              <w:t xml:space="preserve"> one rental company is developing their 300 leaders with very positive results.</w:t>
            </w:r>
            <w:r w:rsidRPr="009868FD">
              <w:rPr>
                <w:rFonts w:cstheme="minorHAnsi"/>
                <w:b/>
                <w:bCs/>
                <w:sz w:val="20"/>
                <w:szCs w:val="20"/>
                <w:lang w:val="en-GB"/>
              </w:rPr>
              <w:t xml:space="preserve"> </w:t>
            </w:r>
            <w:r w:rsidRPr="009868FD">
              <w:rPr>
                <w:rFonts w:cstheme="minorHAnsi"/>
                <w:sz w:val="20"/>
                <w:szCs w:val="20"/>
                <w:lang w:val="en-GB"/>
              </w:rPr>
              <w:t>Each year a different topic is deep-dived into, and this year they are focusing on change – how do you motivate a team through change, how do strategize change</w:t>
            </w:r>
            <w:r w:rsidRPr="009868FD" w:rsidR="00CE406F">
              <w:rPr>
                <w:rFonts w:cstheme="minorHAnsi"/>
                <w:sz w:val="20"/>
                <w:szCs w:val="20"/>
                <w:lang w:val="en-GB"/>
              </w:rPr>
              <w:t xml:space="preserve">. </w:t>
            </w:r>
          </w:p>
          <w:p w:rsidRPr="009868FD" w:rsidR="0089044E" w:rsidP="00BF1A89" w:rsidRDefault="0089044E" w14:paraId="22223BEC" w14:textId="3B5BEAEA">
            <w:pPr>
              <w:pStyle w:val="ListParagraph"/>
              <w:numPr>
                <w:ilvl w:val="0"/>
                <w:numId w:val="20"/>
              </w:numPr>
              <w:spacing w:after="96" w:afterLines="40"/>
              <w:rPr>
                <w:rFonts w:cstheme="minorHAnsi"/>
                <w:sz w:val="20"/>
                <w:szCs w:val="20"/>
                <w:lang w:val="en-GB"/>
              </w:rPr>
            </w:pPr>
            <w:r w:rsidRPr="009868FD">
              <w:rPr>
                <w:rFonts w:cstheme="minorHAnsi"/>
                <w:b/>
                <w:bCs/>
                <w:sz w:val="20"/>
                <w:szCs w:val="20"/>
                <w:lang w:val="en-GB"/>
              </w:rPr>
              <w:t>Agile Management program</w:t>
            </w:r>
            <w:r w:rsidRPr="009868FD">
              <w:rPr>
                <w:rFonts w:cstheme="minorHAnsi"/>
                <w:sz w:val="20"/>
                <w:szCs w:val="20"/>
                <w:lang w:val="en-GB"/>
              </w:rPr>
              <w:t xml:space="preserve">: </w:t>
            </w:r>
            <w:r w:rsidRPr="004E4048" w:rsidR="004E4048">
              <w:rPr>
                <w:rFonts w:cstheme="minorHAnsi"/>
                <w:sz w:val="20"/>
                <w:szCs w:val="20"/>
                <w:lang w:val="en-GB"/>
              </w:rPr>
              <w:t>Implemented by a rental company, this internal program operates on a two-year cycle with bi-monthly meetings. It aims to balance periods of independent work and collaboration among participants.</w:t>
            </w:r>
            <w:r w:rsidRPr="009868FD">
              <w:rPr>
                <w:rFonts w:cstheme="minorHAnsi"/>
                <w:sz w:val="20"/>
                <w:szCs w:val="20"/>
                <w:lang w:val="en-GB"/>
              </w:rPr>
              <w:t xml:space="preserve"> </w:t>
            </w:r>
          </w:p>
        </w:tc>
        <w:tc>
          <w:tcPr>
            <w:tcW w:w="1112" w:type="dxa"/>
            <w:shd w:val="clear" w:color="auto" w:fill="F2F2F2" w:themeFill="background1" w:themeFillShade="F2"/>
            <w:vAlign w:val="center"/>
          </w:tcPr>
          <w:p w:rsidRPr="00EC0F93" w:rsidR="0089044E" w:rsidRDefault="0089044E" w14:paraId="1661A0CF" w14:textId="77777777">
            <w:pPr>
              <w:tabs>
                <w:tab w:val="num" w:pos="720"/>
              </w:tabs>
              <w:jc w:val="center"/>
              <w:rPr>
                <w:rFonts w:cstheme="minorHAnsi"/>
                <w:color w:val="BFBFBF" w:themeColor="background1" w:themeShade="BF"/>
                <w:sz w:val="20"/>
                <w:szCs w:val="20"/>
                <w:lang w:val="en-GB"/>
              </w:rPr>
            </w:pPr>
            <w:r>
              <w:rPr>
                <w:noProof/>
              </w:rPr>
              <w:drawing>
                <wp:inline distT="0" distB="0" distL="0" distR="0" wp14:anchorId="4ECB47CF" wp14:editId="678EB4C0">
                  <wp:extent cx="463296" cy="308175"/>
                  <wp:effectExtent l="0" t="0" r="0" b="0"/>
                  <wp:docPr id="1305651348" name="Picture 1305651348" descr="Zeppelin expanding into Scandinavia - KH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eppelin expanding into Scandinavia - KHL Group"/>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65379" cy="309560"/>
                          </a:xfrm>
                          <a:prstGeom prst="rect">
                            <a:avLst/>
                          </a:prstGeom>
                          <a:noFill/>
                          <a:ln>
                            <a:noFill/>
                          </a:ln>
                        </pic:spPr>
                      </pic:pic>
                    </a:graphicData>
                  </a:graphic>
                </wp:inline>
              </w:drawing>
            </w:r>
          </w:p>
        </w:tc>
      </w:tr>
      <w:tr w:rsidRPr="0075272D" w:rsidR="0089044E" w14:paraId="166F8197" w14:textId="77777777">
        <w:trPr>
          <w:trHeight w:val="1657"/>
        </w:trPr>
        <w:tc>
          <w:tcPr>
            <w:tcW w:w="8624" w:type="dxa"/>
            <w:shd w:val="clear" w:color="auto" w:fill="F2F2F2" w:themeFill="background1" w:themeFillShade="F2"/>
          </w:tcPr>
          <w:p w:rsidRPr="009868FD" w:rsidR="0089044E" w:rsidP="00DC4FFB" w:rsidRDefault="0089044E" w14:paraId="7BFA03B5" w14:textId="65DCE94F">
            <w:pPr>
              <w:spacing w:after="96" w:afterLines="40"/>
              <w:jc w:val="both"/>
              <w:rPr>
                <w:rFonts w:cstheme="minorHAnsi"/>
                <w:sz w:val="20"/>
                <w:szCs w:val="20"/>
                <w:lang w:val="en-GB"/>
              </w:rPr>
            </w:pPr>
            <w:r w:rsidRPr="006F7AE7">
              <w:rPr>
                <w:rFonts w:cstheme="minorHAnsi"/>
                <w:b/>
                <w:bCs/>
                <w:sz w:val="20"/>
                <w:szCs w:val="20"/>
                <w:lang w:val="en-GB"/>
              </w:rPr>
              <w:t>Annual Talent Management program (partnerships with universities)</w:t>
            </w:r>
            <w:r w:rsidRPr="006F7AE7">
              <w:rPr>
                <w:rFonts w:cstheme="minorHAnsi"/>
                <w:sz w:val="20"/>
                <w:szCs w:val="20"/>
                <w:lang w:val="en-GB"/>
              </w:rPr>
              <w:t xml:space="preserve">: </w:t>
            </w:r>
            <w:r w:rsidRPr="009868FD">
              <w:rPr>
                <w:rFonts w:cstheme="minorHAnsi"/>
                <w:sz w:val="20"/>
                <w:szCs w:val="20"/>
                <w:lang w:val="en-GB"/>
              </w:rPr>
              <w:t>A rental company has implemented this initiative for 60 international talents, segmented into future leaders, high potentials, and rising stars. Each segment undergoes a tailored program:</w:t>
            </w:r>
          </w:p>
          <w:p w:rsidRPr="00E374D8" w:rsidR="0089044E" w:rsidP="00BF1A89" w:rsidRDefault="0089044E" w14:paraId="416D34DC" w14:textId="24A2836E">
            <w:pPr>
              <w:pStyle w:val="ListParagraph"/>
              <w:numPr>
                <w:ilvl w:val="0"/>
                <w:numId w:val="13"/>
              </w:numPr>
              <w:ind w:left="357" w:hanging="357"/>
              <w:contextualSpacing w:val="0"/>
              <w:jc w:val="both"/>
              <w:rPr>
                <w:rFonts w:cstheme="minorHAnsi"/>
                <w:b/>
                <w:bCs/>
                <w:sz w:val="20"/>
                <w:szCs w:val="20"/>
                <w:lang w:val="en-GB"/>
              </w:rPr>
            </w:pPr>
            <w:r w:rsidRPr="00E374D8">
              <w:rPr>
                <w:rFonts w:cstheme="minorHAnsi"/>
                <w:sz w:val="20"/>
                <w:szCs w:val="20"/>
                <w:lang w:val="en-GB"/>
              </w:rPr>
              <w:t>Intensive strategic 9 months program together with Erasmus University Rotterdam including internal mobility and cooperation with Sweden Business School.</w:t>
            </w:r>
          </w:p>
          <w:p w:rsidRPr="00E374D8" w:rsidR="0089044E" w:rsidP="00BF1A89" w:rsidRDefault="0089044E" w14:paraId="1591AA60" w14:textId="77777777">
            <w:pPr>
              <w:pStyle w:val="ListParagraph"/>
              <w:numPr>
                <w:ilvl w:val="0"/>
                <w:numId w:val="13"/>
              </w:numPr>
              <w:ind w:left="357" w:hanging="357"/>
              <w:contextualSpacing w:val="0"/>
              <w:jc w:val="both"/>
              <w:rPr>
                <w:rFonts w:cstheme="minorHAnsi"/>
                <w:b/>
                <w:bCs/>
                <w:sz w:val="20"/>
                <w:szCs w:val="20"/>
                <w:lang w:val="en-GB"/>
              </w:rPr>
            </w:pPr>
            <w:r w:rsidRPr="00E374D8">
              <w:rPr>
                <w:rFonts w:cstheme="minorHAnsi"/>
                <w:sz w:val="20"/>
                <w:szCs w:val="20"/>
                <w:lang w:val="en-GB"/>
              </w:rPr>
              <w:t>De Baak international learning program for high potentials</w:t>
            </w:r>
          </w:p>
          <w:p w:rsidRPr="00E374D8" w:rsidR="0089044E" w:rsidP="00BF1A89" w:rsidRDefault="0089044E" w14:paraId="1041DF2C" w14:textId="31C0EB77">
            <w:pPr>
              <w:pStyle w:val="ListParagraph"/>
              <w:numPr>
                <w:ilvl w:val="0"/>
                <w:numId w:val="13"/>
              </w:numPr>
              <w:ind w:left="357" w:hanging="357"/>
              <w:contextualSpacing w:val="0"/>
              <w:jc w:val="both"/>
              <w:rPr>
                <w:rFonts w:cstheme="minorHAnsi"/>
                <w:b/>
                <w:bCs/>
                <w:sz w:val="20"/>
                <w:szCs w:val="20"/>
                <w:lang w:val="en-GB"/>
              </w:rPr>
            </w:pPr>
            <w:r w:rsidRPr="00E374D8">
              <w:rPr>
                <w:rFonts w:cstheme="minorHAnsi"/>
                <w:sz w:val="20"/>
                <w:szCs w:val="20"/>
                <w:lang w:val="en-GB"/>
              </w:rPr>
              <w:t>4 annual sessions with all the talents with action learning, networking</w:t>
            </w:r>
            <w:r w:rsidRPr="00E374D8" w:rsidR="002562DE">
              <w:rPr>
                <w:rFonts w:cstheme="minorHAnsi"/>
                <w:sz w:val="20"/>
                <w:szCs w:val="20"/>
                <w:lang w:val="en-GB"/>
              </w:rPr>
              <w:t>,</w:t>
            </w:r>
            <w:r w:rsidRPr="00E374D8">
              <w:rPr>
                <w:rFonts w:cstheme="minorHAnsi"/>
                <w:sz w:val="20"/>
                <w:szCs w:val="20"/>
                <w:lang w:val="en-GB"/>
              </w:rPr>
              <w:t xml:space="preserve"> and teambuilding</w:t>
            </w:r>
          </w:p>
        </w:tc>
        <w:tc>
          <w:tcPr>
            <w:tcW w:w="1112" w:type="dxa"/>
            <w:shd w:val="clear" w:color="auto" w:fill="F2F2F2" w:themeFill="background1" w:themeFillShade="F2"/>
            <w:vAlign w:val="center"/>
          </w:tcPr>
          <w:p w:rsidRPr="0075272D" w:rsidR="0089044E" w:rsidRDefault="0089044E" w14:paraId="4A1B5A99" w14:textId="11344DC1">
            <w:pPr>
              <w:tabs>
                <w:tab w:val="num" w:pos="720"/>
              </w:tabs>
              <w:jc w:val="center"/>
              <w:rPr>
                <w:noProof/>
                <w:sz w:val="20"/>
                <w:szCs w:val="20"/>
                <w:lang w:val="en-GB"/>
              </w:rPr>
            </w:pPr>
            <w:r>
              <w:rPr>
                <w:noProof/>
              </w:rPr>
              <w:drawing>
                <wp:inline distT="0" distB="0" distL="0" distR="0" wp14:anchorId="1E97AA33" wp14:editId="3B692C23">
                  <wp:extent cx="447429" cy="323088"/>
                  <wp:effectExtent l="0" t="0" r="0" b="1270"/>
                  <wp:docPr id="1783711022" name="Picture 1783711022" descr="Download Boels Rental Logo PNG and Vector (PDF, SVG, Ai, EPS)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wnload Boels Rental Logo PNG and Vector (PDF, SVG, Ai, EPS) Fre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1406" cy="325960"/>
                          </a:xfrm>
                          <a:prstGeom prst="rect">
                            <a:avLst/>
                          </a:prstGeom>
                          <a:noFill/>
                          <a:ln>
                            <a:noFill/>
                          </a:ln>
                        </pic:spPr>
                      </pic:pic>
                    </a:graphicData>
                  </a:graphic>
                </wp:inline>
              </w:drawing>
            </w:r>
          </w:p>
        </w:tc>
      </w:tr>
    </w:tbl>
    <w:tbl>
      <w:tblPr>
        <w:tblStyle w:val="TableGrid"/>
        <w:tblpPr w:leftFromText="180" w:rightFromText="180" w:vertAnchor="text" w:horzAnchor="margin" w:tblpY="-114"/>
        <w:tblW w:w="9736" w:type="dxa"/>
        <w:tblBorders>
          <w:top w:val="single" w:color="FFFFFF" w:themeColor="background1" w:sz="18" w:space="0"/>
          <w:left w:val="single" w:color="FFFFFF" w:themeColor="background1" w:sz="18" w:space="0"/>
          <w:bottom w:val="single" w:color="FFFFFF" w:themeColor="background1" w:sz="18" w:space="0"/>
          <w:right w:val="single" w:color="FFFFFF" w:themeColor="background1" w:sz="18" w:space="0"/>
          <w:insideH w:val="single" w:color="FFFFFF" w:themeColor="background1" w:sz="18" w:space="0"/>
          <w:insideV w:val="single" w:color="FFFFFF" w:themeColor="background1" w:sz="18" w:space="0"/>
        </w:tblBorders>
        <w:shd w:val="clear" w:color="auto" w:fill="F2F2F2" w:themeFill="background1" w:themeFillShade="F2"/>
        <w:tblLayout w:type="fixed"/>
        <w:tblLook w:val="04A0" w:firstRow="1" w:lastRow="0" w:firstColumn="1" w:lastColumn="0" w:noHBand="0" w:noVBand="1"/>
      </w:tblPr>
      <w:tblGrid>
        <w:gridCol w:w="7490"/>
        <w:gridCol w:w="502"/>
        <w:gridCol w:w="549"/>
        <w:gridCol w:w="549"/>
        <w:gridCol w:w="646"/>
      </w:tblGrid>
      <w:tr w:rsidRPr="00734108" w:rsidR="00DC4FFB" w:rsidTr="0079658C" w14:paraId="4159F797" w14:textId="77777777">
        <w:trPr>
          <w:trHeight w:val="664"/>
        </w:trPr>
        <w:tc>
          <w:tcPr>
            <w:tcW w:w="7490" w:type="dxa"/>
            <w:shd w:val="clear" w:color="auto" w:fill="F2F2F2" w:themeFill="background1" w:themeFillShade="F2"/>
            <w:vAlign w:val="center"/>
          </w:tcPr>
          <w:p w:rsidRPr="00DC4FFB" w:rsidR="00DC4FFB" w:rsidP="0079658C" w:rsidRDefault="00DC4FFB" w14:paraId="48E9FBEF" w14:textId="247D1727">
            <w:pPr>
              <w:tabs>
                <w:tab w:val="num" w:pos="720"/>
              </w:tabs>
              <w:rPr>
                <w:b/>
                <w:bCs/>
                <w:noProof/>
                <w:sz w:val="26"/>
                <w:szCs w:val="26"/>
              </w:rPr>
            </w:pPr>
            <w:r w:rsidRPr="00DC4FFB">
              <w:rPr>
                <w:b/>
                <w:bCs/>
                <w:noProof/>
                <w:sz w:val="26"/>
                <w:szCs w:val="26"/>
              </w:rPr>
              <w:t>Other Development Best Practices</w:t>
            </w:r>
          </w:p>
        </w:tc>
        <w:tc>
          <w:tcPr>
            <w:tcW w:w="502" w:type="dxa"/>
            <w:shd w:val="clear" w:color="auto" w:fill="F2F2F2" w:themeFill="background1" w:themeFillShade="F2"/>
            <w:vAlign w:val="center"/>
          </w:tcPr>
          <w:p w:rsidRPr="00F3433E" w:rsidR="00DC4FFB" w:rsidP="0079658C" w:rsidRDefault="00DC4FFB" w14:paraId="5372E341" w14:textId="3ADEA9BC">
            <w:pPr>
              <w:tabs>
                <w:tab w:val="num" w:pos="720"/>
              </w:tabs>
              <w:jc w:val="center"/>
              <w:rPr>
                <w:rFonts w:cstheme="minorHAnsi"/>
                <w:color w:val="BFBFBF" w:themeColor="background1" w:themeShade="BF"/>
                <w:lang w:val="en-US"/>
              </w:rPr>
            </w:pPr>
          </w:p>
        </w:tc>
        <w:tc>
          <w:tcPr>
            <w:tcW w:w="549" w:type="dxa"/>
            <w:shd w:val="clear" w:color="auto" w:fill="F2F2F2" w:themeFill="background1" w:themeFillShade="F2"/>
            <w:vAlign w:val="center"/>
          </w:tcPr>
          <w:p w:rsidRPr="00F3433E" w:rsidR="00DC4FFB" w:rsidP="0079658C" w:rsidRDefault="00DC4FFB" w14:paraId="79850FDF" w14:textId="02C3741A">
            <w:pPr>
              <w:tabs>
                <w:tab w:val="num" w:pos="720"/>
              </w:tabs>
              <w:jc w:val="center"/>
              <w:rPr>
                <w:rFonts w:cstheme="minorHAnsi"/>
                <w:color w:val="BFBFBF" w:themeColor="background1" w:themeShade="BF"/>
                <w:lang w:val="en-US"/>
              </w:rPr>
            </w:pPr>
          </w:p>
        </w:tc>
        <w:tc>
          <w:tcPr>
            <w:tcW w:w="549" w:type="dxa"/>
            <w:shd w:val="clear" w:color="auto" w:fill="F2F2F2" w:themeFill="background1" w:themeFillShade="F2"/>
            <w:vAlign w:val="center"/>
          </w:tcPr>
          <w:p w:rsidRPr="00F3433E" w:rsidR="00DC4FFB" w:rsidP="0079658C" w:rsidRDefault="00DC4FFB" w14:paraId="00BEE75C" w14:textId="77777777">
            <w:pPr>
              <w:tabs>
                <w:tab w:val="num" w:pos="720"/>
              </w:tabs>
              <w:jc w:val="center"/>
              <w:rPr>
                <w:rFonts w:cstheme="minorHAnsi"/>
                <w:color w:val="BFBFBF" w:themeColor="background1" w:themeShade="BF"/>
                <w:lang w:val="en-US"/>
              </w:rPr>
            </w:pPr>
          </w:p>
        </w:tc>
        <w:tc>
          <w:tcPr>
            <w:tcW w:w="646" w:type="dxa"/>
            <w:shd w:val="clear" w:color="auto" w:fill="F2F2F2" w:themeFill="background1" w:themeFillShade="F2"/>
            <w:vAlign w:val="center"/>
          </w:tcPr>
          <w:p w:rsidRPr="00F3433E" w:rsidR="00DC4FFB" w:rsidP="0079658C" w:rsidRDefault="00DC4FFB" w14:paraId="36BE65F3" w14:textId="77777777">
            <w:pPr>
              <w:tabs>
                <w:tab w:val="num" w:pos="720"/>
              </w:tabs>
              <w:jc w:val="center"/>
              <w:rPr>
                <w:rFonts w:cstheme="minorHAnsi"/>
                <w:color w:val="BFBFBF" w:themeColor="background1" w:themeShade="BF"/>
                <w:lang w:val="en-US"/>
              </w:rPr>
            </w:pPr>
          </w:p>
        </w:tc>
      </w:tr>
      <w:tr w:rsidRPr="00734108" w:rsidR="001B5822" w:rsidTr="0079658C" w14:paraId="5A6729BA" w14:textId="77777777">
        <w:tc>
          <w:tcPr>
            <w:tcW w:w="7490" w:type="dxa"/>
            <w:shd w:val="clear" w:color="auto" w:fill="F2F2F2" w:themeFill="background1" w:themeFillShade="F2"/>
          </w:tcPr>
          <w:p w:rsidR="001B5822" w:rsidP="0079658C" w:rsidRDefault="001B5822" w14:paraId="766248A5" w14:textId="0700D750">
            <w:pPr>
              <w:tabs>
                <w:tab w:val="num" w:pos="720"/>
              </w:tabs>
              <w:spacing w:after="40"/>
              <w:jc w:val="both"/>
              <w:rPr>
                <w:rFonts w:cstheme="minorHAnsi"/>
                <w:sz w:val="20"/>
                <w:szCs w:val="20"/>
                <w:lang w:val="en-GB"/>
              </w:rPr>
            </w:pPr>
            <w:r w:rsidRPr="006A4642">
              <w:rPr>
                <w:rFonts w:cstheme="minorHAnsi"/>
                <w:b/>
                <w:bCs/>
                <w:sz w:val="20"/>
                <w:szCs w:val="20"/>
                <w:lang w:val="en-GB"/>
              </w:rPr>
              <w:t>Reverse mentoring</w:t>
            </w:r>
            <w:r>
              <w:rPr>
                <w:rFonts w:cstheme="minorHAnsi"/>
                <w:b/>
                <w:bCs/>
                <w:sz w:val="20"/>
                <w:szCs w:val="20"/>
                <w:lang w:val="en-GB"/>
              </w:rPr>
              <w:t xml:space="preserve"> to break gender gap</w:t>
            </w:r>
            <w:r w:rsidRPr="006A4642">
              <w:rPr>
                <w:rFonts w:cstheme="minorHAnsi"/>
                <w:b/>
                <w:bCs/>
                <w:sz w:val="20"/>
                <w:szCs w:val="20"/>
                <w:lang w:val="en-GB"/>
              </w:rPr>
              <w:t>:</w:t>
            </w:r>
            <w:r w:rsidRPr="006A4642">
              <w:rPr>
                <w:rFonts w:cstheme="minorHAnsi"/>
                <w:sz w:val="20"/>
                <w:szCs w:val="20"/>
                <w:lang w:val="en-GB"/>
              </w:rPr>
              <w:t xml:space="preserve"> </w:t>
            </w:r>
          </w:p>
          <w:p w:rsidRPr="00531BEA" w:rsidR="001B5822" w:rsidP="00BF1A89" w:rsidRDefault="0079658C" w14:paraId="3389CA8B" w14:textId="3FE80736">
            <w:pPr>
              <w:pStyle w:val="ListParagraph"/>
              <w:numPr>
                <w:ilvl w:val="0"/>
                <w:numId w:val="20"/>
              </w:numPr>
              <w:tabs>
                <w:tab w:val="num" w:pos="720"/>
              </w:tabs>
              <w:spacing w:after="40"/>
              <w:jc w:val="both"/>
              <w:rPr>
                <w:rFonts w:cstheme="minorHAnsi"/>
                <w:sz w:val="20"/>
                <w:szCs w:val="20"/>
                <w:lang w:val="en-GB"/>
              </w:rPr>
            </w:pPr>
            <w:r>
              <w:rPr>
                <w:noProof/>
              </w:rPr>
              <w:drawing>
                <wp:anchor distT="0" distB="0" distL="114300" distR="114300" simplePos="0" relativeHeight="251658291" behindDoc="0" locked="0" layoutInCell="1" allowOverlap="1" wp14:anchorId="61045F48" wp14:editId="1A60C560">
                  <wp:simplePos x="0" y="0"/>
                  <wp:positionH relativeFrom="column">
                    <wp:posOffset>4097655</wp:posOffset>
                  </wp:positionH>
                  <wp:positionV relativeFrom="paragraph">
                    <wp:posOffset>29845</wp:posOffset>
                  </wp:positionV>
                  <wp:extent cx="448310" cy="421005"/>
                  <wp:effectExtent l="0" t="0" r="8890" b="0"/>
                  <wp:wrapSquare wrapText="bothSides"/>
                  <wp:docPr id="839645344" name="Picture 839645344" descr="General Electric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eral Electric — Wikipédia"/>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48310" cy="42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4A7C" w:rsidR="00614A7C">
              <w:rPr>
                <w:rFonts w:cstheme="minorHAnsi"/>
                <w:sz w:val="20"/>
                <w:szCs w:val="20"/>
                <w:lang w:val="en-GB"/>
              </w:rPr>
              <w:t>Reverse mentoring to address the gender gap: Initially introduced in the 1990s at GE to promote digital skills</w:t>
            </w:r>
            <w:r w:rsidR="00614A7C">
              <w:rPr>
                <w:rFonts w:cstheme="minorHAnsi"/>
                <w:sz w:val="20"/>
                <w:szCs w:val="20"/>
                <w:lang w:val="en-GB"/>
              </w:rPr>
              <w:t>.</w:t>
            </w:r>
            <w:r w:rsidRPr="00614A7C" w:rsidR="00614A7C">
              <w:rPr>
                <w:rFonts w:cstheme="minorHAnsi"/>
                <w:sz w:val="20"/>
                <w:szCs w:val="20"/>
                <w:lang w:val="en-GB"/>
              </w:rPr>
              <w:t xml:space="preserve"> Schneider Electric views reverse mentoring </w:t>
            </w:r>
            <w:r w:rsidRPr="00614A7C" w:rsidR="00A15D57">
              <w:rPr>
                <w:rFonts w:cstheme="minorHAnsi"/>
                <w:sz w:val="20"/>
                <w:szCs w:val="20"/>
                <w:lang w:val="en-GB"/>
              </w:rPr>
              <w:t>to</w:t>
            </w:r>
            <w:r w:rsidRPr="00614A7C" w:rsidR="00614A7C">
              <w:rPr>
                <w:rFonts w:cstheme="minorHAnsi"/>
                <w:sz w:val="20"/>
                <w:szCs w:val="20"/>
                <w:lang w:val="en-GB"/>
              </w:rPr>
              <w:t xml:space="preserve"> empower employees of all ages and seniority levels, fostering skills transfer. </w:t>
            </w:r>
            <w:r w:rsidR="00C86988">
              <w:rPr>
                <w:rFonts w:cstheme="minorHAnsi"/>
                <w:sz w:val="20"/>
                <w:szCs w:val="20"/>
                <w:lang w:val="en-GB"/>
              </w:rPr>
              <w:t>Specialised</w:t>
            </w:r>
            <w:r w:rsidRPr="00614A7C" w:rsidR="00614A7C">
              <w:rPr>
                <w:rFonts w:cstheme="minorHAnsi"/>
                <w:sz w:val="20"/>
                <w:szCs w:val="20"/>
                <w:lang w:val="en-GB"/>
              </w:rPr>
              <w:t xml:space="preserve"> learning programs support these initiatives, which have also found success within women's networks.</w:t>
            </w:r>
          </w:p>
        </w:tc>
        <w:tc>
          <w:tcPr>
            <w:tcW w:w="502" w:type="dxa"/>
            <w:shd w:val="clear" w:color="auto" w:fill="F2F2F2" w:themeFill="background1" w:themeFillShade="F2"/>
            <w:vAlign w:val="center"/>
          </w:tcPr>
          <w:p w:rsidRPr="00F3433E" w:rsidR="001B5822" w:rsidP="0079658C" w:rsidRDefault="001B5822" w14:paraId="482BFFDA" w14:textId="77777777">
            <w:pPr>
              <w:tabs>
                <w:tab w:val="num" w:pos="720"/>
              </w:tabs>
              <w:jc w:val="center"/>
              <w:rPr>
                <w:rFonts w:cstheme="minorHAnsi"/>
                <w:color w:val="BFBFBF" w:themeColor="background1" w:themeShade="BF"/>
                <w:lang w:val="en-US"/>
              </w:rPr>
            </w:pPr>
            <w:r w:rsidRPr="00F3433E">
              <w:rPr>
                <w:rFonts w:cstheme="minorHAnsi"/>
                <w:color w:val="BFBFBF" w:themeColor="background1" w:themeShade="BF"/>
                <w:lang w:val="en-US"/>
              </w:rPr>
              <w:t>x</w:t>
            </w:r>
          </w:p>
        </w:tc>
        <w:tc>
          <w:tcPr>
            <w:tcW w:w="549" w:type="dxa"/>
            <w:shd w:val="clear" w:color="auto" w:fill="F2F2F2" w:themeFill="background1" w:themeFillShade="F2"/>
            <w:vAlign w:val="center"/>
          </w:tcPr>
          <w:p w:rsidRPr="00F3433E" w:rsidR="001B5822" w:rsidP="0079658C" w:rsidRDefault="001B5822" w14:paraId="5B03215D" w14:textId="77777777">
            <w:pPr>
              <w:tabs>
                <w:tab w:val="num" w:pos="720"/>
              </w:tabs>
              <w:jc w:val="center"/>
              <w:rPr>
                <w:rFonts w:cstheme="minorHAnsi"/>
                <w:color w:val="BFBFBF" w:themeColor="background1" w:themeShade="BF"/>
                <w:lang w:val="en-US"/>
              </w:rPr>
            </w:pPr>
            <w:r w:rsidRPr="00F3433E">
              <w:rPr>
                <w:rFonts w:cstheme="minorHAnsi"/>
                <w:color w:val="BFBFBF" w:themeColor="background1" w:themeShade="BF"/>
                <w:lang w:val="en-US"/>
              </w:rPr>
              <w:t>x</w:t>
            </w:r>
          </w:p>
        </w:tc>
        <w:tc>
          <w:tcPr>
            <w:tcW w:w="549" w:type="dxa"/>
            <w:shd w:val="clear" w:color="auto" w:fill="F2F2F2" w:themeFill="background1" w:themeFillShade="F2"/>
            <w:vAlign w:val="center"/>
          </w:tcPr>
          <w:p w:rsidRPr="00F3433E" w:rsidR="001B5822" w:rsidP="0079658C" w:rsidRDefault="001B5822" w14:paraId="2223DE74" w14:textId="77777777">
            <w:pPr>
              <w:tabs>
                <w:tab w:val="num" w:pos="720"/>
              </w:tabs>
              <w:jc w:val="center"/>
              <w:rPr>
                <w:rFonts w:cstheme="minorHAnsi"/>
                <w:color w:val="BFBFBF" w:themeColor="background1" w:themeShade="BF"/>
                <w:lang w:val="en-US"/>
              </w:rPr>
            </w:pPr>
            <w:r w:rsidRPr="00F3433E">
              <w:rPr>
                <w:rFonts w:cstheme="minorHAnsi"/>
                <w:color w:val="BFBFBF" w:themeColor="background1" w:themeShade="BF"/>
                <w:lang w:val="en-US"/>
              </w:rPr>
              <w:t>x</w:t>
            </w:r>
          </w:p>
        </w:tc>
        <w:tc>
          <w:tcPr>
            <w:tcW w:w="646" w:type="dxa"/>
            <w:shd w:val="clear" w:color="auto" w:fill="F2F2F2" w:themeFill="background1" w:themeFillShade="F2"/>
            <w:vAlign w:val="center"/>
          </w:tcPr>
          <w:p w:rsidRPr="00F3433E" w:rsidR="001B5822" w:rsidP="0079658C" w:rsidRDefault="001B5822" w14:paraId="5519D0AC" w14:textId="77777777">
            <w:pPr>
              <w:tabs>
                <w:tab w:val="num" w:pos="720"/>
              </w:tabs>
              <w:jc w:val="center"/>
              <w:rPr>
                <w:rFonts w:cstheme="minorHAnsi"/>
                <w:color w:val="BFBFBF" w:themeColor="background1" w:themeShade="BF"/>
                <w:lang w:val="en-US"/>
              </w:rPr>
            </w:pPr>
            <w:r w:rsidRPr="00F3433E">
              <w:rPr>
                <w:rFonts w:cstheme="minorHAnsi"/>
                <w:color w:val="BFBFBF" w:themeColor="background1" w:themeShade="BF"/>
                <w:lang w:val="en-US"/>
              </w:rPr>
              <w:t>x</w:t>
            </w:r>
          </w:p>
        </w:tc>
      </w:tr>
      <w:tr w:rsidRPr="002E662E" w:rsidR="001B5822" w:rsidTr="0079658C" w14:paraId="436D4FFB" w14:textId="77777777">
        <w:tc>
          <w:tcPr>
            <w:tcW w:w="7490" w:type="dxa"/>
            <w:shd w:val="clear" w:color="auto" w:fill="F2F2F2" w:themeFill="background1" w:themeFillShade="F2"/>
          </w:tcPr>
          <w:p w:rsidRPr="001B5822" w:rsidR="001B5822" w:rsidP="0079658C" w:rsidRDefault="001B5822" w14:paraId="42B8BD34" w14:textId="2B7B66AA">
            <w:pPr>
              <w:tabs>
                <w:tab w:val="num" w:pos="720"/>
              </w:tabs>
              <w:spacing w:after="40"/>
              <w:jc w:val="both"/>
              <w:rPr>
                <w:rFonts w:cstheme="minorHAnsi"/>
                <w:sz w:val="20"/>
                <w:szCs w:val="20"/>
                <w:lang w:val="en-GB"/>
              </w:rPr>
            </w:pPr>
            <w:r w:rsidRPr="001B5822">
              <w:rPr>
                <w:rFonts w:cstheme="minorHAnsi"/>
                <w:b/>
                <w:sz w:val="20"/>
                <w:szCs w:val="20"/>
                <w:lang w:val="en-GB"/>
              </w:rPr>
              <w:t xml:space="preserve">Invest in </w:t>
            </w:r>
            <w:r w:rsidRPr="001B5822">
              <w:rPr>
                <w:rFonts w:cstheme="minorHAnsi"/>
                <w:b/>
                <w:bCs/>
                <w:sz w:val="20"/>
                <w:szCs w:val="20"/>
                <w:lang w:val="en-GB"/>
              </w:rPr>
              <w:t>learning management system to free skills development</w:t>
            </w:r>
            <w:r w:rsidRPr="001B5822">
              <w:rPr>
                <w:rFonts w:cstheme="minorHAnsi"/>
                <w:sz w:val="20"/>
                <w:szCs w:val="20"/>
                <w:lang w:val="en-GB"/>
              </w:rPr>
              <w:t xml:space="preserve">: </w:t>
            </w:r>
          </w:p>
          <w:p w:rsidRPr="001B5822" w:rsidR="001B5822" w:rsidP="00BF1A89" w:rsidRDefault="001B5822" w14:paraId="443F5EAA" w14:textId="2D2A9041">
            <w:pPr>
              <w:pStyle w:val="ListParagraph"/>
              <w:numPr>
                <w:ilvl w:val="0"/>
                <w:numId w:val="20"/>
              </w:numPr>
              <w:tabs>
                <w:tab w:val="num" w:pos="720"/>
              </w:tabs>
              <w:spacing w:after="40"/>
              <w:jc w:val="both"/>
              <w:rPr>
                <w:rFonts w:cstheme="minorHAnsi"/>
                <w:sz w:val="20"/>
                <w:szCs w:val="20"/>
                <w:lang w:val="en-GB"/>
              </w:rPr>
            </w:pPr>
            <w:r w:rsidRPr="001B5822">
              <w:rPr>
                <w:rFonts w:cstheme="minorHAnsi"/>
                <w:sz w:val="20"/>
                <w:szCs w:val="20"/>
                <w:lang w:val="en-GB"/>
              </w:rPr>
              <w:t xml:space="preserve">Provide online training material and adaptative learning solution empowers managers and employees in their professional development. For example, AccesIndustrie developed AILearn platform where workers can access learning modules in full autonomy and test themselves. </w:t>
            </w:r>
          </w:p>
        </w:tc>
        <w:tc>
          <w:tcPr>
            <w:tcW w:w="502" w:type="dxa"/>
            <w:shd w:val="clear" w:color="auto" w:fill="F2F2F2" w:themeFill="background1" w:themeFillShade="F2"/>
            <w:vAlign w:val="center"/>
          </w:tcPr>
          <w:p w:rsidRPr="00F3433E" w:rsidR="001B5822" w:rsidP="0079658C" w:rsidRDefault="001B5822" w14:paraId="4E1F7361" w14:textId="77777777">
            <w:pPr>
              <w:tabs>
                <w:tab w:val="num" w:pos="720"/>
              </w:tabs>
              <w:jc w:val="center"/>
              <w:rPr>
                <w:rFonts w:cstheme="minorHAnsi"/>
                <w:color w:val="BFBFBF" w:themeColor="background1" w:themeShade="BF"/>
                <w:lang w:val="en-GB"/>
              </w:rPr>
            </w:pPr>
            <w:r w:rsidRPr="00F3433E">
              <w:rPr>
                <w:rFonts w:cstheme="minorHAnsi"/>
                <w:color w:val="BFBFBF" w:themeColor="background1" w:themeShade="BF"/>
                <w:lang w:val="en-GB"/>
              </w:rPr>
              <w:t>x</w:t>
            </w:r>
          </w:p>
        </w:tc>
        <w:tc>
          <w:tcPr>
            <w:tcW w:w="549" w:type="dxa"/>
            <w:shd w:val="clear" w:color="auto" w:fill="F2F2F2" w:themeFill="background1" w:themeFillShade="F2"/>
            <w:vAlign w:val="center"/>
          </w:tcPr>
          <w:p w:rsidRPr="00F3433E" w:rsidR="001B5822" w:rsidP="0079658C" w:rsidRDefault="001B5822" w14:paraId="279A1EFD" w14:textId="77777777">
            <w:pPr>
              <w:tabs>
                <w:tab w:val="num" w:pos="720"/>
              </w:tabs>
              <w:jc w:val="center"/>
              <w:rPr>
                <w:rFonts w:cstheme="minorHAnsi"/>
                <w:color w:val="BFBFBF" w:themeColor="background1" w:themeShade="BF"/>
                <w:lang w:val="en-GB"/>
              </w:rPr>
            </w:pPr>
            <w:r w:rsidRPr="00F3433E">
              <w:rPr>
                <w:rFonts w:cstheme="minorHAnsi"/>
                <w:color w:val="BFBFBF" w:themeColor="background1" w:themeShade="BF"/>
                <w:lang w:val="en-GB"/>
              </w:rPr>
              <w:t>x</w:t>
            </w:r>
          </w:p>
        </w:tc>
        <w:tc>
          <w:tcPr>
            <w:tcW w:w="549" w:type="dxa"/>
            <w:shd w:val="clear" w:color="auto" w:fill="F2F2F2" w:themeFill="background1" w:themeFillShade="F2"/>
            <w:vAlign w:val="center"/>
          </w:tcPr>
          <w:p w:rsidRPr="00F3433E" w:rsidR="001B5822" w:rsidP="0079658C" w:rsidRDefault="001B5822" w14:paraId="5EA3A613" w14:textId="77777777">
            <w:pPr>
              <w:tabs>
                <w:tab w:val="num" w:pos="720"/>
              </w:tabs>
              <w:jc w:val="center"/>
              <w:rPr>
                <w:rFonts w:cstheme="minorHAnsi"/>
                <w:color w:val="BFBFBF" w:themeColor="background1" w:themeShade="BF"/>
                <w:lang w:val="en-GB"/>
              </w:rPr>
            </w:pPr>
            <w:r w:rsidRPr="00F3433E">
              <w:rPr>
                <w:rFonts w:cstheme="minorHAnsi"/>
                <w:color w:val="BFBFBF" w:themeColor="background1" w:themeShade="BF"/>
                <w:lang w:val="en-GB"/>
              </w:rPr>
              <w:t>x</w:t>
            </w:r>
          </w:p>
        </w:tc>
        <w:tc>
          <w:tcPr>
            <w:tcW w:w="646" w:type="dxa"/>
            <w:shd w:val="clear" w:color="auto" w:fill="F2F2F2" w:themeFill="background1" w:themeFillShade="F2"/>
            <w:vAlign w:val="center"/>
          </w:tcPr>
          <w:p w:rsidRPr="00F3433E" w:rsidR="001B5822" w:rsidP="0079658C" w:rsidRDefault="001B5822" w14:paraId="472722C2" w14:textId="7312B6D5">
            <w:pPr>
              <w:tabs>
                <w:tab w:val="num" w:pos="720"/>
              </w:tabs>
              <w:jc w:val="center"/>
              <w:rPr>
                <w:rFonts w:cstheme="minorHAnsi"/>
                <w:color w:val="BFBFBF" w:themeColor="background1" w:themeShade="BF"/>
                <w:lang w:val="en-GB"/>
              </w:rPr>
            </w:pPr>
            <w:r w:rsidRPr="00F3433E">
              <w:rPr>
                <w:rFonts w:cstheme="minorHAnsi"/>
                <w:color w:val="BFBFBF" w:themeColor="background1" w:themeShade="BF"/>
                <w:lang w:val="en-GB"/>
              </w:rPr>
              <w:t>x</w:t>
            </w:r>
          </w:p>
        </w:tc>
      </w:tr>
      <w:tr w:rsidRPr="00A94364" w:rsidR="001B5822" w:rsidTr="0079658C" w14:paraId="242A8A15" w14:textId="77777777">
        <w:tc>
          <w:tcPr>
            <w:tcW w:w="7490" w:type="dxa"/>
            <w:shd w:val="clear" w:color="auto" w:fill="F2F2F2" w:themeFill="background1" w:themeFillShade="F2"/>
          </w:tcPr>
          <w:p w:rsidRPr="00B71D04" w:rsidR="00700935" w:rsidP="0079658C" w:rsidRDefault="001B5822" w14:paraId="03F45B52" w14:textId="42062EBA">
            <w:pPr>
              <w:tabs>
                <w:tab w:val="num" w:pos="720"/>
              </w:tabs>
              <w:spacing w:after="40"/>
              <w:jc w:val="both"/>
              <w:rPr>
                <w:rFonts w:cstheme="minorHAnsi"/>
                <w:sz w:val="20"/>
                <w:szCs w:val="20"/>
                <w:lang w:val="en-GB"/>
              </w:rPr>
            </w:pPr>
            <w:r w:rsidRPr="00B71D04">
              <w:rPr>
                <w:noProof/>
              </w:rPr>
              <w:drawing>
                <wp:anchor distT="0" distB="0" distL="114300" distR="114300" simplePos="0" relativeHeight="251658292" behindDoc="0" locked="0" layoutInCell="1" allowOverlap="1" wp14:anchorId="4124816A" wp14:editId="30859B72">
                  <wp:simplePos x="0" y="0"/>
                  <wp:positionH relativeFrom="column">
                    <wp:posOffset>3994150</wp:posOffset>
                  </wp:positionH>
                  <wp:positionV relativeFrom="paragraph">
                    <wp:posOffset>343535</wp:posOffset>
                  </wp:positionV>
                  <wp:extent cx="555625" cy="555625"/>
                  <wp:effectExtent l="0" t="0" r="0" b="0"/>
                  <wp:wrapSquare wrapText="bothSides"/>
                  <wp:docPr id="1750343559" name="Picture 1750343559" descr="Stickers Michelin + Logo parfait pour être original en cam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ickers Michelin + Logo parfait pour être original en camion."/>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55625" cy="555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1D04">
              <w:rPr>
                <w:rFonts w:cstheme="minorHAnsi"/>
                <w:b/>
                <w:bCs/>
                <w:sz w:val="20"/>
                <w:szCs w:val="20"/>
                <w:lang w:val="en-US"/>
              </w:rPr>
              <w:t xml:space="preserve">Use </w:t>
            </w:r>
            <w:r w:rsidRPr="00B71D04">
              <w:rPr>
                <w:rFonts w:cstheme="minorHAnsi"/>
                <w:b/>
                <w:bCs/>
                <w:sz w:val="20"/>
                <w:szCs w:val="20"/>
                <w:lang w:val="en-GB"/>
              </w:rPr>
              <w:t xml:space="preserve">immersive learning tools to accelerate training and better </w:t>
            </w:r>
            <w:r w:rsidRPr="00B71D04" w:rsidR="006611F6">
              <w:rPr>
                <w:rFonts w:cstheme="minorHAnsi"/>
                <w:b/>
                <w:bCs/>
                <w:sz w:val="20"/>
                <w:szCs w:val="20"/>
                <w:lang w:val="en-GB"/>
              </w:rPr>
              <w:t>fulfil</w:t>
            </w:r>
            <w:r w:rsidR="006611F6">
              <w:rPr>
                <w:rFonts w:cstheme="minorHAnsi"/>
                <w:b/>
                <w:bCs/>
                <w:sz w:val="20"/>
                <w:szCs w:val="20"/>
                <w:lang w:val="en-GB"/>
              </w:rPr>
              <w:t>l</w:t>
            </w:r>
            <w:r w:rsidRPr="00B71D04">
              <w:rPr>
                <w:rFonts w:cstheme="minorHAnsi"/>
                <w:b/>
                <w:bCs/>
                <w:sz w:val="20"/>
                <w:szCs w:val="20"/>
                <w:lang w:val="en-GB"/>
              </w:rPr>
              <w:t xml:space="preserve"> employee expectations</w:t>
            </w:r>
            <w:r w:rsidRPr="00B71D04">
              <w:rPr>
                <w:rFonts w:cstheme="minorHAnsi"/>
                <w:sz w:val="20"/>
                <w:szCs w:val="20"/>
                <w:lang w:val="en-GB"/>
              </w:rPr>
              <w:t xml:space="preserve">: </w:t>
            </w:r>
          </w:p>
          <w:p w:rsidRPr="00B71D04" w:rsidR="001B5822" w:rsidP="00BF1A89" w:rsidRDefault="00C94DE5" w14:paraId="53A2326A" w14:textId="76973F2D">
            <w:pPr>
              <w:pStyle w:val="ListParagraph"/>
              <w:numPr>
                <w:ilvl w:val="0"/>
                <w:numId w:val="20"/>
              </w:numPr>
              <w:tabs>
                <w:tab w:val="num" w:pos="720"/>
              </w:tabs>
              <w:spacing w:after="40"/>
              <w:jc w:val="both"/>
              <w:rPr>
                <w:rFonts w:cstheme="minorHAnsi"/>
                <w:sz w:val="20"/>
                <w:szCs w:val="20"/>
                <w:lang w:val="en-US"/>
              </w:rPr>
            </w:pPr>
            <w:r w:rsidRPr="00B71D04">
              <w:rPr>
                <w:rFonts w:cstheme="minorHAnsi"/>
                <w:sz w:val="20"/>
                <w:szCs w:val="20"/>
                <w:lang w:val="en-US"/>
              </w:rPr>
              <w:t xml:space="preserve">Investing in immersive learning solutions can address the need for upskilling in safety practices and technology. Michelin has converted </w:t>
            </w:r>
            <w:r w:rsidRPr="00B71D04" w:rsidR="00D22E25">
              <w:rPr>
                <w:rFonts w:cstheme="minorHAnsi"/>
                <w:sz w:val="20"/>
                <w:szCs w:val="20"/>
                <w:lang w:val="en-US"/>
              </w:rPr>
              <w:t>fifty</w:t>
            </w:r>
            <w:r w:rsidRPr="00B71D04">
              <w:rPr>
                <w:rFonts w:cstheme="minorHAnsi"/>
                <w:sz w:val="20"/>
                <w:szCs w:val="20"/>
                <w:lang w:val="en-US"/>
              </w:rPr>
              <w:t xml:space="preserve"> training modules into immersive formats for frontline workers, covering areas like risk prevention and technical training. Onsite VR training offers easier planning, better memorization, and meets deskless workers' expectations for training and skills development.</w:t>
            </w:r>
          </w:p>
        </w:tc>
        <w:tc>
          <w:tcPr>
            <w:tcW w:w="502" w:type="dxa"/>
            <w:shd w:val="clear" w:color="auto" w:fill="F2F2F2" w:themeFill="background1" w:themeFillShade="F2"/>
            <w:vAlign w:val="center"/>
          </w:tcPr>
          <w:p w:rsidRPr="00F3433E" w:rsidR="001B5822" w:rsidP="0079658C" w:rsidRDefault="001B5822" w14:paraId="1074EB5F" w14:textId="77777777">
            <w:pPr>
              <w:tabs>
                <w:tab w:val="num" w:pos="720"/>
              </w:tabs>
              <w:jc w:val="center"/>
              <w:rPr>
                <w:rFonts w:cstheme="minorHAnsi"/>
                <w:color w:val="BFBFBF" w:themeColor="background1" w:themeShade="BF"/>
                <w:lang w:val="en-GB"/>
              </w:rPr>
            </w:pPr>
            <w:r w:rsidRPr="00F3433E">
              <w:rPr>
                <w:rFonts w:cstheme="minorHAnsi"/>
                <w:color w:val="BFBFBF" w:themeColor="background1" w:themeShade="BF"/>
                <w:lang w:val="en-GB"/>
              </w:rPr>
              <w:t>x</w:t>
            </w:r>
          </w:p>
        </w:tc>
        <w:tc>
          <w:tcPr>
            <w:tcW w:w="549" w:type="dxa"/>
            <w:shd w:val="clear" w:color="auto" w:fill="F2F2F2" w:themeFill="background1" w:themeFillShade="F2"/>
            <w:vAlign w:val="center"/>
          </w:tcPr>
          <w:p w:rsidRPr="00F3433E" w:rsidR="001B5822" w:rsidP="0079658C" w:rsidRDefault="001B5822" w14:paraId="70764D56" w14:textId="77777777">
            <w:pPr>
              <w:tabs>
                <w:tab w:val="num" w:pos="720"/>
              </w:tabs>
              <w:jc w:val="center"/>
              <w:rPr>
                <w:rFonts w:cstheme="minorHAnsi"/>
                <w:color w:val="BFBFBF" w:themeColor="background1" w:themeShade="BF"/>
                <w:lang w:val="en-GB"/>
              </w:rPr>
            </w:pPr>
            <w:r w:rsidRPr="00F3433E">
              <w:rPr>
                <w:rFonts w:cstheme="minorHAnsi"/>
                <w:color w:val="BFBFBF" w:themeColor="background1" w:themeShade="BF"/>
                <w:lang w:val="en-GB"/>
              </w:rPr>
              <w:t>x</w:t>
            </w:r>
          </w:p>
        </w:tc>
        <w:tc>
          <w:tcPr>
            <w:tcW w:w="549" w:type="dxa"/>
            <w:shd w:val="clear" w:color="auto" w:fill="F2F2F2" w:themeFill="background1" w:themeFillShade="F2"/>
            <w:vAlign w:val="center"/>
          </w:tcPr>
          <w:p w:rsidRPr="00F3433E" w:rsidR="001B5822" w:rsidP="0079658C" w:rsidRDefault="001B5822" w14:paraId="0581D46E" w14:textId="77777777">
            <w:pPr>
              <w:tabs>
                <w:tab w:val="num" w:pos="720"/>
              </w:tabs>
              <w:jc w:val="center"/>
              <w:rPr>
                <w:rFonts w:cstheme="minorHAnsi"/>
                <w:color w:val="BFBFBF" w:themeColor="background1" w:themeShade="BF"/>
                <w:lang w:val="en-GB"/>
              </w:rPr>
            </w:pPr>
          </w:p>
        </w:tc>
        <w:tc>
          <w:tcPr>
            <w:tcW w:w="646" w:type="dxa"/>
            <w:shd w:val="clear" w:color="auto" w:fill="F2F2F2" w:themeFill="background1" w:themeFillShade="F2"/>
            <w:vAlign w:val="center"/>
          </w:tcPr>
          <w:p w:rsidRPr="00F3433E" w:rsidR="001B5822" w:rsidP="0079658C" w:rsidRDefault="001B5822" w14:paraId="60BF40EC" w14:textId="77777777">
            <w:pPr>
              <w:tabs>
                <w:tab w:val="num" w:pos="720"/>
              </w:tabs>
              <w:jc w:val="center"/>
              <w:rPr>
                <w:rFonts w:cstheme="minorHAnsi"/>
                <w:color w:val="BFBFBF" w:themeColor="background1" w:themeShade="BF"/>
                <w:lang w:val="en-GB"/>
              </w:rPr>
            </w:pPr>
          </w:p>
        </w:tc>
      </w:tr>
      <w:tr w:rsidRPr="00A94364" w:rsidR="001B5822" w:rsidTr="0079658C" w14:paraId="39848BC1" w14:textId="77777777">
        <w:tc>
          <w:tcPr>
            <w:tcW w:w="7490" w:type="dxa"/>
            <w:shd w:val="clear" w:color="auto" w:fill="F2F2F2" w:themeFill="background1" w:themeFillShade="F2"/>
          </w:tcPr>
          <w:p w:rsidRPr="00522CED" w:rsidR="004B7A9C" w:rsidP="0079658C" w:rsidRDefault="001B5822" w14:paraId="681519C2" w14:textId="77777777">
            <w:pPr>
              <w:tabs>
                <w:tab w:val="num" w:pos="720"/>
              </w:tabs>
              <w:spacing w:after="40"/>
              <w:jc w:val="both"/>
              <w:rPr>
                <w:rFonts w:cstheme="minorHAnsi"/>
                <w:sz w:val="20"/>
                <w:szCs w:val="20"/>
                <w:lang w:val="en-GB"/>
              </w:rPr>
            </w:pPr>
            <w:r w:rsidRPr="00522CED">
              <w:rPr>
                <w:rFonts w:cstheme="minorHAnsi"/>
                <w:b/>
                <w:sz w:val="20"/>
                <w:szCs w:val="20"/>
                <w:lang w:val="en-GB"/>
              </w:rPr>
              <w:t>Internal academy and lab</w:t>
            </w:r>
            <w:r w:rsidRPr="00522CED">
              <w:rPr>
                <w:rFonts w:cstheme="minorHAnsi"/>
                <w:b/>
                <w:bCs/>
                <w:sz w:val="20"/>
                <w:szCs w:val="20"/>
                <w:lang w:val="en-GB"/>
              </w:rPr>
              <w:t xml:space="preserve"> to engage workers in continuous improvement and innovation</w:t>
            </w:r>
            <w:r w:rsidRPr="00522CED">
              <w:rPr>
                <w:rFonts w:cstheme="minorHAnsi"/>
                <w:sz w:val="20"/>
                <w:szCs w:val="20"/>
                <w:lang w:val="en-GB"/>
              </w:rPr>
              <w:t xml:space="preserve">: </w:t>
            </w:r>
          </w:p>
          <w:p w:rsidRPr="00522CED" w:rsidR="001B5822" w:rsidP="00BF1A89" w:rsidRDefault="001B5822" w14:paraId="0F001422" w14:textId="5DC0EDC9">
            <w:pPr>
              <w:pStyle w:val="ListParagraph"/>
              <w:numPr>
                <w:ilvl w:val="0"/>
                <w:numId w:val="20"/>
              </w:numPr>
              <w:tabs>
                <w:tab w:val="num" w:pos="720"/>
              </w:tabs>
              <w:spacing w:after="40"/>
              <w:jc w:val="both"/>
              <w:rPr>
                <w:rFonts w:cstheme="minorHAnsi"/>
                <w:sz w:val="20"/>
                <w:szCs w:val="20"/>
                <w:lang w:val="en-US"/>
              </w:rPr>
            </w:pPr>
            <w:r w:rsidRPr="00522CED">
              <w:rPr>
                <w:rFonts w:cstheme="minorHAnsi"/>
                <w:sz w:val="20"/>
                <w:szCs w:val="20"/>
                <w:lang w:val="en-GB"/>
              </w:rPr>
              <w:t>Develop</w:t>
            </w:r>
            <w:r w:rsidR="00614A7C">
              <w:rPr>
                <w:rFonts w:cstheme="minorHAnsi"/>
                <w:sz w:val="20"/>
                <w:szCs w:val="20"/>
                <w:lang w:val="en-GB"/>
              </w:rPr>
              <w:t>ing</w:t>
            </w:r>
            <w:r w:rsidRPr="00522CED">
              <w:rPr>
                <w:rFonts w:cstheme="minorHAnsi"/>
                <w:sz w:val="20"/>
                <w:szCs w:val="20"/>
                <w:lang w:val="en-GB"/>
              </w:rPr>
              <w:t xml:space="preserve"> an internal lab connected to learning and development contribute to employee commitment and retention. For example, </w:t>
            </w:r>
            <w:hyperlink w:history="1" r:id="rId92">
              <w:r w:rsidRPr="00522CED">
                <w:rPr>
                  <w:rStyle w:val="Hyperlink"/>
                  <w:rFonts w:cstheme="minorHAnsi"/>
                  <w:sz w:val="20"/>
                  <w:szCs w:val="20"/>
                  <w:lang w:val="en-GB"/>
                </w:rPr>
                <w:t>SNCF</w:t>
              </w:r>
            </w:hyperlink>
            <w:r w:rsidRPr="00522CED">
              <w:rPr>
                <w:rFonts w:cstheme="minorHAnsi"/>
                <w:sz w:val="20"/>
                <w:szCs w:val="20"/>
                <w:lang w:val="en-GB"/>
              </w:rPr>
              <w:t xml:space="preserve"> created the mass transit academy that is a centre of excellence offering training solutions and a lab to share best practices, investigate new solutions, organise learning expeditions</w:t>
            </w:r>
            <w:r w:rsidRPr="00522CED">
              <w:rPr>
                <w:lang w:val="en-US"/>
              </w:rPr>
              <w:t>.</w:t>
            </w:r>
          </w:p>
        </w:tc>
        <w:tc>
          <w:tcPr>
            <w:tcW w:w="502" w:type="dxa"/>
            <w:shd w:val="clear" w:color="auto" w:fill="F2F2F2" w:themeFill="background1" w:themeFillShade="F2"/>
            <w:vAlign w:val="center"/>
          </w:tcPr>
          <w:p w:rsidRPr="00F3433E" w:rsidR="001B5822" w:rsidP="0079658C" w:rsidRDefault="001B5822" w14:paraId="1111214A" w14:textId="77777777">
            <w:pPr>
              <w:tabs>
                <w:tab w:val="num" w:pos="720"/>
              </w:tabs>
              <w:jc w:val="center"/>
              <w:rPr>
                <w:rFonts w:cstheme="minorHAnsi"/>
                <w:color w:val="BFBFBF" w:themeColor="background1" w:themeShade="BF"/>
                <w:lang w:val="en-US"/>
              </w:rPr>
            </w:pPr>
          </w:p>
        </w:tc>
        <w:tc>
          <w:tcPr>
            <w:tcW w:w="549" w:type="dxa"/>
            <w:shd w:val="clear" w:color="auto" w:fill="F2F2F2" w:themeFill="background1" w:themeFillShade="F2"/>
            <w:vAlign w:val="center"/>
          </w:tcPr>
          <w:p w:rsidRPr="00F3433E" w:rsidR="001B5822" w:rsidP="0079658C" w:rsidRDefault="001B5822" w14:paraId="5936CB8E" w14:textId="77777777">
            <w:pPr>
              <w:tabs>
                <w:tab w:val="num" w:pos="720"/>
              </w:tabs>
              <w:jc w:val="center"/>
              <w:rPr>
                <w:rFonts w:cstheme="minorHAnsi"/>
                <w:color w:val="BFBFBF" w:themeColor="background1" w:themeShade="BF"/>
                <w:lang w:val="en-US"/>
              </w:rPr>
            </w:pPr>
          </w:p>
        </w:tc>
        <w:tc>
          <w:tcPr>
            <w:tcW w:w="549" w:type="dxa"/>
            <w:shd w:val="clear" w:color="auto" w:fill="F2F2F2" w:themeFill="background1" w:themeFillShade="F2"/>
            <w:vAlign w:val="center"/>
          </w:tcPr>
          <w:p w:rsidRPr="00F3433E" w:rsidR="001B5822" w:rsidP="0079658C" w:rsidRDefault="001B5822" w14:paraId="262BDEDA" w14:textId="77777777">
            <w:pPr>
              <w:tabs>
                <w:tab w:val="num" w:pos="720"/>
              </w:tabs>
              <w:jc w:val="center"/>
              <w:rPr>
                <w:rFonts w:cstheme="minorHAnsi"/>
                <w:color w:val="BFBFBF" w:themeColor="background1" w:themeShade="BF"/>
                <w:lang w:val="en-GB"/>
              </w:rPr>
            </w:pPr>
            <w:r w:rsidRPr="00F3433E">
              <w:rPr>
                <w:rFonts w:cstheme="minorHAnsi"/>
                <w:color w:val="BFBFBF" w:themeColor="background1" w:themeShade="BF"/>
                <w:lang w:val="en-GB"/>
              </w:rPr>
              <w:t>x</w:t>
            </w:r>
          </w:p>
        </w:tc>
        <w:tc>
          <w:tcPr>
            <w:tcW w:w="646" w:type="dxa"/>
            <w:shd w:val="clear" w:color="auto" w:fill="F2F2F2" w:themeFill="background1" w:themeFillShade="F2"/>
            <w:vAlign w:val="center"/>
          </w:tcPr>
          <w:p w:rsidRPr="00F3433E" w:rsidR="001B5822" w:rsidP="0079658C" w:rsidRDefault="001B5822" w14:paraId="7C1129FB" w14:textId="77777777">
            <w:pPr>
              <w:tabs>
                <w:tab w:val="num" w:pos="720"/>
              </w:tabs>
              <w:jc w:val="center"/>
              <w:rPr>
                <w:rFonts w:cstheme="minorHAnsi"/>
                <w:color w:val="BFBFBF" w:themeColor="background1" w:themeShade="BF"/>
                <w:lang w:val="en-GB"/>
              </w:rPr>
            </w:pPr>
            <w:r w:rsidRPr="00F3433E">
              <w:rPr>
                <w:rFonts w:cstheme="minorHAnsi"/>
                <w:color w:val="BFBFBF" w:themeColor="background1" w:themeShade="BF"/>
                <w:lang w:val="en-GB"/>
              </w:rPr>
              <w:t>x</w:t>
            </w:r>
          </w:p>
        </w:tc>
      </w:tr>
      <w:tr w:rsidRPr="006770DA" w:rsidR="001B5822" w:rsidTr="0079658C" w14:paraId="2E450739" w14:textId="77777777">
        <w:tc>
          <w:tcPr>
            <w:tcW w:w="7490" w:type="dxa"/>
            <w:shd w:val="clear" w:color="auto" w:fill="F2F2F2" w:themeFill="background1" w:themeFillShade="F2"/>
          </w:tcPr>
          <w:p w:rsidRPr="00522CED" w:rsidR="00B71D04" w:rsidP="0079658C" w:rsidRDefault="001B5822" w14:paraId="75692941" w14:textId="77777777">
            <w:pPr>
              <w:tabs>
                <w:tab w:val="num" w:pos="720"/>
              </w:tabs>
              <w:spacing w:after="40"/>
              <w:jc w:val="both"/>
              <w:rPr>
                <w:rFonts w:cstheme="minorHAnsi"/>
                <w:sz w:val="20"/>
                <w:szCs w:val="20"/>
                <w:lang w:val="en-GB"/>
              </w:rPr>
            </w:pPr>
            <w:r w:rsidRPr="00522CED">
              <w:rPr>
                <w:noProof/>
              </w:rPr>
              <w:drawing>
                <wp:anchor distT="0" distB="0" distL="114300" distR="114300" simplePos="0" relativeHeight="251658293" behindDoc="0" locked="0" layoutInCell="1" allowOverlap="1" wp14:anchorId="10A93963" wp14:editId="470B3DB1">
                  <wp:simplePos x="0" y="0"/>
                  <wp:positionH relativeFrom="column">
                    <wp:posOffset>3861201</wp:posOffset>
                  </wp:positionH>
                  <wp:positionV relativeFrom="paragraph">
                    <wp:posOffset>146651</wp:posOffset>
                  </wp:positionV>
                  <wp:extent cx="741045" cy="741045"/>
                  <wp:effectExtent l="0" t="0" r="1905" b="1905"/>
                  <wp:wrapSquare wrapText="bothSides"/>
                  <wp:docPr id="619692070" name="Picture 619692070" descr="Goodyear Download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odyear Download 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41045" cy="741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2CED">
              <w:rPr>
                <w:rFonts w:cstheme="minorHAnsi"/>
                <w:b/>
                <w:bCs/>
                <w:sz w:val="20"/>
                <w:szCs w:val="20"/>
                <w:lang w:val="en-GB"/>
              </w:rPr>
              <w:t>Mentoring:</w:t>
            </w:r>
            <w:r w:rsidRPr="00522CED">
              <w:rPr>
                <w:rFonts w:cstheme="minorHAnsi"/>
                <w:sz w:val="20"/>
                <w:szCs w:val="20"/>
                <w:lang w:val="en-GB"/>
              </w:rPr>
              <w:t xml:space="preserve"> </w:t>
            </w:r>
          </w:p>
          <w:p w:rsidRPr="00522CED" w:rsidR="001B5822" w:rsidP="00BF1A89" w:rsidRDefault="00346247" w14:paraId="2CF23179" w14:textId="139F2361">
            <w:pPr>
              <w:pStyle w:val="ListParagraph"/>
              <w:numPr>
                <w:ilvl w:val="0"/>
                <w:numId w:val="20"/>
              </w:numPr>
              <w:tabs>
                <w:tab w:val="num" w:pos="720"/>
              </w:tabs>
              <w:spacing w:after="40"/>
              <w:jc w:val="both"/>
              <w:rPr>
                <w:rFonts w:cstheme="minorHAnsi"/>
                <w:sz w:val="20"/>
                <w:szCs w:val="20"/>
                <w:lang w:val="en-GB"/>
              </w:rPr>
            </w:pPr>
            <w:r w:rsidRPr="00522CED">
              <w:rPr>
                <w:rFonts w:cstheme="minorHAnsi"/>
                <w:color w:val="111111"/>
                <w:sz w:val="20"/>
                <w:szCs w:val="20"/>
                <w:lang w:val="en-GB"/>
              </w:rPr>
              <w:t xml:space="preserve">Providing mentorship to new hires aids in skill, knowledge, and confidence development. Experienced mentors offer feedback, coaching, and networking opportunities. </w:t>
            </w:r>
            <w:r w:rsidRPr="00522CED" w:rsidR="00522CED">
              <w:rPr>
                <w:rFonts w:cstheme="minorHAnsi"/>
                <w:color w:val="111111"/>
                <w:sz w:val="20"/>
                <w:szCs w:val="20"/>
                <w:lang w:val="en-GB"/>
              </w:rPr>
              <w:t>For instance, Goodyear Women’s network recently launched its mentoring and development program for women in tech in partnership with KnowThyBrand Women et Girls in Tech Luxembourg.</w:t>
            </w:r>
          </w:p>
        </w:tc>
        <w:tc>
          <w:tcPr>
            <w:tcW w:w="502" w:type="dxa"/>
            <w:shd w:val="clear" w:color="auto" w:fill="F2F2F2" w:themeFill="background1" w:themeFillShade="F2"/>
            <w:vAlign w:val="center"/>
          </w:tcPr>
          <w:p w:rsidRPr="00F3433E" w:rsidR="001B5822" w:rsidP="0079658C" w:rsidRDefault="001B5822" w14:paraId="6260B7EF" w14:textId="77777777">
            <w:pPr>
              <w:tabs>
                <w:tab w:val="num" w:pos="720"/>
              </w:tabs>
              <w:jc w:val="center"/>
              <w:rPr>
                <w:rFonts w:cstheme="minorHAnsi"/>
                <w:color w:val="BFBFBF" w:themeColor="background1" w:themeShade="BF"/>
                <w:lang w:val="en-GB"/>
              </w:rPr>
            </w:pPr>
            <w:r>
              <w:rPr>
                <w:rFonts w:cstheme="minorHAnsi"/>
                <w:color w:val="BFBFBF" w:themeColor="background1" w:themeShade="BF"/>
                <w:lang w:val="en-GB"/>
              </w:rPr>
              <w:t>x</w:t>
            </w:r>
          </w:p>
        </w:tc>
        <w:tc>
          <w:tcPr>
            <w:tcW w:w="549" w:type="dxa"/>
            <w:shd w:val="clear" w:color="auto" w:fill="F2F2F2" w:themeFill="background1" w:themeFillShade="F2"/>
            <w:vAlign w:val="center"/>
          </w:tcPr>
          <w:p w:rsidRPr="00F3433E" w:rsidR="001B5822" w:rsidP="0079658C" w:rsidRDefault="001B5822" w14:paraId="337D48E1" w14:textId="77777777">
            <w:pPr>
              <w:tabs>
                <w:tab w:val="num" w:pos="720"/>
              </w:tabs>
              <w:jc w:val="center"/>
              <w:rPr>
                <w:rFonts w:cstheme="minorHAnsi"/>
                <w:color w:val="BFBFBF" w:themeColor="background1" w:themeShade="BF"/>
                <w:lang w:val="en-GB"/>
              </w:rPr>
            </w:pPr>
            <w:r>
              <w:rPr>
                <w:rFonts w:cstheme="minorHAnsi"/>
                <w:color w:val="BFBFBF" w:themeColor="background1" w:themeShade="BF"/>
                <w:lang w:val="en-GB"/>
              </w:rPr>
              <w:t>x</w:t>
            </w:r>
          </w:p>
        </w:tc>
        <w:tc>
          <w:tcPr>
            <w:tcW w:w="549" w:type="dxa"/>
            <w:shd w:val="clear" w:color="auto" w:fill="F2F2F2" w:themeFill="background1" w:themeFillShade="F2"/>
            <w:vAlign w:val="center"/>
          </w:tcPr>
          <w:p w:rsidRPr="00F3433E" w:rsidR="001B5822" w:rsidP="0079658C" w:rsidRDefault="001B5822" w14:paraId="6861BFA5" w14:textId="77777777">
            <w:pPr>
              <w:tabs>
                <w:tab w:val="num" w:pos="720"/>
              </w:tabs>
              <w:jc w:val="center"/>
              <w:rPr>
                <w:rFonts w:cstheme="minorHAnsi"/>
                <w:color w:val="BFBFBF" w:themeColor="background1" w:themeShade="BF"/>
                <w:lang w:val="en-GB"/>
              </w:rPr>
            </w:pPr>
          </w:p>
        </w:tc>
        <w:tc>
          <w:tcPr>
            <w:tcW w:w="646" w:type="dxa"/>
            <w:shd w:val="clear" w:color="auto" w:fill="F2F2F2" w:themeFill="background1" w:themeFillShade="F2"/>
            <w:vAlign w:val="center"/>
          </w:tcPr>
          <w:p w:rsidRPr="00F3433E" w:rsidR="001B5822" w:rsidP="0079658C" w:rsidRDefault="001B5822" w14:paraId="090209F7" w14:textId="77777777">
            <w:pPr>
              <w:tabs>
                <w:tab w:val="num" w:pos="720"/>
              </w:tabs>
              <w:jc w:val="center"/>
              <w:rPr>
                <w:rFonts w:cstheme="minorHAnsi"/>
                <w:color w:val="BFBFBF" w:themeColor="background1" w:themeShade="BF"/>
                <w:lang w:val="en-GB"/>
              </w:rPr>
            </w:pPr>
          </w:p>
        </w:tc>
      </w:tr>
      <w:tr w:rsidRPr="006C493D" w:rsidR="001B5822" w:rsidTr="0079658C" w14:paraId="593B5D89" w14:textId="77777777">
        <w:tc>
          <w:tcPr>
            <w:tcW w:w="7490" w:type="dxa"/>
            <w:shd w:val="clear" w:color="auto" w:fill="F2F2F2" w:themeFill="background1" w:themeFillShade="F2"/>
          </w:tcPr>
          <w:p w:rsidR="00B71D04" w:rsidP="0079658C" w:rsidRDefault="001B5822" w14:paraId="3D8E4B41" w14:textId="727214C4">
            <w:pPr>
              <w:tabs>
                <w:tab w:val="num" w:pos="720"/>
              </w:tabs>
              <w:spacing w:after="40"/>
              <w:jc w:val="both"/>
              <w:rPr>
                <w:rFonts w:cstheme="minorHAnsi"/>
                <w:sz w:val="20"/>
                <w:szCs w:val="20"/>
                <w:lang w:val="en-US"/>
              </w:rPr>
            </w:pPr>
            <w:r w:rsidRPr="00C83F9D">
              <w:rPr>
                <w:rFonts w:cstheme="minorHAnsi"/>
                <w:b/>
                <w:bCs/>
                <w:sz w:val="20"/>
                <w:szCs w:val="20"/>
                <w:lang w:val="en-US"/>
              </w:rPr>
              <w:t>Diversity and inclusion:</w:t>
            </w:r>
            <w:r w:rsidRPr="00C83F9D">
              <w:rPr>
                <w:rFonts w:cstheme="minorHAnsi"/>
                <w:sz w:val="20"/>
                <w:szCs w:val="20"/>
                <w:lang w:val="en-US"/>
              </w:rPr>
              <w:t xml:space="preserve"> </w:t>
            </w:r>
          </w:p>
          <w:p w:rsidRPr="00B71D04" w:rsidR="001B5822" w:rsidP="00BF1A89" w:rsidRDefault="001B5822" w14:paraId="20ED8474" w14:textId="5228D2B4">
            <w:pPr>
              <w:pStyle w:val="ListParagraph"/>
              <w:numPr>
                <w:ilvl w:val="0"/>
                <w:numId w:val="20"/>
              </w:numPr>
              <w:tabs>
                <w:tab w:val="num" w:pos="720"/>
              </w:tabs>
              <w:spacing w:after="40"/>
              <w:jc w:val="both"/>
              <w:rPr>
                <w:rFonts w:cstheme="minorHAnsi"/>
                <w:color w:val="111111"/>
                <w:sz w:val="20"/>
                <w:szCs w:val="20"/>
                <w:lang w:val="en-GB"/>
              </w:rPr>
            </w:pPr>
            <w:r w:rsidRPr="00B71D04">
              <w:rPr>
                <w:rFonts w:cstheme="minorHAnsi"/>
                <w:color w:val="111111"/>
                <w:sz w:val="20"/>
                <w:szCs w:val="20"/>
                <w:lang w:val="en-GB"/>
              </w:rPr>
              <w:t xml:space="preserve">SNCF has created the professional network </w:t>
            </w:r>
            <w:hyperlink w:history="1" r:id="rId94">
              <w:r w:rsidRPr="00B71D04">
                <w:rPr>
                  <w:rStyle w:val="Hyperlink"/>
                  <w:rFonts w:cstheme="minorHAnsi"/>
                  <w:sz w:val="20"/>
                  <w:szCs w:val="20"/>
                  <w:lang w:val="en-GB"/>
                </w:rPr>
                <w:t>SNCF Mixité</w:t>
              </w:r>
            </w:hyperlink>
            <w:r w:rsidRPr="00B71D04">
              <w:rPr>
                <w:rFonts w:cstheme="minorHAnsi"/>
                <w:color w:val="111111"/>
                <w:sz w:val="20"/>
                <w:szCs w:val="20"/>
                <w:lang w:val="en-GB"/>
              </w:rPr>
              <w:t xml:space="preserve"> for gender equality within the SNCF group. The network aims to promote diversity and gender equality by organizing conferences, development workshops, innovative training, and sports events. </w:t>
            </w:r>
          </w:p>
        </w:tc>
        <w:tc>
          <w:tcPr>
            <w:tcW w:w="502" w:type="dxa"/>
            <w:shd w:val="clear" w:color="auto" w:fill="F2F2F2" w:themeFill="background1" w:themeFillShade="F2"/>
            <w:vAlign w:val="center"/>
          </w:tcPr>
          <w:p w:rsidRPr="00F3433E" w:rsidR="001B5822" w:rsidP="0079658C" w:rsidRDefault="001B5822" w14:paraId="52FF0E09" w14:textId="77777777">
            <w:pPr>
              <w:tabs>
                <w:tab w:val="num" w:pos="720"/>
              </w:tabs>
              <w:jc w:val="center"/>
              <w:rPr>
                <w:rFonts w:cstheme="minorHAnsi"/>
                <w:color w:val="BFBFBF" w:themeColor="background1" w:themeShade="BF"/>
                <w:lang w:val="en-US"/>
              </w:rPr>
            </w:pPr>
            <w:r>
              <w:rPr>
                <w:rFonts w:cstheme="minorHAnsi"/>
                <w:color w:val="BFBFBF" w:themeColor="background1" w:themeShade="BF"/>
                <w:lang w:val="en-US"/>
              </w:rPr>
              <w:t>x</w:t>
            </w:r>
          </w:p>
        </w:tc>
        <w:tc>
          <w:tcPr>
            <w:tcW w:w="549" w:type="dxa"/>
            <w:shd w:val="clear" w:color="auto" w:fill="F2F2F2" w:themeFill="background1" w:themeFillShade="F2"/>
            <w:vAlign w:val="center"/>
          </w:tcPr>
          <w:p w:rsidRPr="00F3433E" w:rsidR="001B5822" w:rsidP="0079658C" w:rsidRDefault="001B5822" w14:paraId="1DCA5C71" w14:textId="77777777">
            <w:pPr>
              <w:tabs>
                <w:tab w:val="num" w:pos="720"/>
              </w:tabs>
              <w:jc w:val="center"/>
              <w:rPr>
                <w:rFonts w:cstheme="minorHAnsi"/>
                <w:color w:val="BFBFBF" w:themeColor="background1" w:themeShade="BF"/>
                <w:lang w:val="en-US"/>
              </w:rPr>
            </w:pPr>
            <w:r>
              <w:rPr>
                <w:rFonts w:cstheme="minorHAnsi"/>
                <w:color w:val="BFBFBF" w:themeColor="background1" w:themeShade="BF"/>
                <w:lang w:val="en-US"/>
              </w:rPr>
              <w:t>x</w:t>
            </w:r>
          </w:p>
        </w:tc>
        <w:tc>
          <w:tcPr>
            <w:tcW w:w="549" w:type="dxa"/>
            <w:shd w:val="clear" w:color="auto" w:fill="F2F2F2" w:themeFill="background1" w:themeFillShade="F2"/>
            <w:vAlign w:val="center"/>
          </w:tcPr>
          <w:p w:rsidRPr="00F3433E" w:rsidR="001B5822" w:rsidP="0079658C" w:rsidRDefault="001B5822" w14:paraId="77492779" w14:textId="77777777">
            <w:pPr>
              <w:tabs>
                <w:tab w:val="num" w:pos="720"/>
              </w:tabs>
              <w:jc w:val="center"/>
              <w:rPr>
                <w:rFonts w:cstheme="minorHAnsi"/>
                <w:color w:val="BFBFBF" w:themeColor="background1" w:themeShade="BF"/>
                <w:lang w:val="en-US"/>
              </w:rPr>
            </w:pPr>
            <w:r>
              <w:rPr>
                <w:rFonts w:cstheme="minorHAnsi"/>
                <w:color w:val="BFBFBF" w:themeColor="background1" w:themeShade="BF"/>
                <w:lang w:val="en-US"/>
              </w:rPr>
              <w:t>x</w:t>
            </w:r>
          </w:p>
        </w:tc>
        <w:tc>
          <w:tcPr>
            <w:tcW w:w="646" w:type="dxa"/>
            <w:shd w:val="clear" w:color="auto" w:fill="F2F2F2" w:themeFill="background1" w:themeFillShade="F2"/>
            <w:vAlign w:val="center"/>
          </w:tcPr>
          <w:p w:rsidRPr="00F3433E" w:rsidR="001B5822" w:rsidP="0079658C" w:rsidRDefault="001B5822" w14:paraId="4C7C57A6" w14:textId="77777777">
            <w:pPr>
              <w:tabs>
                <w:tab w:val="num" w:pos="720"/>
              </w:tabs>
              <w:jc w:val="center"/>
              <w:rPr>
                <w:rFonts w:cstheme="minorHAnsi"/>
                <w:color w:val="BFBFBF" w:themeColor="background1" w:themeShade="BF"/>
                <w:lang w:val="en-US"/>
              </w:rPr>
            </w:pPr>
            <w:r>
              <w:rPr>
                <w:rFonts w:cstheme="minorHAnsi"/>
                <w:color w:val="BFBFBF" w:themeColor="background1" w:themeShade="BF"/>
                <w:lang w:val="en-US"/>
              </w:rPr>
              <w:t>x</w:t>
            </w:r>
          </w:p>
        </w:tc>
      </w:tr>
      <w:tr w:rsidRPr="00BD0E0A" w:rsidR="001B5822" w:rsidTr="0079658C" w14:paraId="29197A4F" w14:textId="77777777">
        <w:tc>
          <w:tcPr>
            <w:tcW w:w="7490" w:type="dxa"/>
            <w:shd w:val="clear" w:color="auto" w:fill="F2F2F2" w:themeFill="background1" w:themeFillShade="F2"/>
          </w:tcPr>
          <w:p w:rsidR="00B71D04" w:rsidP="0079658C" w:rsidRDefault="001B5822" w14:paraId="282FC13F" w14:textId="77777777">
            <w:pPr>
              <w:shd w:val="clear" w:color="auto" w:fill="F3F3F3"/>
              <w:spacing w:after="40"/>
              <w:rPr>
                <w:rFonts w:cstheme="minorHAnsi"/>
                <w:b/>
                <w:bCs/>
                <w:sz w:val="20"/>
                <w:szCs w:val="20"/>
                <w:lang w:val="en-US"/>
              </w:rPr>
            </w:pPr>
            <w:r w:rsidRPr="00C83F9D">
              <w:rPr>
                <w:rFonts w:cstheme="minorHAnsi"/>
                <w:b/>
                <w:bCs/>
                <w:sz w:val="20"/>
                <w:szCs w:val="20"/>
                <w:lang w:val="en-US"/>
              </w:rPr>
              <w:t xml:space="preserve">Transforming skills and activities: </w:t>
            </w:r>
          </w:p>
          <w:p w:rsidRPr="00B71D04" w:rsidR="001B5822" w:rsidP="00BF1A89" w:rsidRDefault="00000000" w14:paraId="55802FA1" w14:textId="18FBDB40">
            <w:pPr>
              <w:pStyle w:val="ListParagraph"/>
              <w:numPr>
                <w:ilvl w:val="0"/>
                <w:numId w:val="20"/>
              </w:numPr>
              <w:shd w:val="clear" w:color="auto" w:fill="F3F3F3"/>
              <w:spacing w:after="40"/>
              <w:ind w:left="714" w:hanging="357"/>
              <w:rPr>
                <w:rFonts w:eastAsia="Times New Roman" w:cstheme="minorHAnsi"/>
                <w:color w:val="111111"/>
                <w:sz w:val="20"/>
                <w:szCs w:val="20"/>
                <w:lang w:val="en-GB" w:eastAsia="en-GB"/>
              </w:rPr>
            </w:pPr>
            <w:hyperlink w:history="1" r:id="rId95">
              <w:r w:rsidRPr="00B71D04" w:rsidR="001B5822">
                <w:rPr>
                  <w:rStyle w:val="Hyperlink"/>
                  <w:rFonts w:cstheme="minorHAnsi"/>
                  <w:b/>
                  <w:bCs/>
                  <w:sz w:val="20"/>
                  <w:szCs w:val="20"/>
                  <w:lang w:val="en-US"/>
                </w:rPr>
                <w:t>Renault</w:t>
              </w:r>
            </w:hyperlink>
            <w:r w:rsidRPr="00B71D04" w:rsidR="001B5822">
              <w:rPr>
                <w:rFonts w:cstheme="minorHAnsi"/>
                <w:b/>
                <w:bCs/>
                <w:sz w:val="20"/>
                <w:szCs w:val="20"/>
                <w:lang w:val="en-US"/>
              </w:rPr>
              <w:t xml:space="preserve"> is</w:t>
            </w:r>
            <w:r w:rsidRPr="00B71D04" w:rsidR="001B5822">
              <w:rPr>
                <w:rFonts w:eastAsia="Times New Roman" w:cstheme="minorHAnsi"/>
                <w:color w:val="111111"/>
                <w:sz w:val="20"/>
                <w:szCs w:val="20"/>
                <w:lang w:val="en-GB" w:eastAsia="en-GB"/>
              </w:rPr>
              <w:t> </w:t>
            </w:r>
            <w:r w:rsidRPr="00B71D04" w:rsidR="001B5822">
              <w:rPr>
                <w:rFonts w:eastAsia="Times New Roman" w:cstheme="minorHAnsi"/>
                <w:b/>
                <w:bCs/>
                <w:color w:val="111111"/>
                <w:sz w:val="20"/>
                <w:szCs w:val="20"/>
                <w:lang w:val="en-GB" w:eastAsia="en-GB"/>
              </w:rPr>
              <w:t>transforming its skills and activities</w:t>
            </w:r>
            <w:r w:rsidRPr="00B71D04" w:rsidR="001B5822">
              <w:rPr>
                <w:rFonts w:eastAsia="Times New Roman" w:cstheme="minorHAnsi"/>
                <w:color w:val="111111"/>
                <w:sz w:val="20"/>
                <w:szCs w:val="20"/>
                <w:lang w:val="en-GB" w:eastAsia="en-GB"/>
              </w:rPr>
              <w:t xml:space="preserve"> to adapt to the new mobility market while providing targeted and measurable support for its skill transformation. </w:t>
            </w:r>
          </w:p>
        </w:tc>
        <w:tc>
          <w:tcPr>
            <w:tcW w:w="502" w:type="dxa"/>
            <w:shd w:val="clear" w:color="auto" w:fill="F2F2F2" w:themeFill="background1" w:themeFillShade="F2"/>
            <w:vAlign w:val="center"/>
          </w:tcPr>
          <w:p w:rsidR="001B5822" w:rsidP="0079658C" w:rsidRDefault="001B5822" w14:paraId="31B00BAE" w14:textId="77777777">
            <w:pPr>
              <w:tabs>
                <w:tab w:val="num" w:pos="720"/>
              </w:tabs>
              <w:jc w:val="center"/>
              <w:rPr>
                <w:rFonts w:cstheme="minorHAnsi"/>
                <w:color w:val="BFBFBF" w:themeColor="background1" w:themeShade="BF"/>
                <w:lang w:val="en-US"/>
              </w:rPr>
            </w:pPr>
            <w:r>
              <w:rPr>
                <w:rFonts w:cstheme="minorHAnsi"/>
                <w:color w:val="BFBFBF" w:themeColor="background1" w:themeShade="BF"/>
                <w:lang w:val="en-US"/>
              </w:rPr>
              <w:t>x</w:t>
            </w:r>
          </w:p>
        </w:tc>
        <w:tc>
          <w:tcPr>
            <w:tcW w:w="549" w:type="dxa"/>
            <w:shd w:val="clear" w:color="auto" w:fill="F2F2F2" w:themeFill="background1" w:themeFillShade="F2"/>
            <w:vAlign w:val="center"/>
          </w:tcPr>
          <w:p w:rsidR="001B5822" w:rsidP="0079658C" w:rsidRDefault="001B5822" w14:paraId="49BCE408" w14:textId="77777777">
            <w:pPr>
              <w:tabs>
                <w:tab w:val="num" w:pos="720"/>
              </w:tabs>
              <w:jc w:val="center"/>
              <w:rPr>
                <w:rFonts w:cstheme="minorHAnsi"/>
                <w:color w:val="BFBFBF" w:themeColor="background1" w:themeShade="BF"/>
                <w:lang w:val="en-US"/>
              </w:rPr>
            </w:pPr>
          </w:p>
        </w:tc>
        <w:tc>
          <w:tcPr>
            <w:tcW w:w="549" w:type="dxa"/>
            <w:shd w:val="clear" w:color="auto" w:fill="F2F2F2" w:themeFill="background1" w:themeFillShade="F2"/>
            <w:vAlign w:val="center"/>
          </w:tcPr>
          <w:p w:rsidR="001B5822" w:rsidP="0079658C" w:rsidRDefault="001B5822" w14:paraId="6E84EE3B" w14:textId="77777777">
            <w:pPr>
              <w:tabs>
                <w:tab w:val="num" w:pos="720"/>
              </w:tabs>
              <w:jc w:val="center"/>
              <w:rPr>
                <w:rFonts w:cstheme="minorHAnsi"/>
                <w:color w:val="BFBFBF" w:themeColor="background1" w:themeShade="BF"/>
                <w:lang w:val="en-US"/>
              </w:rPr>
            </w:pPr>
            <w:r>
              <w:rPr>
                <w:rFonts w:cstheme="minorHAnsi"/>
                <w:color w:val="BFBFBF" w:themeColor="background1" w:themeShade="BF"/>
                <w:lang w:val="en-US"/>
              </w:rPr>
              <w:t>x</w:t>
            </w:r>
          </w:p>
        </w:tc>
        <w:tc>
          <w:tcPr>
            <w:tcW w:w="646" w:type="dxa"/>
            <w:shd w:val="clear" w:color="auto" w:fill="F2F2F2" w:themeFill="background1" w:themeFillShade="F2"/>
            <w:vAlign w:val="center"/>
          </w:tcPr>
          <w:p w:rsidR="001B5822" w:rsidP="0079658C" w:rsidRDefault="001B5822" w14:paraId="7CB439C7" w14:textId="77777777">
            <w:pPr>
              <w:tabs>
                <w:tab w:val="num" w:pos="720"/>
              </w:tabs>
              <w:jc w:val="center"/>
              <w:rPr>
                <w:rFonts w:cstheme="minorHAnsi"/>
                <w:color w:val="BFBFBF" w:themeColor="background1" w:themeShade="BF"/>
                <w:lang w:val="en-US"/>
              </w:rPr>
            </w:pPr>
          </w:p>
        </w:tc>
      </w:tr>
    </w:tbl>
    <w:p w:rsidRPr="00323993" w:rsidR="002562DE" w:rsidP="00323993" w:rsidRDefault="0079658C" w14:paraId="485D01B1" w14:textId="0A83B9DB">
      <w:pPr>
        <w:rPr>
          <w:rFonts w:cstheme="minorHAnsi"/>
          <w:lang w:val="en-GB"/>
        </w:rPr>
      </w:pPr>
      <w:r>
        <w:rPr>
          <w:rFonts w:cstheme="minorHAnsi"/>
          <w:b/>
          <w:bCs/>
          <w:noProof/>
        </w:rPr>
        <mc:AlternateContent>
          <mc:Choice Requires="wps">
            <w:drawing>
              <wp:anchor distT="0" distB="0" distL="114300" distR="114300" simplePos="0" relativeHeight="251658295" behindDoc="1" locked="0" layoutInCell="1" allowOverlap="1" wp14:anchorId="4B143EDA" wp14:editId="1EB7264C">
                <wp:simplePos x="0" y="0"/>
                <wp:positionH relativeFrom="margin">
                  <wp:align>center</wp:align>
                </wp:positionH>
                <wp:positionV relativeFrom="paragraph">
                  <wp:posOffset>-338570</wp:posOffset>
                </wp:positionV>
                <wp:extent cx="6798310" cy="8106641"/>
                <wp:effectExtent l="19050" t="19050" r="21590" b="27940"/>
                <wp:wrapNone/>
                <wp:docPr id="1075107178" name="Rectangle 3"/>
                <wp:cNvGraphicFramePr/>
                <a:graphic xmlns:a="http://schemas.openxmlformats.org/drawingml/2006/main">
                  <a:graphicData uri="http://schemas.microsoft.com/office/word/2010/wordprocessingShape">
                    <wps:wsp>
                      <wps:cNvSpPr/>
                      <wps:spPr>
                        <a:xfrm>
                          <a:off x="0" y="0"/>
                          <a:ext cx="6798310" cy="8106641"/>
                        </a:xfrm>
                        <a:prstGeom prst="rect">
                          <a:avLst/>
                        </a:prstGeom>
                        <a:solidFill>
                          <a:schemeClr val="bg1"/>
                        </a:solidFill>
                        <a:ln w="28575">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5A289FCE">
              <v:rect id="Rectangle 3" style="position:absolute;margin-left:0;margin-top:-26.65pt;width:535.3pt;height:638.3pt;z-index:-25165817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color="white [3212]" strokecolor="#ffc000 [3207]" strokeweight="2.25pt" w14:anchorId="257327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">
                <w10:wrap anchorx="margin"/>
              </v:rect>
            </w:pict>
          </mc:Fallback>
        </mc:AlternateContent>
      </w:r>
      <w:r w:rsidR="00DC4FFB">
        <w:rPr>
          <w:rFonts w:cstheme="minorHAnsi"/>
          <w:noProof/>
          <w:lang w:val="en-GB"/>
        </w:rPr>
        <mc:AlternateContent>
          <mc:Choice Requires="wpg">
            <w:drawing>
              <wp:anchor distT="0" distB="0" distL="114300" distR="114300" simplePos="0" relativeHeight="251658294" behindDoc="0" locked="0" layoutInCell="1" allowOverlap="1" wp14:anchorId="73F69CFD" wp14:editId="3CF51407">
                <wp:simplePos x="0" y="0"/>
                <wp:positionH relativeFrom="margin">
                  <wp:align>right</wp:align>
                </wp:positionH>
                <wp:positionV relativeFrom="paragraph">
                  <wp:posOffset>-5022</wp:posOffset>
                </wp:positionV>
                <wp:extent cx="1386840" cy="358140"/>
                <wp:effectExtent l="0" t="0" r="3810" b="0"/>
                <wp:wrapNone/>
                <wp:docPr id="1424967680" name="Group 1424967680"/>
                <wp:cNvGraphicFramePr/>
                <a:graphic xmlns:a="http://schemas.openxmlformats.org/drawingml/2006/main">
                  <a:graphicData uri="http://schemas.microsoft.com/office/word/2010/wordprocessingGroup">
                    <wpg:wgp>
                      <wpg:cNvGrpSpPr/>
                      <wpg:grpSpPr>
                        <a:xfrm>
                          <a:off x="0" y="0"/>
                          <a:ext cx="1386840" cy="358140"/>
                          <a:chOff x="0" y="0"/>
                          <a:chExt cx="1386840" cy="358140"/>
                        </a:xfrm>
                      </wpg:grpSpPr>
                      <pic:pic xmlns:pic="http://schemas.openxmlformats.org/drawingml/2006/picture">
                        <pic:nvPicPr>
                          <pic:cNvPr id="1065845122" name="Graphic 1075448994" descr="Steering Wheel with solid fill"/>
                          <pic:cNvPicPr>
                            <a:picLocks noChangeAspect="1"/>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310243" y="0"/>
                            <a:ext cx="325120" cy="326390"/>
                          </a:xfrm>
                          <a:prstGeom prst="rect">
                            <a:avLst/>
                          </a:prstGeom>
                        </pic:spPr>
                      </pic:pic>
                      <pic:pic xmlns:pic="http://schemas.openxmlformats.org/drawingml/2006/picture">
                        <pic:nvPicPr>
                          <pic:cNvPr id="1510764519" name="Graphic 1387282483" descr="Construction worker male with solid fill"/>
                          <pic:cNvPicPr>
                            <a:picLocks noChangeAspect="1"/>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661307" y="0"/>
                            <a:ext cx="325120" cy="325120"/>
                          </a:xfrm>
                          <a:prstGeom prst="rect">
                            <a:avLst/>
                          </a:prstGeom>
                        </pic:spPr>
                      </pic:pic>
                      <pic:pic xmlns:pic="http://schemas.openxmlformats.org/drawingml/2006/picture">
                        <pic:nvPicPr>
                          <pic:cNvPr id="658857335" name="Graphic 55" descr="Group with solid fill"/>
                          <pic:cNvPicPr>
                            <a:picLocks noChangeAspect="1"/>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1028700" y="0"/>
                            <a:ext cx="358140" cy="358140"/>
                          </a:xfrm>
                          <a:prstGeom prst="rect">
                            <a:avLst/>
                          </a:prstGeom>
                        </pic:spPr>
                      </pic:pic>
                      <pic:pic xmlns:pic="http://schemas.openxmlformats.org/drawingml/2006/picture">
                        <pic:nvPicPr>
                          <pic:cNvPr id="1041364329" name="Graphic 1063651264" descr="Tools with solid fill"/>
                          <pic:cNvPicPr>
                            <a:picLocks noChangeAspect="1"/>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40821"/>
                            <a:ext cx="277495" cy="277495"/>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w14:anchorId="1E8EF8F8">
              <v:group id="Group 1424967680" style="position:absolute;margin-left:58pt;margin-top:-.4pt;width:109.2pt;height:28.2pt;z-index:251658305;mso-position-horizontal:right;mso-position-horizontal-relative:margin;mso-width-relative:margin;mso-height-relative:margin" coordsize="13868,3581" o:spid="_x0000_s1026" w14:anchorId="7BEFC7DC"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">
                <v:shape id="Graphic 1075448994" style="position:absolute;left:3102;width:3251;height:3263;visibility:visible;mso-wrap-style:square" alt="Steering Wheel with solid fill"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">
                  <v:imagedata o:title="Steering Wheel with solid fill" r:id="rId62"/>
                </v:shape>
                <v:shape id="Graphic 1387282483" style="position:absolute;left:6613;width:3251;height:3251;visibility:visible;mso-wrap-style:square" alt="Construction worker male with solid fill"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">
                  <v:imagedata o:title="Construction worker male with solid fill" r:id="rId63"/>
                </v:shape>
                <v:shape id="Graphic 55" style="position:absolute;left:10287;width:3581;height:3581;visibility:visible;mso-wrap-style:square" alt="Group with solid fill"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">
                  <v:imagedata o:title="Group with solid fill" r:id="rId64"/>
                </v:shape>
                <v:shape id="Graphic 1063651264" style="position:absolute;top:408;width:2774;height:2775;visibility:visible;mso-wrap-style:square" alt="Tools with solid fill"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">
                  <v:imagedata o:title="Tools with solid fill" r:id="rId65"/>
                </v:shape>
                <w10:wrap anchorx="margin"/>
              </v:group>
            </w:pict>
          </mc:Fallback>
        </mc:AlternateContent>
      </w:r>
    </w:p>
    <w:p w:rsidR="000C5D87" w:rsidP="00C26FFA" w:rsidRDefault="000C5D87" w14:paraId="4E3C587A" w14:textId="1A9A1708">
      <w:pPr>
        <w:rPr>
          <w:rFonts w:cstheme="minorHAnsi"/>
          <w:lang w:val="en-US"/>
        </w:rPr>
      </w:pPr>
    </w:p>
    <w:p w:rsidR="009868FD" w:rsidP="00C26FFA" w:rsidRDefault="009868FD" w14:paraId="229942D6" w14:textId="594978BE">
      <w:pPr>
        <w:rPr>
          <w:rFonts w:cstheme="minorHAnsi"/>
          <w:lang w:val="en-US"/>
        </w:rPr>
      </w:pPr>
    </w:p>
    <w:p w:rsidR="00D0458E" w:rsidP="00C26FFA" w:rsidRDefault="00D0458E" w14:paraId="3FFC0234" w14:textId="6733970A">
      <w:pPr>
        <w:rPr>
          <w:rFonts w:cstheme="minorHAnsi"/>
          <w:lang w:val="en-US"/>
        </w:rPr>
      </w:pPr>
    </w:p>
    <w:p w:rsidR="000C5D87" w:rsidP="000C5D87" w:rsidRDefault="000C5D87" w14:paraId="7C1B2FCF" w14:textId="4A17CA36">
      <w:pPr>
        <w:rPr>
          <w:rFonts w:cstheme="minorHAnsi"/>
          <w:lang w:val="en-US"/>
        </w:rPr>
      </w:pPr>
    </w:p>
    <w:p w:rsidRPr="00D0458E" w:rsidR="00D0458E" w:rsidP="00BF1A89" w:rsidRDefault="00D0458E" w14:paraId="212BA990" w14:textId="507C706D">
      <w:pPr>
        <w:pStyle w:val="ListParagraph"/>
        <w:numPr>
          <w:ilvl w:val="0"/>
          <w:numId w:val="32"/>
        </w:numPr>
        <w:rPr>
          <w:rFonts w:cstheme="minorHAnsi"/>
          <w:color w:val="FFFFFF" w:themeColor="background1"/>
          <w:lang w:val="en-US"/>
        </w:rPr>
      </w:pPr>
      <w:bookmarkStart w:name="_Ref162547397" w:id="40"/>
      <w:r>
        <w:rPr>
          <w:b/>
          <w:bCs/>
          <w:noProof/>
          <w:color w:val="FFFFFF" w:themeColor="background1"/>
        </w:rPr>
        <w:drawing>
          <wp:anchor distT="0" distB="0" distL="114300" distR="114300" simplePos="0" relativeHeight="251658316" behindDoc="0" locked="0" layoutInCell="1" allowOverlap="1" wp14:anchorId="3B2C7B7D" wp14:editId="26EA77FB">
            <wp:simplePos x="0" y="0"/>
            <wp:positionH relativeFrom="column">
              <wp:posOffset>2142433</wp:posOffset>
            </wp:positionH>
            <wp:positionV relativeFrom="paragraph">
              <wp:posOffset>-290944</wp:posOffset>
            </wp:positionV>
            <wp:extent cx="440574" cy="440574"/>
            <wp:effectExtent l="0" t="0" r="0" b="0"/>
            <wp:wrapNone/>
            <wp:docPr id="1903616896" name="Graphic 30" descr="Badge 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616896" name="Graphic 1903616896" descr="Badge 5 with solid fill"/>
                    <pic:cNvPicPr/>
                  </pic:nvPicPr>
                  <pic:blipFill>
                    <a:blip r:embed="rId96">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a:off x="0" y="0"/>
                      <a:ext cx="441360" cy="441360"/>
                    </a:xfrm>
                    <a:prstGeom prst="rect">
                      <a:avLst/>
                    </a:prstGeom>
                  </pic:spPr>
                </pic:pic>
              </a:graphicData>
            </a:graphic>
            <wp14:sizeRelH relativeFrom="page">
              <wp14:pctWidth>0</wp14:pctWidth>
            </wp14:sizeRelH>
            <wp14:sizeRelV relativeFrom="page">
              <wp14:pctHeight>0</wp14:pctHeight>
            </wp14:sizeRelV>
          </wp:anchor>
        </w:drawing>
      </w:r>
      <w:r w:rsidRPr="00D0458E">
        <w:rPr>
          <w:b/>
          <w:bCs/>
          <w:noProof/>
          <w:color w:val="FFFFFF" w:themeColor="background1"/>
        </w:rPr>
        <mc:AlternateContent>
          <mc:Choice Requires="wps">
            <w:drawing>
              <wp:anchor distT="0" distB="0" distL="114300" distR="114300" simplePos="0" relativeHeight="251658315" behindDoc="0" locked="0" layoutInCell="1" allowOverlap="1" wp14:anchorId="74DA0390" wp14:editId="45CDA7C6">
                <wp:simplePos x="0" y="0"/>
                <wp:positionH relativeFrom="margin">
                  <wp:align>center</wp:align>
                </wp:positionH>
                <wp:positionV relativeFrom="paragraph">
                  <wp:posOffset>-340822</wp:posOffset>
                </wp:positionV>
                <wp:extent cx="6817360" cy="567055"/>
                <wp:effectExtent l="0" t="0" r="2540" b="4445"/>
                <wp:wrapNone/>
                <wp:docPr id="1857386015" name="Text Box 7"/>
                <wp:cNvGraphicFramePr/>
                <a:graphic xmlns:a="http://schemas.openxmlformats.org/drawingml/2006/main">
                  <a:graphicData uri="http://schemas.microsoft.com/office/word/2010/wordprocessingShape">
                    <wps:wsp>
                      <wps:cNvSpPr txBox="1"/>
                      <wps:spPr>
                        <a:xfrm>
                          <a:off x="0" y="0"/>
                          <a:ext cx="6817360" cy="567055"/>
                        </a:xfrm>
                        <a:prstGeom prst="rect">
                          <a:avLst/>
                        </a:prstGeom>
                        <a:solidFill>
                          <a:srgbClr val="81ABFF"/>
                        </a:solidFill>
                        <a:ln w="6350">
                          <a:noFill/>
                        </a:ln>
                      </wps:spPr>
                      <wps:txbx>
                        <w:txbxContent>
                          <w:p w:rsidRPr="00652788" w:rsidR="00D0458E" w:rsidP="00D0458E" w:rsidRDefault="00D0458E" w14:paraId="0E25327B" w14:textId="77777777">
                            <w:pPr>
                              <w:shd w:val="clear" w:color="auto" w:fill="81ABFF"/>
                              <w:spacing w:after="0" w:line="240" w:lineRule="auto"/>
                              <w:jc w:val="center"/>
                              <w:rPr>
                                <w:b/>
                                <w:bCs/>
                                <w:color w:val="FFFFFF" w:themeColor="background1"/>
                                <w:sz w:val="32"/>
                                <w:szCs w:val="32"/>
                              </w:rPr>
                            </w:pPr>
                            <w:r>
                              <w:rPr>
                                <w:b/>
                                <w:bCs/>
                                <w:color w:val="FFFFFF" w:themeColor="background1"/>
                                <w:sz w:val="32"/>
                                <w:szCs w:val="32"/>
                              </w:rPr>
                              <w:t xml:space="preserve">Retention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114E677">
              <v:shape id="_x0000_s1110" style="position:absolute;left:0;text-align:left;margin-left:0;margin-top:-26.85pt;width:536.8pt;height:44.65pt;z-index:25165831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fillcolor="#81abf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" w14:anchorId="74DA0390">
                <v:textbox>
                  <w:txbxContent>
                    <w:p w:rsidRPr="00652788" w:rsidR="00D0458E" w:rsidP="00D0458E" w:rsidRDefault="00D0458E" w14:paraId="4D0A021A" w14:textId="77777777">
                      <w:pPr>
                        <w:shd w:val="clear" w:color="auto" w:fill="81ABFF"/>
                        <w:spacing w:after="0" w:line="240" w:lineRule="auto"/>
                        <w:jc w:val="center"/>
                        <w:rPr>
                          <w:b/>
                          <w:bCs/>
                          <w:color w:val="FFFFFF" w:themeColor="background1"/>
                          <w:sz w:val="32"/>
                          <w:szCs w:val="32"/>
                        </w:rPr>
                      </w:pPr>
                      <w:r>
                        <w:rPr>
                          <w:b/>
                          <w:bCs/>
                          <w:color w:val="FFFFFF" w:themeColor="background1"/>
                          <w:sz w:val="32"/>
                          <w:szCs w:val="32"/>
                        </w:rPr>
                        <w:t xml:space="preserve">Retention </w:t>
                      </w:r>
                    </w:p>
                  </w:txbxContent>
                </v:textbox>
                <w10:wrap anchorx="margin"/>
              </v:shape>
            </w:pict>
          </mc:Fallback>
        </mc:AlternateContent>
      </w:r>
      <w:r w:rsidRPr="00D0458E" w:rsidR="000D46D8">
        <w:rPr>
          <w:b/>
          <w:bCs/>
          <w:noProof/>
          <w:color w:val="FFFFFF" w:themeColor="background1"/>
        </w:rPr>
        <w:drawing>
          <wp:anchor distT="0" distB="0" distL="114300" distR="114300" simplePos="0" relativeHeight="251658297" behindDoc="0" locked="0" layoutInCell="1" allowOverlap="1" wp14:anchorId="7B3B232C" wp14:editId="6583C7B7">
            <wp:simplePos x="0" y="0"/>
            <wp:positionH relativeFrom="margin">
              <wp:posOffset>2142432</wp:posOffset>
            </wp:positionH>
            <wp:positionV relativeFrom="paragraph">
              <wp:posOffset>-363683</wp:posOffset>
            </wp:positionV>
            <wp:extent cx="436303" cy="436303"/>
            <wp:effectExtent l="0" t="0" r="1905" b="1905"/>
            <wp:wrapNone/>
            <wp:docPr id="1034660761" name="Graphic 3" descr="Badge 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60761" name="Graphic 1034660761" descr="Badge 5 with solid fill"/>
                    <pic:cNvPicPr/>
                  </pic:nvPicPr>
                  <pic:blipFill>
                    <a:blip r:embed="rId96">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a:off x="0" y="0"/>
                      <a:ext cx="436486" cy="436486"/>
                    </a:xfrm>
                    <a:prstGeom prst="rect">
                      <a:avLst/>
                    </a:prstGeom>
                  </pic:spPr>
                </pic:pic>
              </a:graphicData>
            </a:graphic>
            <wp14:sizeRelH relativeFrom="page">
              <wp14:pctWidth>0</wp14:pctWidth>
            </wp14:sizeRelH>
            <wp14:sizeRelV relativeFrom="page">
              <wp14:pctHeight>0</wp14:pctHeight>
            </wp14:sizeRelV>
          </wp:anchor>
        </w:drawing>
      </w:r>
      <w:r w:rsidRPr="00D0458E">
        <w:rPr>
          <w:rFonts w:cstheme="minorHAnsi"/>
          <w:color w:val="FFFFFF" w:themeColor="background1"/>
          <w:lang w:val="en-US"/>
        </w:rPr>
        <w:t>Retention</w:t>
      </w:r>
      <w:r w:rsidRPr="00D0458E">
        <w:rPr>
          <w:noProof/>
        </w:rPr>
        <mc:AlternateContent>
          <mc:Choice Requires="wps">
            <w:drawing>
              <wp:anchor distT="0" distB="0" distL="114300" distR="114300" simplePos="0" relativeHeight="251658296" behindDoc="1" locked="0" layoutInCell="1" allowOverlap="1" wp14:anchorId="0F56D02D" wp14:editId="61FD592C">
                <wp:simplePos x="0" y="0"/>
                <wp:positionH relativeFrom="margin">
                  <wp:align>center</wp:align>
                </wp:positionH>
                <wp:positionV relativeFrom="paragraph">
                  <wp:posOffset>236797</wp:posOffset>
                </wp:positionV>
                <wp:extent cx="6797040" cy="8670925"/>
                <wp:effectExtent l="19050" t="19050" r="22860" b="26035"/>
                <wp:wrapNone/>
                <wp:docPr id="138308752" name="Rectangle 3"/>
                <wp:cNvGraphicFramePr/>
                <a:graphic xmlns:a="http://schemas.openxmlformats.org/drawingml/2006/main">
                  <a:graphicData uri="http://schemas.microsoft.com/office/word/2010/wordprocessingShape">
                    <wps:wsp>
                      <wps:cNvSpPr/>
                      <wps:spPr>
                        <a:xfrm>
                          <a:off x="0" y="0"/>
                          <a:ext cx="6797040" cy="8670925"/>
                        </a:xfrm>
                        <a:prstGeom prst="rect">
                          <a:avLst/>
                        </a:prstGeom>
                        <a:solidFill>
                          <a:schemeClr val="bg1"/>
                        </a:solidFill>
                        <a:ln w="28575">
                          <a:solidFill>
                            <a:srgbClr val="81AB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FC364C5">
              <v:rect id="Rectangle 3" style="position:absolute;margin-left:0;margin-top:18.65pt;width:535.2pt;height:682.75pt;z-index:-251658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color="white [3212]" strokecolor="#81abff" strokeweight="2.25pt" w14:anchorId="2C25C4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">
                <w10:wrap anchorx="margin"/>
              </v:rect>
            </w:pict>
          </mc:Fallback>
        </mc:AlternateContent>
      </w:r>
      <w:bookmarkEnd w:id="40"/>
    </w:p>
    <w:p w:rsidR="0079658C" w:rsidP="000C5D87" w:rsidRDefault="00941F05" w14:paraId="3973BA98" w14:textId="7B6DF630">
      <w:pPr>
        <w:rPr>
          <w:rFonts w:cstheme="minorHAnsi"/>
          <w:lang w:val="en-GB"/>
        </w:rPr>
      </w:pPr>
      <w:r w:rsidRPr="00AF3C7F">
        <w:rPr>
          <w:rFonts w:cstheme="minorHAnsi"/>
          <w:noProof/>
        </w:rPr>
        <mc:AlternateContent>
          <mc:Choice Requires="wpg">
            <w:drawing>
              <wp:anchor distT="0" distB="0" distL="114300" distR="114300" simplePos="0" relativeHeight="251658336" behindDoc="0" locked="0" layoutInCell="1" allowOverlap="1" wp14:anchorId="25648B8C" wp14:editId="328B804A">
                <wp:simplePos x="0" y="0"/>
                <wp:positionH relativeFrom="margin">
                  <wp:posOffset>-47740</wp:posOffset>
                </wp:positionH>
                <wp:positionV relativeFrom="paragraph">
                  <wp:posOffset>126076</wp:posOffset>
                </wp:positionV>
                <wp:extent cx="6111875" cy="545465"/>
                <wp:effectExtent l="76200" t="76200" r="98425" b="102235"/>
                <wp:wrapNone/>
                <wp:docPr id="419562622" name="Groupe 2"/>
                <wp:cNvGraphicFramePr/>
                <a:graphic xmlns:a="http://schemas.openxmlformats.org/drawingml/2006/main">
                  <a:graphicData uri="http://schemas.microsoft.com/office/word/2010/wordprocessingGroup">
                    <wpg:wgp>
                      <wpg:cNvGrpSpPr/>
                      <wpg:grpSpPr>
                        <a:xfrm>
                          <a:off x="0" y="0"/>
                          <a:ext cx="6111875" cy="545465"/>
                          <a:chOff x="2" y="284982"/>
                          <a:chExt cx="6096167" cy="488594"/>
                        </a:xfrm>
                        <a:solidFill>
                          <a:srgbClr val="57565A"/>
                        </a:solidFill>
                        <a:effectLst>
                          <a:glow rad="63500">
                            <a:schemeClr val="accent3">
                              <a:satMod val="175000"/>
                              <a:alpha val="40000"/>
                            </a:schemeClr>
                          </a:glow>
                        </a:effectLst>
                      </wpg:grpSpPr>
                      <wps:wsp>
                        <wps:cNvPr id="1438112403" name="Freeform: Shape 1438112403"/>
                        <wps:cNvSpPr/>
                        <wps:spPr>
                          <a:xfrm>
                            <a:off x="2"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0 w 1219233"/>
                              <a:gd name="connsiteY5"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19233" h="487693">
                                <a:moveTo>
                                  <a:pt x="0" y="0"/>
                                </a:moveTo>
                                <a:lnTo>
                                  <a:pt x="975387" y="0"/>
                                </a:lnTo>
                                <a:lnTo>
                                  <a:pt x="1219233" y="243847"/>
                                </a:lnTo>
                                <a:lnTo>
                                  <a:pt x="975387" y="487693"/>
                                </a:lnTo>
                                <a:lnTo>
                                  <a:pt x="0" y="487693"/>
                                </a:lnTo>
                                <a:lnTo>
                                  <a:pt x="0" y="0"/>
                                </a:lnTo>
                                <a:close/>
                              </a:path>
                            </a:pathLst>
                          </a:custGeom>
                          <a:solidFill>
                            <a:schemeClr val="bg1">
                              <a:lumMod val="95000"/>
                            </a:schemeClr>
                          </a:solidFill>
                          <a:ln w="25400" cap="flat" cmpd="sng" algn="ctr">
                            <a:solidFill>
                              <a:srgbClr val="FFFFFF">
                                <a:hueOff val="0"/>
                                <a:satOff val="0"/>
                                <a:lumOff val="0"/>
                                <a:alphaOff val="0"/>
                              </a:srgbClr>
                            </a:solidFill>
                            <a:prstDash val="solid"/>
                          </a:ln>
                          <a:effectLst/>
                        </wps:spPr>
                        <wps:txbx>
                          <w:txbxContent>
                            <w:p w:rsidRPr="00AF3C7F" w:rsidR="00DC4FFB" w:rsidP="00DC4FFB" w:rsidRDefault="00DC4FFB" w14:paraId="163E614D" w14:textId="77777777">
                              <w:pPr>
                                <w:spacing w:after="67" w:line="216" w:lineRule="auto"/>
                                <w:jc w:val="center"/>
                                <w:rPr>
                                  <w:rFonts w:eastAsia="Calibri" w:cstheme="minorHAnsi"/>
                                  <w:bCs/>
                                  <w:color w:val="000000" w:themeColor="text1"/>
                                  <w:kern w:val="24"/>
                                  <w:sz w:val="18"/>
                                  <w:szCs w:val="18"/>
                                </w:rPr>
                              </w:pPr>
                              <w:r w:rsidRPr="00AF3C7F">
                                <w:rPr>
                                  <w:rFonts w:eastAsia="Calibri" w:cstheme="minorHAnsi"/>
                                  <w:bCs/>
                                  <w:color w:val="000000" w:themeColor="text1"/>
                                  <w:kern w:val="24"/>
                                  <w:sz w:val="18"/>
                                  <w:szCs w:val="18"/>
                                </w:rPr>
                                <w:t xml:space="preserve">Attraction &amp; </w:t>
                              </w:r>
                            </w:p>
                            <w:p w:rsidRPr="00AF3C7F" w:rsidR="00DC4FFB" w:rsidP="00DC4FFB" w:rsidRDefault="00DC4FFB" w14:paraId="72277235" w14:textId="77777777">
                              <w:pPr>
                                <w:spacing w:after="67" w:line="216" w:lineRule="auto"/>
                                <w:jc w:val="center"/>
                                <w:rPr>
                                  <w:rFonts w:eastAsia="Calibri" w:cstheme="minorHAnsi"/>
                                  <w:bCs/>
                                  <w:color w:val="000000" w:themeColor="text1"/>
                                  <w:kern w:val="24"/>
                                  <w:sz w:val="18"/>
                                  <w:szCs w:val="18"/>
                                </w:rPr>
                              </w:pPr>
                              <w:r w:rsidRPr="00AF3C7F">
                                <w:rPr>
                                  <w:rFonts w:eastAsia="Calibri" w:cstheme="minorHAnsi"/>
                                  <w:bCs/>
                                  <w:color w:val="000000" w:themeColor="text1"/>
                                  <w:kern w:val="24"/>
                                  <w:sz w:val="18"/>
                                  <w:szCs w:val="18"/>
                                </w:rPr>
                                <w:t>Brand Awareness</w:t>
                              </w:r>
                            </w:p>
                          </w:txbxContent>
                        </wps:txbx>
                        <wps:bodyPr spcFirstLastPara="0" vert="horz" wrap="square" lIns="0" tIns="72000" rIns="72000" bIns="0" numCol="1" spcCol="1270" anchor="ctr" anchorCtr="0">
                          <a:noAutofit/>
                        </wps:bodyPr>
                      </wps:wsp>
                      <wps:wsp>
                        <wps:cNvPr id="1637038052" name="Freeform: Shape 1637038052"/>
                        <wps:cNvSpPr/>
                        <wps:spPr>
                          <a:xfrm>
                            <a:off x="975389"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chemeClr val="bg1">
                              <a:lumMod val="95000"/>
                            </a:schemeClr>
                          </a:solidFill>
                          <a:ln w="25400" cap="flat" cmpd="sng" algn="ctr">
                            <a:solidFill>
                              <a:srgbClr val="FFFFFF">
                                <a:hueOff val="0"/>
                                <a:satOff val="0"/>
                                <a:lumOff val="0"/>
                                <a:alphaOff val="0"/>
                              </a:srgbClr>
                            </a:solidFill>
                            <a:prstDash val="solid"/>
                          </a:ln>
                          <a:effectLst/>
                        </wps:spPr>
                        <wps:txbx>
                          <w:txbxContent>
                            <w:p w:rsidRPr="00AF3C7F" w:rsidR="00DC4FFB" w:rsidP="00DC4FFB" w:rsidRDefault="00DC4FFB" w14:paraId="6E5544AD" w14:textId="77777777">
                              <w:pPr>
                                <w:spacing w:after="67" w:line="216" w:lineRule="auto"/>
                                <w:jc w:val="center"/>
                                <w:rPr>
                                  <w:rFonts w:cstheme="minorHAnsi"/>
                                  <w:bCs/>
                                  <w:color w:val="000000" w:themeColor="text1"/>
                                  <w:kern w:val="24"/>
                                  <w:sz w:val="18"/>
                                  <w:szCs w:val="18"/>
                                </w:rPr>
                              </w:pPr>
                              <w:r w:rsidRPr="00AF3C7F">
                                <w:rPr>
                                  <w:rFonts w:cstheme="minorHAnsi"/>
                                  <w:bCs/>
                                  <w:color w:val="000000" w:themeColor="text1"/>
                                  <w:kern w:val="24"/>
                                  <w:sz w:val="18"/>
                                  <w:szCs w:val="18"/>
                                </w:rPr>
                                <w:t>Recruitment</w:t>
                              </w:r>
                            </w:p>
                          </w:txbxContent>
                        </wps:txbx>
                        <wps:bodyPr spcFirstLastPara="0" vert="horz" wrap="square" lIns="0" tIns="72000" rIns="0" bIns="0" numCol="1" spcCol="1270" anchor="ctr" anchorCtr="0">
                          <a:noAutofit/>
                        </wps:bodyPr>
                      </wps:wsp>
                      <wps:wsp>
                        <wps:cNvPr id="945968221" name="Freeform: Shape 945968221"/>
                        <wps:cNvSpPr/>
                        <wps:spPr>
                          <a:xfrm>
                            <a:off x="1950775"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chemeClr val="bg1">
                              <a:lumMod val="95000"/>
                            </a:schemeClr>
                          </a:solidFill>
                          <a:ln w="25400" cap="flat" cmpd="sng" algn="ctr">
                            <a:solidFill>
                              <a:srgbClr val="FFFFFF">
                                <a:hueOff val="0"/>
                                <a:satOff val="0"/>
                                <a:lumOff val="0"/>
                                <a:alphaOff val="0"/>
                              </a:srgbClr>
                            </a:solidFill>
                            <a:prstDash val="solid"/>
                          </a:ln>
                          <a:effectLst/>
                        </wps:spPr>
                        <wps:txbx>
                          <w:txbxContent>
                            <w:p w:rsidRPr="00873A41" w:rsidR="00DC4FFB" w:rsidP="00DC4FFB" w:rsidRDefault="00DC4FFB" w14:paraId="58389091" w14:textId="77777777">
                              <w:pPr>
                                <w:spacing w:after="67" w:line="216" w:lineRule="auto"/>
                                <w:jc w:val="center"/>
                                <w:rPr>
                                  <w:rFonts w:eastAsia="Calibri" w:cstheme="minorHAnsi"/>
                                  <w:bCs/>
                                  <w:kern w:val="24"/>
                                  <w:sz w:val="18"/>
                                  <w:szCs w:val="18"/>
                                </w:rPr>
                              </w:pPr>
                              <w:r w:rsidRPr="00873A41">
                                <w:rPr>
                                  <w:rFonts w:eastAsia="Calibri" w:cstheme="minorHAnsi"/>
                                  <w:bCs/>
                                  <w:kern w:val="24"/>
                                  <w:sz w:val="18"/>
                                  <w:szCs w:val="18"/>
                                </w:rPr>
                                <w:t xml:space="preserve">Onboarding &amp; </w:t>
                              </w:r>
                            </w:p>
                            <w:p w:rsidRPr="00873A41" w:rsidR="00DC4FFB" w:rsidP="00DC4FFB" w:rsidRDefault="00DC4FFB" w14:paraId="0D0EDDED" w14:textId="77777777">
                              <w:pPr>
                                <w:spacing w:after="67" w:line="216" w:lineRule="auto"/>
                                <w:jc w:val="center"/>
                                <w:rPr>
                                  <w:rFonts w:eastAsia="Calibri" w:cstheme="minorHAnsi"/>
                                  <w:bCs/>
                                  <w:kern w:val="24"/>
                                  <w:sz w:val="18"/>
                                  <w:szCs w:val="18"/>
                                </w:rPr>
                              </w:pPr>
                              <w:r w:rsidRPr="00873A41">
                                <w:rPr>
                                  <w:rFonts w:eastAsia="Calibri" w:cstheme="minorHAnsi"/>
                                  <w:bCs/>
                                  <w:kern w:val="24"/>
                                  <w:sz w:val="18"/>
                                  <w:szCs w:val="18"/>
                                </w:rPr>
                                <w:t>Integration</w:t>
                              </w:r>
                            </w:p>
                          </w:txbxContent>
                        </wps:txbx>
                        <wps:bodyPr spcFirstLastPara="0" vert="horz" wrap="square" lIns="0" tIns="72000" rIns="0" bIns="0" numCol="1" spcCol="1270" anchor="ctr" anchorCtr="0">
                          <a:noAutofit/>
                        </wps:bodyPr>
                      </wps:wsp>
                      <wps:wsp>
                        <wps:cNvPr id="1761628939" name="Freeform: Shape 1761628939"/>
                        <wps:cNvSpPr/>
                        <wps:spPr>
                          <a:xfrm>
                            <a:off x="2925882" y="284982"/>
                            <a:ext cx="1219233" cy="488594"/>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chemeClr val="bg1">
                              <a:lumMod val="95000"/>
                            </a:schemeClr>
                          </a:solidFill>
                          <a:ln w="25400" cap="flat" cmpd="sng" algn="ctr">
                            <a:solidFill>
                              <a:srgbClr val="FFFFFF">
                                <a:hueOff val="0"/>
                                <a:satOff val="0"/>
                                <a:lumOff val="0"/>
                                <a:alphaOff val="0"/>
                              </a:srgbClr>
                            </a:solidFill>
                            <a:prstDash val="solid"/>
                          </a:ln>
                          <a:effectLst/>
                        </wps:spPr>
                        <wps:txbx>
                          <w:txbxContent>
                            <w:p w:rsidRPr="00DC4FFB" w:rsidR="00DC4FFB" w:rsidP="00DC4FFB" w:rsidRDefault="00DC4FFB" w14:paraId="0E647902" w14:textId="77777777">
                              <w:pPr>
                                <w:spacing w:after="67" w:line="216" w:lineRule="auto"/>
                                <w:jc w:val="center"/>
                                <w:rPr>
                                  <w:rFonts w:eastAsia="Calibri" w:cstheme="minorHAnsi"/>
                                  <w:bCs/>
                                  <w:color w:val="000000" w:themeColor="text1"/>
                                  <w:kern w:val="24"/>
                                  <w:sz w:val="18"/>
                                  <w:szCs w:val="18"/>
                                </w:rPr>
                              </w:pPr>
                              <w:r w:rsidRPr="00DC4FFB">
                                <w:rPr>
                                  <w:rFonts w:eastAsia="Calibri" w:cstheme="minorHAnsi"/>
                                  <w:bCs/>
                                  <w:color w:val="000000" w:themeColor="text1"/>
                                  <w:kern w:val="24"/>
                                  <w:sz w:val="18"/>
                                  <w:szCs w:val="18"/>
                                </w:rPr>
                                <w:t>Development</w:t>
                              </w:r>
                            </w:p>
                          </w:txbxContent>
                        </wps:txbx>
                        <wps:bodyPr spcFirstLastPara="0" vert="horz" wrap="square" lIns="0" tIns="72000" rIns="0" bIns="0" numCol="1" spcCol="1270" anchor="ctr" anchorCtr="0">
                          <a:noAutofit/>
                        </wps:bodyPr>
                      </wps:wsp>
                      <wps:wsp>
                        <wps:cNvPr id="1367989978" name="Freeform: Shape 1367989978"/>
                        <wps:cNvSpPr/>
                        <wps:spPr>
                          <a:xfrm>
                            <a:off x="3901549"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rgbClr val="81ABFF"/>
                          </a:solidFill>
                          <a:ln w="25400" cap="flat" cmpd="sng" algn="ctr">
                            <a:solidFill>
                              <a:srgbClr val="FFFFFF">
                                <a:hueOff val="0"/>
                                <a:satOff val="0"/>
                                <a:lumOff val="0"/>
                                <a:alphaOff val="0"/>
                              </a:srgbClr>
                            </a:solidFill>
                            <a:prstDash val="solid"/>
                          </a:ln>
                          <a:effectLst/>
                        </wps:spPr>
                        <wps:txbx>
                          <w:txbxContent>
                            <w:p w:rsidRPr="00B51940" w:rsidR="00DC4FFB" w:rsidP="00DC4FFB" w:rsidRDefault="00DC4FFB" w14:paraId="3F830623" w14:textId="77777777">
                              <w:pPr>
                                <w:spacing w:after="67" w:line="216" w:lineRule="auto"/>
                                <w:jc w:val="center"/>
                                <w:rPr>
                                  <w:rFonts w:eastAsia="Calibri" w:cstheme="minorHAnsi"/>
                                  <w:b/>
                                  <w:color w:val="FFFFFF" w:themeColor="background1"/>
                                  <w:kern w:val="24"/>
                                  <w:sz w:val="20"/>
                                  <w:szCs w:val="20"/>
                                </w:rPr>
                              </w:pPr>
                              <w:r w:rsidRPr="00B51940">
                                <w:rPr>
                                  <w:rFonts w:eastAsia="Calibri" w:cstheme="minorHAnsi"/>
                                  <w:b/>
                                  <w:color w:val="FFFFFF" w:themeColor="background1"/>
                                  <w:kern w:val="24"/>
                                  <w:sz w:val="20"/>
                                  <w:szCs w:val="20"/>
                                </w:rPr>
                                <w:t>Retention</w:t>
                              </w:r>
                            </w:p>
                          </w:txbxContent>
                        </wps:txbx>
                        <wps:bodyPr spcFirstLastPara="0" vert="horz" wrap="square" lIns="0" tIns="72000" rIns="0" bIns="0" numCol="1" spcCol="1270" anchor="ctr" anchorCtr="0">
                          <a:noAutofit/>
                        </wps:bodyPr>
                      </wps:wsp>
                      <wps:wsp>
                        <wps:cNvPr id="240247517" name="Freeform: Shape 240247517"/>
                        <wps:cNvSpPr/>
                        <wps:spPr>
                          <a:xfrm>
                            <a:off x="4876936"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chemeClr val="bg1">
                              <a:lumMod val="95000"/>
                            </a:schemeClr>
                          </a:solidFill>
                          <a:ln w="25400" cap="flat" cmpd="sng" algn="ctr">
                            <a:solidFill>
                              <a:srgbClr val="FFFFFF">
                                <a:hueOff val="0"/>
                                <a:satOff val="0"/>
                                <a:lumOff val="0"/>
                                <a:alphaOff val="0"/>
                              </a:srgbClr>
                            </a:solidFill>
                            <a:prstDash val="solid"/>
                          </a:ln>
                          <a:effectLst/>
                        </wps:spPr>
                        <wps:txbx>
                          <w:txbxContent>
                            <w:p w:rsidRPr="00AF3C7F" w:rsidR="00DC4FFB" w:rsidP="00DC4FFB" w:rsidRDefault="00DC4FFB" w14:paraId="208F4056" w14:textId="77777777">
                              <w:pPr>
                                <w:spacing w:after="67" w:line="216" w:lineRule="auto"/>
                                <w:jc w:val="center"/>
                                <w:rPr>
                                  <w:rFonts w:cstheme="minorHAnsi"/>
                                  <w:bCs/>
                                  <w:color w:val="000000" w:themeColor="text1"/>
                                  <w:kern w:val="24"/>
                                  <w:sz w:val="18"/>
                                  <w:szCs w:val="18"/>
                                </w:rPr>
                              </w:pPr>
                              <w:r w:rsidRPr="00AF3C7F">
                                <w:rPr>
                                  <w:rFonts w:cstheme="minorHAnsi"/>
                                  <w:bCs/>
                                  <w:color w:val="000000" w:themeColor="text1"/>
                                  <w:kern w:val="24"/>
                                  <w:sz w:val="18"/>
                                  <w:szCs w:val="18"/>
                                </w:rPr>
                                <w:t>Offboarding</w:t>
                              </w:r>
                            </w:p>
                          </w:txbxContent>
                        </wps:txbx>
                        <wps:bodyPr spcFirstLastPara="0" vert="horz" wrap="square" lIns="0" tIns="72000" rIns="0" bIns="0"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w14:anchorId="524F8B29">
              <v:group id="_x0000_s1111" style="position:absolute;margin-left:-3.75pt;margin-top:9.95pt;width:481.25pt;height:42.95pt;z-index:251658336;mso-position-horizontal-relative:margin;mso-width-relative:margin;mso-height-relative:margin" coordsize="60961,4885" coordorigin=",2849" w14:anchorId="25648B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">
                <v:shape id="Freeform: Shape 1438112403" style="position:absolute;top:2849;width:12192;height:4877;visibility:visible;mso-wrap-style:square;v-text-anchor:middle" coordsize="1219233,487693" o:spid="_x0000_s1112" fillcolor="#f2f2f2 [3052]" strokecolor="white" strokeweight="2pt" o:spt="100" adj="-11796480,,5400" path="m,l975387,r243846,243847l975387,487693,,4876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">
                  <v:stroke joinstyle="miter"/>
                  <v:formulas/>
                  <v:path textboxrect="0,0,1219233,487693" arrowok="t" o:connecttype="custom" o:connectlocs="0,0;975387,0;1219233,243847;975387,487693;0,487693;0,0" o:connectangles="0,0,0,0,0,0"/>
                  <v:textbox inset="0,2mm,2mm,0">
                    <w:txbxContent>
                      <w:p w:rsidRPr="00AF3C7F" w:rsidR="00DC4FFB" w:rsidP="00DC4FFB" w:rsidRDefault="00DC4FFB" w14:paraId="2CE4D2FF" w14:textId="77777777">
                        <w:pPr>
                          <w:spacing w:after="67" w:line="216" w:lineRule="auto"/>
                          <w:jc w:val="center"/>
                          <w:rPr>
                            <w:rFonts w:eastAsia="Calibri" w:cstheme="minorHAnsi"/>
                            <w:bCs/>
                            <w:color w:val="000000" w:themeColor="text1"/>
                            <w:kern w:val="24"/>
                            <w:sz w:val="18"/>
                            <w:szCs w:val="18"/>
                          </w:rPr>
                        </w:pPr>
                        <w:r w:rsidRPr="00AF3C7F">
                          <w:rPr>
                            <w:rFonts w:eastAsia="Calibri" w:cstheme="minorHAnsi"/>
                            <w:bCs/>
                            <w:color w:val="000000" w:themeColor="text1"/>
                            <w:kern w:val="24"/>
                            <w:sz w:val="18"/>
                            <w:szCs w:val="18"/>
                          </w:rPr>
                          <w:t xml:space="preserve">Attraction &amp; </w:t>
                        </w:r>
                      </w:p>
                      <w:p w:rsidRPr="00AF3C7F" w:rsidR="00DC4FFB" w:rsidP="00DC4FFB" w:rsidRDefault="00DC4FFB" w14:paraId="47C778A2" w14:textId="77777777">
                        <w:pPr>
                          <w:spacing w:after="67" w:line="216" w:lineRule="auto"/>
                          <w:jc w:val="center"/>
                          <w:rPr>
                            <w:rFonts w:eastAsia="Calibri" w:cstheme="minorHAnsi"/>
                            <w:bCs/>
                            <w:color w:val="000000" w:themeColor="text1"/>
                            <w:kern w:val="24"/>
                            <w:sz w:val="18"/>
                            <w:szCs w:val="18"/>
                          </w:rPr>
                        </w:pPr>
                        <w:r w:rsidRPr="00AF3C7F">
                          <w:rPr>
                            <w:rFonts w:eastAsia="Calibri" w:cstheme="minorHAnsi"/>
                            <w:bCs/>
                            <w:color w:val="000000" w:themeColor="text1"/>
                            <w:kern w:val="24"/>
                            <w:sz w:val="18"/>
                            <w:szCs w:val="18"/>
                          </w:rPr>
                          <w:t>Brand Awareness</w:t>
                        </w:r>
                      </w:p>
                    </w:txbxContent>
                  </v:textbox>
                </v:shape>
                <v:shape id="Freeform: Shape 1637038052" style="position:absolute;left:9753;top:2849;width:12193;height:4877;visibility:visible;mso-wrap-style:square;v-text-anchor:middle" coordsize="1219233,487693" o:spid="_x0000_s1113" fillcolor="#f2f2f2 [3052]"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">
                  <v:stroke joinstyle="miter"/>
                  <v:formulas/>
                  <v:path textboxrect="0,0,1219233,487693" arrowok="t" o:connecttype="custom" o:connectlocs="0,0;975387,0;1219233,243847;975387,487693;0,487693;243847,243847;0,0" o:connectangles="0,0,0,0,0,0,0"/>
                  <v:textbox inset="0,2mm,0,0">
                    <w:txbxContent>
                      <w:p w:rsidRPr="00AF3C7F" w:rsidR="00DC4FFB" w:rsidP="00DC4FFB" w:rsidRDefault="00DC4FFB" w14:paraId="2220769A" w14:textId="77777777">
                        <w:pPr>
                          <w:spacing w:after="67" w:line="216" w:lineRule="auto"/>
                          <w:jc w:val="center"/>
                          <w:rPr>
                            <w:rFonts w:cstheme="minorHAnsi"/>
                            <w:bCs/>
                            <w:color w:val="000000" w:themeColor="text1"/>
                            <w:kern w:val="24"/>
                            <w:sz w:val="18"/>
                            <w:szCs w:val="18"/>
                          </w:rPr>
                        </w:pPr>
                        <w:r w:rsidRPr="00AF3C7F">
                          <w:rPr>
                            <w:rFonts w:cstheme="minorHAnsi"/>
                            <w:bCs/>
                            <w:color w:val="000000" w:themeColor="text1"/>
                            <w:kern w:val="24"/>
                            <w:sz w:val="18"/>
                            <w:szCs w:val="18"/>
                          </w:rPr>
                          <w:t>Recruitment</w:t>
                        </w:r>
                      </w:p>
                    </w:txbxContent>
                  </v:textbox>
                </v:shape>
                <v:shape id="Freeform: Shape 945968221" style="position:absolute;left:19507;top:2849;width:12193;height:4877;visibility:visible;mso-wrap-style:square;v-text-anchor:middle" coordsize="1219233,487693" o:spid="_x0000_s1114" fillcolor="#f2f2f2 [3052]"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">
                  <v:stroke joinstyle="miter"/>
                  <v:formulas/>
                  <v:path textboxrect="0,0,1219233,487693" arrowok="t" o:connecttype="custom" o:connectlocs="0,0;975387,0;1219233,243847;975387,487693;0,487693;243847,243847;0,0" o:connectangles="0,0,0,0,0,0,0"/>
                  <v:textbox inset="0,2mm,0,0">
                    <w:txbxContent>
                      <w:p w:rsidRPr="00873A41" w:rsidR="00DC4FFB" w:rsidP="00DC4FFB" w:rsidRDefault="00DC4FFB" w14:paraId="2BDE210A" w14:textId="77777777">
                        <w:pPr>
                          <w:spacing w:after="67" w:line="216" w:lineRule="auto"/>
                          <w:jc w:val="center"/>
                          <w:rPr>
                            <w:rFonts w:eastAsia="Calibri" w:cstheme="minorHAnsi"/>
                            <w:bCs/>
                            <w:kern w:val="24"/>
                            <w:sz w:val="18"/>
                            <w:szCs w:val="18"/>
                          </w:rPr>
                        </w:pPr>
                        <w:r w:rsidRPr="00873A41">
                          <w:rPr>
                            <w:rFonts w:eastAsia="Calibri" w:cstheme="minorHAnsi"/>
                            <w:bCs/>
                            <w:kern w:val="24"/>
                            <w:sz w:val="18"/>
                            <w:szCs w:val="18"/>
                          </w:rPr>
                          <w:t xml:space="preserve">Onboarding &amp; </w:t>
                        </w:r>
                      </w:p>
                      <w:p w:rsidRPr="00873A41" w:rsidR="00DC4FFB" w:rsidP="00DC4FFB" w:rsidRDefault="00DC4FFB" w14:paraId="18DED3D0" w14:textId="77777777">
                        <w:pPr>
                          <w:spacing w:after="67" w:line="216" w:lineRule="auto"/>
                          <w:jc w:val="center"/>
                          <w:rPr>
                            <w:rFonts w:eastAsia="Calibri" w:cstheme="minorHAnsi"/>
                            <w:bCs/>
                            <w:kern w:val="24"/>
                            <w:sz w:val="18"/>
                            <w:szCs w:val="18"/>
                          </w:rPr>
                        </w:pPr>
                        <w:r w:rsidRPr="00873A41">
                          <w:rPr>
                            <w:rFonts w:eastAsia="Calibri" w:cstheme="minorHAnsi"/>
                            <w:bCs/>
                            <w:kern w:val="24"/>
                            <w:sz w:val="18"/>
                            <w:szCs w:val="18"/>
                          </w:rPr>
                          <w:t>Integration</w:t>
                        </w:r>
                      </w:p>
                    </w:txbxContent>
                  </v:textbox>
                </v:shape>
                <v:shape id="Freeform: Shape 1761628939" style="position:absolute;left:29258;top:2849;width:12193;height:4886;visibility:visible;mso-wrap-style:square;v-text-anchor:middle" coordsize="1219233,487693" o:spid="_x0000_s1115" fillcolor="#f2f2f2 [3052]"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">
                  <v:stroke joinstyle="miter"/>
                  <v:formulas/>
                  <v:path textboxrect="0,0,1219233,487693" arrowok="t" o:connecttype="custom" o:connectlocs="0,0;975387,0;1219233,244298;975387,488594;0,488594;243847,244298;0,0" o:connectangles="0,0,0,0,0,0,0"/>
                  <v:textbox inset="0,2mm,0,0">
                    <w:txbxContent>
                      <w:p w:rsidRPr="00DC4FFB" w:rsidR="00DC4FFB" w:rsidP="00DC4FFB" w:rsidRDefault="00DC4FFB" w14:paraId="248CD1B5" w14:textId="77777777">
                        <w:pPr>
                          <w:spacing w:after="67" w:line="216" w:lineRule="auto"/>
                          <w:jc w:val="center"/>
                          <w:rPr>
                            <w:rFonts w:eastAsia="Calibri" w:cstheme="minorHAnsi"/>
                            <w:bCs/>
                            <w:color w:val="000000" w:themeColor="text1"/>
                            <w:kern w:val="24"/>
                            <w:sz w:val="18"/>
                            <w:szCs w:val="18"/>
                          </w:rPr>
                        </w:pPr>
                        <w:r w:rsidRPr="00DC4FFB">
                          <w:rPr>
                            <w:rFonts w:eastAsia="Calibri" w:cstheme="minorHAnsi"/>
                            <w:bCs/>
                            <w:color w:val="000000" w:themeColor="text1"/>
                            <w:kern w:val="24"/>
                            <w:sz w:val="18"/>
                            <w:szCs w:val="18"/>
                          </w:rPr>
                          <w:t>Development</w:t>
                        </w:r>
                      </w:p>
                    </w:txbxContent>
                  </v:textbox>
                </v:shape>
                <v:shape id="Freeform: Shape 1367989978" style="position:absolute;left:39015;top:2849;width:12192;height:4877;visibility:visible;mso-wrap-style:square;v-text-anchor:middle" coordsize="1219233,487693" o:spid="_x0000_s1116" fillcolor="#81abff"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">
                  <v:stroke joinstyle="miter"/>
                  <v:formulas/>
                  <v:path textboxrect="0,0,1219233,487693" arrowok="t" o:connecttype="custom" o:connectlocs="0,0;975387,0;1219233,243847;975387,487693;0,487693;243847,243847;0,0" o:connectangles="0,0,0,0,0,0,0"/>
                  <v:textbox inset="0,2mm,0,0">
                    <w:txbxContent>
                      <w:p w:rsidRPr="00B51940" w:rsidR="00DC4FFB" w:rsidP="00DC4FFB" w:rsidRDefault="00DC4FFB" w14:paraId="4D4C9A71" w14:textId="77777777">
                        <w:pPr>
                          <w:spacing w:after="67" w:line="216" w:lineRule="auto"/>
                          <w:jc w:val="center"/>
                          <w:rPr>
                            <w:rFonts w:eastAsia="Calibri" w:cstheme="minorHAnsi"/>
                            <w:b/>
                            <w:color w:val="FFFFFF" w:themeColor="background1"/>
                            <w:kern w:val="24"/>
                            <w:sz w:val="20"/>
                            <w:szCs w:val="20"/>
                          </w:rPr>
                        </w:pPr>
                        <w:r w:rsidRPr="00B51940">
                          <w:rPr>
                            <w:rFonts w:eastAsia="Calibri" w:cstheme="minorHAnsi"/>
                            <w:b/>
                            <w:color w:val="FFFFFF" w:themeColor="background1"/>
                            <w:kern w:val="24"/>
                            <w:sz w:val="20"/>
                            <w:szCs w:val="20"/>
                          </w:rPr>
                          <w:t>Retention</w:t>
                        </w:r>
                      </w:p>
                    </w:txbxContent>
                  </v:textbox>
                </v:shape>
                <v:shape id="Freeform: Shape 240247517" style="position:absolute;left:48769;top:2849;width:12192;height:4877;visibility:visible;mso-wrap-style:square;v-text-anchor:middle" coordsize="1219233,487693" o:spid="_x0000_s1117" fillcolor="#f2f2f2 [3052]"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">
                  <v:stroke joinstyle="miter"/>
                  <v:formulas/>
                  <v:path textboxrect="0,0,1219233,487693" arrowok="t" o:connecttype="custom" o:connectlocs="0,0;975387,0;1219233,243847;975387,487693;0,487693;243847,243847;0,0" o:connectangles="0,0,0,0,0,0,0"/>
                  <v:textbox inset="0,2mm,0,0">
                    <w:txbxContent>
                      <w:p w:rsidRPr="00AF3C7F" w:rsidR="00DC4FFB" w:rsidP="00DC4FFB" w:rsidRDefault="00DC4FFB" w14:paraId="37CA8E1A" w14:textId="77777777">
                        <w:pPr>
                          <w:spacing w:after="67" w:line="216" w:lineRule="auto"/>
                          <w:jc w:val="center"/>
                          <w:rPr>
                            <w:rFonts w:cstheme="minorHAnsi"/>
                            <w:bCs/>
                            <w:color w:val="000000" w:themeColor="text1"/>
                            <w:kern w:val="24"/>
                            <w:sz w:val="18"/>
                            <w:szCs w:val="18"/>
                          </w:rPr>
                        </w:pPr>
                        <w:r w:rsidRPr="00AF3C7F">
                          <w:rPr>
                            <w:rFonts w:cstheme="minorHAnsi"/>
                            <w:bCs/>
                            <w:color w:val="000000" w:themeColor="text1"/>
                            <w:kern w:val="24"/>
                            <w:sz w:val="18"/>
                            <w:szCs w:val="18"/>
                          </w:rPr>
                          <w:t>Offboarding</w:t>
                        </w:r>
                      </w:p>
                    </w:txbxContent>
                  </v:textbox>
                </v:shape>
                <w10:wrap anchorx="margin"/>
              </v:group>
            </w:pict>
          </mc:Fallback>
        </mc:AlternateContent>
      </w:r>
    </w:p>
    <w:p w:rsidR="00B145C9" w:rsidP="00C645C8" w:rsidRDefault="00B145C9" w14:paraId="6E2A9728" w14:textId="71C05AF2">
      <w:pPr>
        <w:spacing w:line="240" w:lineRule="auto"/>
        <w:rPr>
          <w:rFonts w:cstheme="minorHAnsi"/>
          <w:lang w:val="en-GB"/>
        </w:rPr>
      </w:pPr>
    </w:p>
    <w:p w:rsidR="00DB41D5" w:rsidP="00C645C8" w:rsidRDefault="00DB41D5" w14:paraId="66302433" w14:textId="5C808281">
      <w:pPr>
        <w:spacing w:line="240" w:lineRule="auto"/>
        <w:rPr>
          <w:rFonts w:cstheme="minorHAnsi"/>
          <w:lang w:val="en-GB"/>
        </w:rPr>
      </w:pPr>
    </w:p>
    <w:p w:rsidRPr="00C17D1E" w:rsidR="00C17D1E" w:rsidP="00C645C8" w:rsidRDefault="00C17D1E" w14:paraId="5A137298" w14:textId="1410DE62">
      <w:pPr>
        <w:spacing w:after="80" w:line="240" w:lineRule="auto"/>
        <w:rPr>
          <w:rFonts w:cstheme="minorHAnsi"/>
          <w:b/>
          <w:bCs/>
          <w:lang w:val="en-GB"/>
        </w:rPr>
      </w:pPr>
      <w:r w:rsidRPr="00C17D1E">
        <w:rPr>
          <w:rFonts w:cstheme="minorHAnsi"/>
          <w:lang w:val="en-GB"/>
        </w:rPr>
        <w:t xml:space="preserve">Several of the best practices we've outlined </w:t>
      </w:r>
      <w:r w:rsidRPr="00C17D1E">
        <w:rPr>
          <w:rFonts w:cstheme="minorHAnsi"/>
          <w:b/>
          <w:bCs/>
          <w:lang w:val="en-GB"/>
        </w:rPr>
        <w:t>positively impact a company’s retention capability,</w:t>
      </w:r>
      <w:r w:rsidRPr="00C17D1E">
        <w:rPr>
          <w:rFonts w:cstheme="minorHAnsi"/>
          <w:lang w:val="en-GB"/>
        </w:rPr>
        <w:t xml:space="preserve"> such as management programs, which tend to increase the probability of retaining employees coached by these managers. Additionally, the companies </w:t>
      </w:r>
      <w:r w:rsidRPr="00C17D1E">
        <w:rPr>
          <w:rFonts w:cstheme="minorHAnsi"/>
          <w:b/>
          <w:bCs/>
          <w:lang w:val="en-GB"/>
        </w:rPr>
        <w:t xml:space="preserve">we interviewed have implemented numerous other initiatives to enhance their retention capability. </w:t>
      </w:r>
    </w:p>
    <w:p w:rsidRPr="005A7717" w:rsidR="000C5D87" w:rsidP="00BF1A89" w:rsidRDefault="000C5D87" w14:paraId="19452121" w14:textId="562EBCF2">
      <w:pPr>
        <w:pStyle w:val="ListParagraph"/>
        <w:numPr>
          <w:ilvl w:val="0"/>
          <w:numId w:val="25"/>
        </w:numPr>
        <w:spacing w:after="80" w:line="240" w:lineRule="auto"/>
        <w:rPr>
          <w:rFonts w:cstheme="minorHAnsi"/>
          <w:b/>
          <w:bCs/>
          <w:u w:val="single"/>
          <w:lang w:val="en-GB"/>
        </w:rPr>
      </w:pPr>
      <w:r w:rsidRPr="005A7717">
        <w:rPr>
          <w:rFonts w:cstheme="minorHAnsi"/>
          <w:b/>
          <w:bCs/>
          <w:u w:val="single"/>
          <w:lang w:val="en-GB"/>
        </w:rPr>
        <w:t xml:space="preserve">Employee Benefits </w:t>
      </w:r>
    </w:p>
    <w:p w:rsidR="00BA541B" w:rsidP="00C645C8" w:rsidRDefault="00BA541B" w14:paraId="4C155CFB" w14:textId="0CA2DD71">
      <w:pPr>
        <w:spacing w:after="80" w:line="240" w:lineRule="auto"/>
        <w:rPr>
          <w:rFonts w:cstheme="minorHAnsi"/>
          <w:lang w:val="en-GB"/>
        </w:rPr>
      </w:pPr>
      <w:r w:rsidRPr="00BA541B">
        <w:rPr>
          <w:rFonts w:cstheme="minorHAnsi"/>
          <w:lang w:val="en-GB"/>
        </w:rPr>
        <w:t xml:space="preserve">When it comes to retaining employees, </w:t>
      </w:r>
      <w:r w:rsidRPr="00BA541B">
        <w:rPr>
          <w:rFonts w:cstheme="minorHAnsi"/>
          <w:b/>
          <w:bCs/>
          <w:lang w:val="en-GB"/>
        </w:rPr>
        <w:t>implementing effective practices surrounding financial and other types of benefits is crucial.</w:t>
      </w:r>
      <w:r w:rsidRPr="00BA541B">
        <w:rPr>
          <w:rFonts w:cstheme="minorHAnsi"/>
          <w:lang w:val="en-GB"/>
        </w:rPr>
        <w:t xml:space="preserve"> Below, we highlight some of these practices that we've observed in various companies within the sector.</w:t>
      </w:r>
    </w:p>
    <w:tbl>
      <w:tblPr>
        <w:tblStyle w:val="TableGrid"/>
        <w:tblW w:w="9736" w:type="dxa"/>
        <w:tblBorders>
          <w:top w:val="single" w:color="FFFFFF" w:themeColor="background1" w:sz="18" w:space="0"/>
          <w:left w:val="single" w:color="FFFFFF" w:themeColor="background1" w:sz="18" w:space="0"/>
          <w:bottom w:val="single" w:color="FFFFFF" w:themeColor="background1" w:sz="18" w:space="0"/>
          <w:right w:val="single" w:color="FFFFFF" w:themeColor="background1" w:sz="18" w:space="0"/>
          <w:insideH w:val="single" w:color="FFFFFF" w:themeColor="background1" w:sz="18" w:space="0"/>
          <w:insideV w:val="single" w:color="FFFFFF" w:themeColor="background1" w:sz="18" w:space="0"/>
        </w:tblBorders>
        <w:shd w:val="clear" w:color="auto" w:fill="F2F2F2" w:themeFill="background1" w:themeFillShade="F2"/>
        <w:tblLayout w:type="fixed"/>
        <w:tblLook w:val="04A0" w:firstRow="1" w:lastRow="0" w:firstColumn="1" w:lastColumn="0" w:noHBand="0" w:noVBand="1"/>
      </w:tblPr>
      <w:tblGrid>
        <w:gridCol w:w="8624"/>
        <w:gridCol w:w="1112"/>
      </w:tblGrid>
      <w:tr w:rsidRPr="00EC0F93" w:rsidR="000D46D8" w:rsidTr="000D46D8" w14:paraId="0C396332" w14:textId="77777777">
        <w:trPr>
          <w:trHeight w:val="318"/>
        </w:trPr>
        <w:tc>
          <w:tcPr>
            <w:tcW w:w="9736" w:type="dxa"/>
            <w:gridSpan w:val="2"/>
            <w:shd w:val="clear" w:color="auto" w:fill="81ABFF"/>
          </w:tcPr>
          <w:p w:rsidRPr="000D46D8" w:rsidR="000D46D8" w:rsidP="00C645C8" w:rsidRDefault="000D46D8" w14:paraId="38D63198" w14:textId="41E077F2">
            <w:pPr>
              <w:tabs>
                <w:tab w:val="num" w:pos="720"/>
              </w:tabs>
              <w:rPr>
                <w:i/>
                <w:iCs/>
                <w:noProof/>
                <w:color w:val="FFFFFF" w:themeColor="background1"/>
                <w:sz w:val="12"/>
                <w:szCs w:val="12"/>
                <w:lang w:val="en-GB"/>
              </w:rPr>
            </w:pPr>
            <w:r w:rsidRPr="000D46D8">
              <w:rPr>
                <w:rFonts w:cstheme="minorHAnsi"/>
                <w:b/>
                <w:bCs/>
                <w:color w:val="FFFFFF" w:themeColor="background1"/>
                <w:sz w:val="20"/>
                <w:szCs w:val="20"/>
                <w:lang w:val="en-GB"/>
              </w:rPr>
              <w:t>Employee Benefits Best Practices</w:t>
            </w:r>
          </w:p>
        </w:tc>
      </w:tr>
      <w:tr w:rsidRPr="00EC0F93" w:rsidR="00BA541B" w:rsidTr="00EE4187" w14:paraId="4C2CE0C3" w14:textId="77777777">
        <w:trPr>
          <w:trHeight w:val="4229"/>
        </w:trPr>
        <w:tc>
          <w:tcPr>
            <w:tcW w:w="8624" w:type="dxa"/>
            <w:shd w:val="clear" w:color="auto" w:fill="F2F2F2" w:themeFill="background1" w:themeFillShade="F2"/>
          </w:tcPr>
          <w:p w:rsidRPr="00F95029" w:rsidR="00BA541B" w:rsidP="00C645C8" w:rsidRDefault="00BA541B" w14:paraId="3D56F918" w14:textId="1D8F860E">
            <w:pPr>
              <w:rPr>
                <w:rFonts w:cstheme="minorHAnsi"/>
                <w:sz w:val="20"/>
                <w:szCs w:val="20"/>
                <w:lang w:val="en-GB"/>
              </w:rPr>
            </w:pPr>
            <w:r w:rsidRPr="00F95029">
              <w:rPr>
                <w:rFonts w:cstheme="minorHAnsi"/>
                <w:b/>
                <w:bCs/>
                <w:sz w:val="20"/>
                <w:szCs w:val="20"/>
                <w:lang w:val="en-GB"/>
              </w:rPr>
              <w:t xml:space="preserve">Financial benefits </w:t>
            </w:r>
            <w:r w:rsidRPr="00F95029">
              <w:rPr>
                <w:rFonts w:cstheme="minorHAnsi"/>
                <w:sz w:val="20"/>
                <w:szCs w:val="20"/>
                <w:lang w:val="en-GB"/>
              </w:rPr>
              <w:t xml:space="preserve"> </w:t>
            </w:r>
          </w:p>
          <w:p w:rsidRPr="00F95029" w:rsidR="00BA541B" w:rsidP="00BF1A89" w:rsidRDefault="00BA541B" w14:paraId="4C9EF3D8" w14:textId="77777777">
            <w:pPr>
              <w:pStyle w:val="ListParagraph"/>
              <w:numPr>
                <w:ilvl w:val="0"/>
                <w:numId w:val="23"/>
              </w:numPr>
              <w:jc w:val="both"/>
              <w:rPr>
                <w:rFonts w:cstheme="minorHAnsi"/>
                <w:sz w:val="20"/>
                <w:szCs w:val="20"/>
                <w:lang w:val="en-GB"/>
              </w:rPr>
            </w:pPr>
            <w:r w:rsidRPr="00F95029">
              <w:rPr>
                <w:rFonts w:cstheme="minorHAnsi"/>
                <w:b/>
                <w:bCs/>
                <w:sz w:val="20"/>
                <w:szCs w:val="20"/>
                <w:lang w:val="en-GB"/>
              </w:rPr>
              <w:t>Competitive Salary Brackets:</w:t>
            </w:r>
            <w:r w:rsidRPr="00F95029">
              <w:rPr>
                <w:rFonts w:cstheme="minorHAnsi"/>
                <w:sz w:val="20"/>
                <w:szCs w:val="20"/>
                <w:lang w:val="en-GB"/>
              </w:rPr>
              <w:t xml:space="preserve"> To remain competitive in the job market, these companies regularly update their salary brackets. This practice ensures that employees receive fair and competitive compensation, reducing the likelihood of them seeking better-paying opportunities elsewhere.</w:t>
            </w:r>
          </w:p>
          <w:p w:rsidRPr="00F95029" w:rsidR="00BA541B" w:rsidP="00BF1A89" w:rsidRDefault="00BA541B" w14:paraId="08FD956A" w14:textId="77777777">
            <w:pPr>
              <w:pStyle w:val="ListParagraph"/>
              <w:numPr>
                <w:ilvl w:val="0"/>
                <w:numId w:val="23"/>
              </w:numPr>
              <w:jc w:val="both"/>
              <w:rPr>
                <w:rFonts w:cstheme="minorHAnsi"/>
                <w:sz w:val="20"/>
                <w:szCs w:val="20"/>
                <w:lang w:val="en-GB"/>
              </w:rPr>
            </w:pPr>
            <w:r w:rsidRPr="00F95029">
              <w:rPr>
                <w:rFonts w:cstheme="minorHAnsi"/>
                <w:b/>
                <w:bCs/>
                <w:sz w:val="20"/>
                <w:szCs w:val="20"/>
                <w:lang w:val="en-GB"/>
              </w:rPr>
              <w:t>Company Savings Plans:</w:t>
            </w:r>
            <w:r w:rsidRPr="00F95029">
              <w:rPr>
                <w:rFonts w:cstheme="minorHAnsi"/>
                <w:sz w:val="20"/>
                <w:szCs w:val="20"/>
                <w:lang w:val="en-GB"/>
              </w:rPr>
              <w:t xml:space="preserve"> Some companies help prioritize employee financial well-being by offering company savings plans. These plans provide employees with a secure and beneficial way to save and invest for their future, creating a strong sense of financial security and attachment to the company.</w:t>
            </w:r>
          </w:p>
          <w:p w:rsidRPr="00F95029" w:rsidR="00BA541B" w:rsidP="00BF1A89" w:rsidRDefault="00BA541B" w14:paraId="0359C539" w14:textId="77777777">
            <w:pPr>
              <w:pStyle w:val="ListParagraph"/>
              <w:numPr>
                <w:ilvl w:val="0"/>
                <w:numId w:val="23"/>
              </w:numPr>
              <w:jc w:val="both"/>
              <w:rPr>
                <w:rFonts w:cstheme="minorHAnsi"/>
                <w:sz w:val="20"/>
                <w:szCs w:val="20"/>
                <w:lang w:val="en-GB"/>
              </w:rPr>
            </w:pPr>
            <w:r w:rsidRPr="00F95029">
              <w:rPr>
                <w:rFonts w:cstheme="minorHAnsi"/>
                <w:b/>
                <w:bCs/>
                <w:sz w:val="20"/>
                <w:szCs w:val="20"/>
                <w:lang w:val="en-GB"/>
              </w:rPr>
              <w:t>Part-Ownership and Profit-Sharing:</w:t>
            </w:r>
            <w:r w:rsidRPr="00F95029">
              <w:rPr>
                <w:rFonts w:cstheme="minorHAnsi"/>
                <w:sz w:val="20"/>
                <w:szCs w:val="20"/>
                <w:lang w:val="en-GB"/>
              </w:rPr>
              <w:t xml:space="preserve"> By implementing part-ownership and profit-sharing programs, companies empower employees to become stakeholders in the company's success. This alignment of interests fosters a sense of ownership and commitment among employees, ultimately contributing to higher retention rates. </w:t>
            </w:r>
          </w:p>
          <w:p w:rsidRPr="000D46D8" w:rsidR="00BA541B" w:rsidP="00BF1A89" w:rsidRDefault="00BA541B" w14:paraId="47220F4F" w14:textId="2FBB7E86">
            <w:pPr>
              <w:pStyle w:val="ListParagraph"/>
              <w:numPr>
                <w:ilvl w:val="0"/>
                <w:numId w:val="23"/>
              </w:numPr>
              <w:jc w:val="both"/>
              <w:rPr>
                <w:rFonts w:cstheme="minorHAnsi"/>
                <w:sz w:val="20"/>
                <w:szCs w:val="20"/>
                <w:lang w:val="en-GB"/>
              </w:rPr>
            </w:pPr>
            <w:r w:rsidRPr="00F95029">
              <w:rPr>
                <w:rFonts w:cstheme="minorHAnsi"/>
                <w:b/>
                <w:bCs/>
                <w:sz w:val="20"/>
                <w:szCs w:val="20"/>
                <w:lang w:val="en-GB"/>
              </w:rPr>
              <w:t xml:space="preserve">Selective Bonuses for In-Demand Roles: </w:t>
            </w:r>
            <w:r w:rsidRPr="00F95029">
              <w:rPr>
                <w:rFonts w:cstheme="minorHAnsi"/>
                <w:sz w:val="20"/>
                <w:szCs w:val="20"/>
                <w:lang w:val="en-GB"/>
              </w:rPr>
              <w:t xml:space="preserve">Recognizing the unique skills and contributions of certain roles, such as engineers, some companies offer selective bonuses. This targeted recognition not only boosts employee morale but also reinforces the value of </w:t>
            </w:r>
            <w:r w:rsidR="00C86988">
              <w:rPr>
                <w:rFonts w:cstheme="minorHAnsi"/>
                <w:sz w:val="20"/>
                <w:szCs w:val="20"/>
                <w:lang w:val="en-GB"/>
              </w:rPr>
              <w:t>specialised</w:t>
            </w:r>
            <w:r w:rsidRPr="00F95029">
              <w:rPr>
                <w:rFonts w:cstheme="minorHAnsi"/>
                <w:sz w:val="20"/>
                <w:szCs w:val="20"/>
                <w:lang w:val="en-GB"/>
              </w:rPr>
              <w:t xml:space="preserve"> skills, encouraging employees to stay and contribute to the company's success.</w:t>
            </w:r>
          </w:p>
        </w:tc>
        <w:tc>
          <w:tcPr>
            <w:tcW w:w="1112" w:type="dxa"/>
            <w:shd w:val="clear" w:color="auto" w:fill="F2F2F2" w:themeFill="background1" w:themeFillShade="F2"/>
            <w:vAlign w:val="center"/>
          </w:tcPr>
          <w:p w:rsidRPr="00EC0F93" w:rsidR="00BA541B" w:rsidP="00C645C8" w:rsidRDefault="00F95029" w14:paraId="00B21DC6" w14:textId="7C437DD9">
            <w:pPr>
              <w:tabs>
                <w:tab w:val="num" w:pos="720"/>
              </w:tabs>
              <w:jc w:val="center"/>
              <w:rPr>
                <w:rFonts w:cstheme="minorHAnsi"/>
                <w:color w:val="BFBFBF" w:themeColor="background1" w:themeShade="BF"/>
                <w:sz w:val="20"/>
                <w:szCs w:val="20"/>
                <w:lang w:val="en-GB"/>
              </w:rPr>
            </w:pPr>
            <w:r>
              <w:rPr>
                <w:i/>
                <w:iCs/>
                <w:noProof/>
                <w:sz w:val="12"/>
                <w:szCs w:val="12"/>
                <w:lang w:val="en-GB"/>
              </w:rPr>
              <w:t>Done by several companies</w:t>
            </w:r>
          </w:p>
        </w:tc>
      </w:tr>
      <w:tr w:rsidRPr="0075272D" w:rsidR="00BA541B" w14:paraId="22EE621B" w14:textId="77777777">
        <w:trPr>
          <w:trHeight w:val="1657"/>
        </w:trPr>
        <w:tc>
          <w:tcPr>
            <w:tcW w:w="8624" w:type="dxa"/>
            <w:shd w:val="clear" w:color="auto" w:fill="F2F2F2" w:themeFill="background1" w:themeFillShade="F2"/>
          </w:tcPr>
          <w:p w:rsidRPr="00F95029" w:rsidR="00BA541B" w:rsidP="00C645C8" w:rsidRDefault="00BA541B" w14:paraId="05E25B8F" w14:textId="77777777">
            <w:pPr>
              <w:ind w:left="360"/>
              <w:jc w:val="both"/>
              <w:rPr>
                <w:rFonts w:cstheme="minorHAnsi"/>
                <w:sz w:val="20"/>
                <w:szCs w:val="20"/>
                <w:lang w:val="en-GB"/>
              </w:rPr>
            </w:pPr>
            <w:r w:rsidRPr="00F95029">
              <w:rPr>
                <w:rFonts w:cstheme="minorHAnsi"/>
                <w:b/>
                <w:bCs/>
                <w:sz w:val="20"/>
                <w:szCs w:val="20"/>
                <w:lang w:val="en-GB"/>
              </w:rPr>
              <w:t xml:space="preserve">Other benefits: </w:t>
            </w:r>
          </w:p>
          <w:p w:rsidRPr="00DB41D5" w:rsidR="00BA541B" w:rsidP="00BF1A89" w:rsidRDefault="00BA541B" w14:paraId="57DF2F4D" w14:textId="77777777">
            <w:pPr>
              <w:pStyle w:val="ListParagraph"/>
              <w:numPr>
                <w:ilvl w:val="0"/>
                <w:numId w:val="24"/>
              </w:numPr>
              <w:jc w:val="both"/>
              <w:rPr>
                <w:rFonts w:cstheme="minorHAnsi"/>
                <w:sz w:val="20"/>
                <w:szCs w:val="20"/>
                <w:lang w:val="en-GB"/>
              </w:rPr>
            </w:pPr>
            <w:r w:rsidRPr="00DB41D5">
              <w:rPr>
                <w:rFonts w:cstheme="minorHAnsi"/>
                <w:b/>
                <w:bCs/>
                <w:sz w:val="20"/>
                <w:szCs w:val="20"/>
                <w:lang w:val="en-GB"/>
              </w:rPr>
              <w:t>Healthcare Benefits:</w:t>
            </w:r>
            <w:r w:rsidRPr="00DB41D5">
              <w:rPr>
                <w:rFonts w:cstheme="minorHAnsi"/>
                <w:sz w:val="20"/>
                <w:szCs w:val="20"/>
                <w:lang w:val="en-GB"/>
              </w:rPr>
              <w:t xml:space="preserve"> Offering comprehensive healthcare benefits, ensuring that employees have access to quality medical services and support, demonstrates the company's care for its employees' overall well-being, fostering loyalty and retention. </w:t>
            </w:r>
          </w:p>
          <w:p w:rsidRPr="00DB41D5" w:rsidR="00BA541B" w:rsidP="00BF1A89" w:rsidRDefault="00BA541B" w14:paraId="277F5D3D" w14:textId="31BE119C">
            <w:pPr>
              <w:pStyle w:val="ListParagraph"/>
              <w:numPr>
                <w:ilvl w:val="0"/>
                <w:numId w:val="24"/>
              </w:numPr>
              <w:jc w:val="both"/>
              <w:rPr>
                <w:rFonts w:cstheme="minorHAnsi"/>
                <w:sz w:val="20"/>
                <w:szCs w:val="20"/>
                <w:u w:val="single"/>
                <w:lang w:val="en-GB"/>
              </w:rPr>
            </w:pPr>
            <w:r w:rsidRPr="00DB41D5">
              <w:rPr>
                <w:rFonts w:cstheme="minorHAnsi"/>
                <w:b/>
                <w:bCs/>
                <w:sz w:val="20"/>
                <w:szCs w:val="20"/>
                <w:lang w:val="en-GB"/>
              </w:rPr>
              <w:t>Team building:</w:t>
            </w:r>
            <w:r w:rsidRPr="00DB41D5">
              <w:rPr>
                <w:rFonts w:cstheme="minorHAnsi"/>
                <w:sz w:val="20"/>
                <w:szCs w:val="20"/>
                <w:lang w:val="en-GB"/>
              </w:rPr>
              <w:t xml:space="preserve"> Integrating team-building activities such as regular barbeques and team dinners into the </w:t>
            </w:r>
            <w:r w:rsidR="00094363">
              <w:rPr>
                <w:rFonts w:cstheme="minorHAnsi"/>
                <w:sz w:val="20"/>
                <w:szCs w:val="20"/>
                <w:lang w:val="en-GB"/>
              </w:rPr>
              <w:t>organisation</w:t>
            </w:r>
            <w:r w:rsidRPr="00DB41D5">
              <w:rPr>
                <w:rFonts w:cstheme="minorHAnsi"/>
                <w:sz w:val="20"/>
                <w:szCs w:val="20"/>
                <w:lang w:val="en-GB"/>
              </w:rPr>
              <w:t xml:space="preserve">al culture serves help to nurture a cohesive and supportive work environment. This emphasis on fostering a sense of unity contributes to creating a positive workplace atmosphere that motivates employees to remain with the </w:t>
            </w:r>
            <w:r w:rsidR="00094363">
              <w:rPr>
                <w:rFonts w:cstheme="minorHAnsi"/>
                <w:sz w:val="20"/>
                <w:szCs w:val="20"/>
                <w:lang w:val="en-GB"/>
              </w:rPr>
              <w:t>organisation</w:t>
            </w:r>
            <w:r w:rsidRPr="00DB41D5">
              <w:rPr>
                <w:rFonts w:cstheme="minorHAnsi"/>
                <w:sz w:val="20"/>
                <w:szCs w:val="20"/>
                <w:lang w:val="en-GB"/>
              </w:rPr>
              <w:t xml:space="preserve"> and grow in their roles. </w:t>
            </w:r>
          </w:p>
        </w:tc>
        <w:tc>
          <w:tcPr>
            <w:tcW w:w="1112" w:type="dxa"/>
            <w:shd w:val="clear" w:color="auto" w:fill="F2F2F2" w:themeFill="background1" w:themeFillShade="F2"/>
            <w:vAlign w:val="center"/>
          </w:tcPr>
          <w:p w:rsidRPr="0075272D" w:rsidR="00BA541B" w:rsidP="00C645C8" w:rsidRDefault="00F95029" w14:paraId="5C28C3DA" w14:textId="6503F4E2">
            <w:pPr>
              <w:tabs>
                <w:tab w:val="num" w:pos="720"/>
              </w:tabs>
              <w:jc w:val="center"/>
              <w:rPr>
                <w:noProof/>
                <w:sz w:val="20"/>
                <w:szCs w:val="20"/>
                <w:lang w:val="en-GB"/>
              </w:rPr>
            </w:pPr>
            <w:r w:rsidRPr="00F95029">
              <w:rPr>
                <w:i/>
                <w:iCs/>
                <w:noProof/>
                <w:sz w:val="12"/>
                <w:szCs w:val="12"/>
                <w:lang w:val="en-GB"/>
              </w:rPr>
              <w:t>Done by several companies</w:t>
            </w:r>
          </w:p>
        </w:tc>
      </w:tr>
    </w:tbl>
    <w:p w:rsidR="005A7717" w:rsidP="00C645C8" w:rsidRDefault="005A7717" w14:paraId="19D4A786" w14:textId="77777777">
      <w:pPr>
        <w:pStyle w:val="ListParagraph"/>
        <w:spacing w:line="240" w:lineRule="auto"/>
        <w:ind w:left="360"/>
        <w:jc w:val="both"/>
        <w:rPr>
          <w:rFonts w:cstheme="minorHAnsi"/>
          <w:u w:val="single"/>
        </w:rPr>
      </w:pPr>
    </w:p>
    <w:p w:rsidRPr="00C645C8" w:rsidR="00C645C8" w:rsidP="00BF1A89" w:rsidRDefault="00470F99" w14:paraId="07119EDB" w14:textId="234B124E">
      <w:pPr>
        <w:pStyle w:val="ListParagraph"/>
        <w:numPr>
          <w:ilvl w:val="0"/>
          <w:numId w:val="26"/>
        </w:numPr>
        <w:spacing w:line="240" w:lineRule="auto"/>
        <w:jc w:val="both"/>
        <w:rPr>
          <w:rFonts w:cstheme="minorHAnsi"/>
          <w:b/>
          <w:bCs/>
          <w:u w:val="single"/>
        </w:rPr>
      </w:pPr>
      <w:r w:rsidRPr="005A7717">
        <w:rPr>
          <w:rFonts w:cstheme="minorHAnsi"/>
          <w:b/>
          <w:bCs/>
          <w:u w:val="single"/>
        </w:rPr>
        <w:t>Leadership</w:t>
      </w:r>
      <w:r w:rsidRPr="005A7717" w:rsidR="005E78B6">
        <w:rPr>
          <w:rFonts w:cstheme="minorHAnsi"/>
          <w:b/>
          <w:bCs/>
          <w:u w:val="single"/>
        </w:rPr>
        <w:t xml:space="preserve"> &amp; </w:t>
      </w:r>
      <w:r w:rsidRPr="005A7717" w:rsidR="000C28D8">
        <w:rPr>
          <w:rFonts w:cstheme="minorHAnsi"/>
          <w:b/>
          <w:bCs/>
          <w:u w:val="single"/>
        </w:rPr>
        <w:t>Autonomy</w:t>
      </w:r>
    </w:p>
    <w:tbl>
      <w:tblPr>
        <w:tblStyle w:val="TableGrid"/>
        <w:tblW w:w="9736" w:type="dxa"/>
        <w:tblBorders>
          <w:top w:val="single" w:color="FFFFFF" w:themeColor="background1" w:sz="18" w:space="0"/>
          <w:left w:val="single" w:color="FFFFFF" w:themeColor="background1" w:sz="18" w:space="0"/>
          <w:bottom w:val="single" w:color="FFFFFF" w:themeColor="background1" w:sz="18" w:space="0"/>
          <w:right w:val="single" w:color="FFFFFF" w:themeColor="background1" w:sz="18" w:space="0"/>
          <w:insideH w:val="single" w:color="FFFFFF" w:themeColor="background1" w:sz="18" w:space="0"/>
          <w:insideV w:val="single" w:color="FFFFFF" w:themeColor="background1" w:sz="18" w:space="0"/>
        </w:tblBorders>
        <w:shd w:val="clear" w:color="auto" w:fill="F2F2F2" w:themeFill="background1" w:themeFillShade="F2"/>
        <w:tblLayout w:type="fixed"/>
        <w:tblLook w:val="04A0" w:firstRow="1" w:lastRow="0" w:firstColumn="1" w:lastColumn="0" w:noHBand="0" w:noVBand="1"/>
      </w:tblPr>
      <w:tblGrid>
        <w:gridCol w:w="8624"/>
        <w:gridCol w:w="1112"/>
      </w:tblGrid>
      <w:tr w:rsidRPr="00EC0F93" w:rsidR="00C645C8" w:rsidTr="00C645C8" w14:paraId="6307A72A" w14:textId="77777777">
        <w:trPr>
          <w:trHeight w:val="239"/>
        </w:trPr>
        <w:tc>
          <w:tcPr>
            <w:tcW w:w="9736" w:type="dxa"/>
            <w:gridSpan w:val="2"/>
            <w:shd w:val="clear" w:color="auto" w:fill="81ABFF"/>
          </w:tcPr>
          <w:p w:rsidRPr="00C645C8" w:rsidR="00C645C8" w:rsidP="00C645C8" w:rsidRDefault="00C645C8" w14:paraId="4FE36E34" w14:textId="4FEAB64C">
            <w:pPr>
              <w:tabs>
                <w:tab w:val="num" w:pos="720"/>
              </w:tabs>
              <w:rPr>
                <w:noProof/>
                <w:color w:val="FFFFFF" w:themeColor="background1"/>
              </w:rPr>
            </w:pPr>
            <w:r w:rsidRPr="00C645C8">
              <w:rPr>
                <w:rFonts w:cstheme="minorHAnsi"/>
                <w:b/>
                <w:bCs/>
                <w:color w:val="FFFFFF" w:themeColor="background1"/>
                <w:sz w:val="20"/>
                <w:szCs w:val="20"/>
                <w:lang w:val="en-GB"/>
              </w:rPr>
              <w:t>Leadership &amp; Autonomy</w:t>
            </w:r>
          </w:p>
        </w:tc>
      </w:tr>
      <w:tr w:rsidRPr="00EC0F93" w:rsidR="00F95029" w:rsidTr="003700CA" w14:paraId="28EE08F4" w14:textId="77777777">
        <w:trPr>
          <w:trHeight w:val="1410"/>
        </w:trPr>
        <w:tc>
          <w:tcPr>
            <w:tcW w:w="8624" w:type="dxa"/>
            <w:shd w:val="clear" w:color="auto" w:fill="F2F2F2" w:themeFill="background1" w:themeFillShade="F2"/>
          </w:tcPr>
          <w:p w:rsidR="005A7717" w:rsidP="003700CA" w:rsidRDefault="00F95029" w14:paraId="3BDC9502" w14:textId="77777777">
            <w:pPr>
              <w:pStyle w:val="ListParagraph"/>
              <w:ind w:left="0"/>
              <w:jc w:val="both"/>
              <w:rPr>
                <w:sz w:val="20"/>
                <w:szCs w:val="20"/>
                <w:lang w:val="en-GB"/>
              </w:rPr>
            </w:pPr>
            <w:r w:rsidRPr="003700CA">
              <w:rPr>
                <w:rFonts w:cstheme="minorHAnsi"/>
                <w:b/>
                <w:bCs/>
                <w:sz w:val="20"/>
                <w:szCs w:val="20"/>
                <w:lang w:val="en-GB"/>
              </w:rPr>
              <w:t>Open Communication Channels:</w:t>
            </w:r>
            <w:r w:rsidRPr="003700CA">
              <w:rPr>
                <w:sz w:val="20"/>
                <w:szCs w:val="20"/>
                <w:lang w:val="en-GB"/>
              </w:rPr>
              <w:t xml:space="preserve"> </w:t>
            </w:r>
          </w:p>
          <w:p w:rsidRPr="003700CA" w:rsidR="00F95029" w:rsidP="00BF1A89" w:rsidRDefault="003700CA" w14:paraId="4775DEB5" w14:textId="6E152295">
            <w:pPr>
              <w:pStyle w:val="ListParagraph"/>
              <w:numPr>
                <w:ilvl w:val="0"/>
                <w:numId w:val="27"/>
              </w:numPr>
              <w:jc w:val="both"/>
              <w:rPr>
                <w:rFonts w:cstheme="minorHAnsi"/>
                <w:sz w:val="20"/>
                <w:szCs w:val="20"/>
                <w:lang w:val="en-GB"/>
              </w:rPr>
            </w:pPr>
            <w:r>
              <w:rPr>
                <w:rFonts w:cstheme="minorHAnsi"/>
                <w:sz w:val="20"/>
                <w:szCs w:val="20"/>
                <w:lang w:val="en-GB"/>
              </w:rPr>
              <w:t xml:space="preserve">Some companies </w:t>
            </w:r>
            <w:r w:rsidRPr="003700CA" w:rsidR="00F95029">
              <w:rPr>
                <w:rFonts w:cstheme="minorHAnsi"/>
                <w:sz w:val="20"/>
                <w:szCs w:val="20"/>
                <w:lang w:val="en-GB"/>
              </w:rPr>
              <w:t>encourage robust connections and maintaining effective communication between the company's leadership and its employees through regular and open conversations. They encourage employees to share feedback, ideas, and concerns creating a culture of transparency and trust. This ensures that employees feel heard and valued. It</w:t>
            </w:r>
            <w:r w:rsidRPr="003700CA">
              <w:rPr>
                <w:rFonts w:cstheme="minorHAnsi"/>
                <w:sz w:val="20"/>
                <w:szCs w:val="20"/>
                <w:lang w:val="en-GB"/>
              </w:rPr>
              <w:t xml:space="preserve"> </w:t>
            </w:r>
            <w:r w:rsidRPr="003700CA" w:rsidR="00F95029">
              <w:rPr>
                <w:rFonts w:cstheme="minorHAnsi"/>
                <w:sz w:val="20"/>
                <w:szCs w:val="20"/>
                <w:lang w:val="en-GB"/>
              </w:rPr>
              <w:t>also enables leadership to address issues promptly, leading to a more engaged workforce.</w:t>
            </w:r>
          </w:p>
        </w:tc>
        <w:tc>
          <w:tcPr>
            <w:tcW w:w="1112" w:type="dxa"/>
            <w:shd w:val="clear" w:color="auto" w:fill="F2F2F2" w:themeFill="background1" w:themeFillShade="F2"/>
            <w:vAlign w:val="center"/>
          </w:tcPr>
          <w:p w:rsidRPr="00EC0F93" w:rsidR="00F95029" w:rsidRDefault="003700CA" w14:paraId="0FED9807" w14:textId="1FFDF567">
            <w:pPr>
              <w:tabs>
                <w:tab w:val="num" w:pos="720"/>
              </w:tabs>
              <w:jc w:val="center"/>
              <w:rPr>
                <w:rFonts w:cstheme="minorHAnsi"/>
                <w:color w:val="BFBFBF" w:themeColor="background1" w:themeShade="BF"/>
                <w:sz w:val="20"/>
                <w:szCs w:val="20"/>
                <w:lang w:val="en-GB"/>
              </w:rPr>
            </w:pPr>
            <w:r>
              <w:rPr>
                <w:noProof/>
              </w:rPr>
              <w:drawing>
                <wp:inline distT="0" distB="0" distL="0" distR="0" wp14:anchorId="6CBC2158" wp14:editId="08581E44">
                  <wp:extent cx="568960" cy="267970"/>
                  <wp:effectExtent l="0" t="0" r="2540" b="0"/>
                  <wp:docPr id="2084669493" name="Picture 2084669493" descr="Building Information Modelling (BIM) - 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ilding Information Modelling (BIM) - ER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8960" cy="267970"/>
                          </a:xfrm>
                          <a:prstGeom prst="rect">
                            <a:avLst/>
                          </a:prstGeom>
                          <a:noFill/>
                          <a:ln>
                            <a:noFill/>
                          </a:ln>
                        </pic:spPr>
                      </pic:pic>
                    </a:graphicData>
                  </a:graphic>
                </wp:inline>
              </w:drawing>
            </w:r>
          </w:p>
        </w:tc>
      </w:tr>
      <w:tr w:rsidRPr="0075272D" w:rsidR="00F95029" w14:paraId="467B4E7D" w14:textId="77777777">
        <w:trPr>
          <w:trHeight w:val="1657"/>
        </w:trPr>
        <w:tc>
          <w:tcPr>
            <w:tcW w:w="8624" w:type="dxa"/>
            <w:shd w:val="clear" w:color="auto" w:fill="F2F2F2" w:themeFill="background1" w:themeFillShade="F2"/>
          </w:tcPr>
          <w:p w:rsidR="005A7717" w:rsidP="0058420B" w:rsidRDefault="0058420B" w14:paraId="02E9E8C4" w14:textId="77777777">
            <w:pPr>
              <w:jc w:val="both"/>
              <w:rPr>
                <w:rFonts w:cstheme="minorHAnsi"/>
                <w:b/>
                <w:sz w:val="20"/>
                <w:szCs w:val="20"/>
                <w:lang w:val="en-GB"/>
              </w:rPr>
            </w:pPr>
            <w:r w:rsidRPr="003700CA">
              <w:rPr>
                <w:rFonts w:cstheme="minorHAnsi"/>
                <w:b/>
                <w:bCs/>
                <w:sz w:val="20"/>
                <w:szCs w:val="20"/>
                <w:lang w:val="en-GB"/>
              </w:rPr>
              <w:t>The role</w:t>
            </w:r>
            <w:r w:rsidRPr="003700CA">
              <w:rPr>
                <w:rFonts w:cstheme="minorHAnsi"/>
                <w:b/>
                <w:sz w:val="20"/>
                <w:szCs w:val="20"/>
                <w:lang w:val="en-GB"/>
              </w:rPr>
              <w:t xml:space="preserve"> of </w:t>
            </w:r>
            <w:r w:rsidRPr="003700CA">
              <w:rPr>
                <w:rFonts w:cstheme="minorHAnsi"/>
                <w:b/>
                <w:bCs/>
                <w:sz w:val="20"/>
                <w:szCs w:val="20"/>
                <w:lang w:val="en-GB"/>
              </w:rPr>
              <w:t>management in empowering autonomy and responsibility</w:t>
            </w:r>
            <w:r w:rsidRPr="003700CA">
              <w:rPr>
                <w:rFonts w:cstheme="minorHAnsi"/>
                <w:b/>
                <w:sz w:val="20"/>
                <w:szCs w:val="20"/>
                <w:lang w:val="en-GB"/>
              </w:rPr>
              <w:t xml:space="preserve">: </w:t>
            </w:r>
          </w:p>
          <w:p w:rsidRPr="005A7717" w:rsidR="00F95029" w:rsidP="00BF1A89" w:rsidRDefault="0058420B" w14:paraId="1E14C987" w14:textId="5AC3BBB7">
            <w:pPr>
              <w:pStyle w:val="ListParagraph"/>
              <w:numPr>
                <w:ilvl w:val="0"/>
                <w:numId w:val="27"/>
              </w:numPr>
              <w:jc w:val="both"/>
              <w:rPr>
                <w:rFonts w:cstheme="minorHAnsi"/>
                <w:b/>
                <w:sz w:val="20"/>
                <w:szCs w:val="20"/>
                <w:lang w:val="en-GB"/>
              </w:rPr>
            </w:pPr>
            <w:r w:rsidRPr="005A7717">
              <w:rPr>
                <w:rFonts w:cstheme="minorHAnsi"/>
                <w:sz w:val="20"/>
                <w:szCs w:val="20"/>
                <w:lang w:val="en-GB"/>
              </w:rPr>
              <w:t>Given the often-decentrali</w:t>
            </w:r>
            <w:r w:rsidR="000037E5">
              <w:rPr>
                <w:rFonts w:cstheme="minorHAnsi"/>
                <w:sz w:val="20"/>
                <w:szCs w:val="20"/>
                <w:lang w:val="en-GB"/>
              </w:rPr>
              <w:t>s</w:t>
            </w:r>
            <w:r w:rsidRPr="005A7717">
              <w:rPr>
                <w:rFonts w:cstheme="minorHAnsi"/>
                <w:sz w:val="20"/>
                <w:szCs w:val="20"/>
                <w:lang w:val="en-GB"/>
              </w:rPr>
              <w:t xml:space="preserve">ed nature of rental operations, entrusting significant </w:t>
            </w:r>
            <w:r w:rsidRPr="005A7717">
              <w:rPr>
                <w:rFonts w:cstheme="minorHAnsi"/>
                <w:b/>
                <w:sz w:val="20"/>
                <w:szCs w:val="20"/>
                <w:lang w:val="en-GB"/>
              </w:rPr>
              <w:t>autonomy and responsibility to employees in various rental locations is paramount.</w:t>
            </w:r>
            <w:r w:rsidRPr="005A7717">
              <w:rPr>
                <w:rFonts w:cstheme="minorHAnsi"/>
                <w:sz w:val="20"/>
                <w:szCs w:val="20"/>
                <w:lang w:val="en-GB"/>
              </w:rPr>
              <w:t xml:space="preserve"> This practice involves granting on-site staff members the freedom to make decisions and take ownership of their roles and tasks. In aligning with good management practices, the role of management then shifts towards providing guidance, support, and the necessary resources rather than micromanaging daily activities. This approach is founded on the logic of a team project that encourages empowerment and autonomy, which in turn, fosters a sense of responsibility and ownership among employees.</w:t>
            </w:r>
          </w:p>
        </w:tc>
        <w:tc>
          <w:tcPr>
            <w:tcW w:w="1112" w:type="dxa"/>
            <w:shd w:val="clear" w:color="auto" w:fill="F2F2F2" w:themeFill="background1" w:themeFillShade="F2"/>
            <w:vAlign w:val="center"/>
          </w:tcPr>
          <w:p w:rsidRPr="0075272D" w:rsidR="00F95029" w:rsidRDefault="00F95029" w14:paraId="1E83EF2D" w14:textId="77777777">
            <w:pPr>
              <w:tabs>
                <w:tab w:val="num" w:pos="720"/>
              </w:tabs>
              <w:jc w:val="center"/>
              <w:rPr>
                <w:noProof/>
                <w:sz w:val="20"/>
                <w:szCs w:val="20"/>
                <w:lang w:val="en-GB"/>
              </w:rPr>
            </w:pPr>
            <w:r w:rsidRPr="00F95029">
              <w:rPr>
                <w:i/>
                <w:iCs/>
                <w:noProof/>
                <w:sz w:val="12"/>
                <w:szCs w:val="12"/>
                <w:lang w:val="en-GB"/>
              </w:rPr>
              <w:t>Done by several companies</w:t>
            </w:r>
          </w:p>
        </w:tc>
      </w:tr>
    </w:tbl>
    <w:p w:rsidRPr="005A7717" w:rsidR="0055633E" w:rsidP="003700CA" w:rsidRDefault="005A7717" w14:paraId="45091DB5" w14:textId="6C39ACEC">
      <w:pPr>
        <w:rPr>
          <w:rFonts w:cstheme="minorHAnsi"/>
          <w:sz w:val="26"/>
          <w:szCs w:val="26"/>
          <w:lang w:val="en-GB"/>
        </w:rPr>
      </w:pPr>
      <w:r>
        <w:rPr>
          <w:rFonts w:cstheme="minorHAnsi"/>
          <w:b/>
          <w:bCs/>
          <w:noProof/>
        </w:rPr>
        <mc:AlternateContent>
          <mc:Choice Requires="wps">
            <w:drawing>
              <wp:anchor distT="0" distB="0" distL="114300" distR="114300" simplePos="0" relativeHeight="251658298" behindDoc="1" locked="0" layoutInCell="1" allowOverlap="1" wp14:anchorId="4535057D" wp14:editId="23FBA2D2">
                <wp:simplePos x="0" y="0"/>
                <wp:positionH relativeFrom="margin">
                  <wp:align>center</wp:align>
                </wp:positionH>
                <wp:positionV relativeFrom="paragraph">
                  <wp:posOffset>-1800052</wp:posOffset>
                </wp:positionV>
                <wp:extent cx="6797386" cy="8761056"/>
                <wp:effectExtent l="19050" t="19050" r="22860" b="21590"/>
                <wp:wrapNone/>
                <wp:docPr id="1227779862" name="Rectangle 3"/>
                <wp:cNvGraphicFramePr/>
                <a:graphic xmlns:a="http://schemas.openxmlformats.org/drawingml/2006/main">
                  <a:graphicData uri="http://schemas.microsoft.com/office/word/2010/wordprocessingShape">
                    <wps:wsp>
                      <wps:cNvSpPr/>
                      <wps:spPr>
                        <a:xfrm>
                          <a:off x="0" y="0"/>
                          <a:ext cx="6797386" cy="8761056"/>
                        </a:xfrm>
                        <a:prstGeom prst="rect">
                          <a:avLst/>
                        </a:prstGeom>
                        <a:solidFill>
                          <a:schemeClr val="bg1"/>
                        </a:solidFill>
                        <a:ln w="28575">
                          <a:solidFill>
                            <a:srgbClr val="81AB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163B1C33">
              <v:rect id="Rectangle 3" style="position:absolute;margin-left:0;margin-top:-141.75pt;width:535.25pt;height:689.85pt;z-index:-25165817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color="white [3212]" strokecolor="#81abff" strokeweight="2.25pt" w14:anchorId="17F6AB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">
                <w10:wrap anchorx="margin"/>
              </v:rect>
            </w:pict>
          </mc:Fallback>
        </mc:AlternateContent>
      </w:r>
    </w:p>
    <w:tbl>
      <w:tblPr>
        <w:tblStyle w:val="TableGrid"/>
        <w:tblW w:w="9736" w:type="dxa"/>
        <w:tblBorders>
          <w:top w:val="single" w:color="FFFFFF" w:themeColor="background1" w:sz="18" w:space="0"/>
          <w:left w:val="single" w:color="FFFFFF" w:themeColor="background1" w:sz="18" w:space="0"/>
          <w:bottom w:val="single" w:color="FFFFFF" w:themeColor="background1" w:sz="18" w:space="0"/>
          <w:right w:val="single" w:color="FFFFFF" w:themeColor="background1" w:sz="18" w:space="0"/>
          <w:insideH w:val="single" w:color="FFFFFF" w:themeColor="background1" w:sz="18" w:space="0"/>
          <w:insideV w:val="single" w:color="FFFFFF" w:themeColor="background1" w:sz="18" w:space="0"/>
        </w:tblBorders>
        <w:shd w:val="clear" w:color="auto" w:fill="F2F2F2" w:themeFill="background1" w:themeFillShade="F2"/>
        <w:tblLayout w:type="fixed"/>
        <w:tblLook w:val="04A0" w:firstRow="1" w:lastRow="0" w:firstColumn="1" w:lastColumn="0" w:noHBand="0" w:noVBand="1"/>
      </w:tblPr>
      <w:tblGrid>
        <w:gridCol w:w="7490"/>
        <w:gridCol w:w="502"/>
        <w:gridCol w:w="549"/>
        <w:gridCol w:w="549"/>
        <w:gridCol w:w="646"/>
      </w:tblGrid>
      <w:tr w:rsidRPr="005A7717" w:rsidR="00535F8D" w:rsidTr="2FFE1310" w14:paraId="2A70D203" w14:textId="77777777">
        <w:trPr>
          <w:trHeight w:val="518"/>
        </w:trPr>
        <w:tc>
          <w:tcPr>
            <w:tcW w:w="7490" w:type="dxa"/>
            <w:shd w:val="clear" w:color="auto" w:fill="F2F2F2" w:themeFill="background1" w:themeFillShade="F2"/>
            <w:tcMar/>
            <w:vAlign w:val="center"/>
          </w:tcPr>
          <w:p w:rsidRPr="005A7717" w:rsidR="00535F8D" w:rsidRDefault="003700CA" w14:paraId="67ECC9C3" w14:textId="02485585">
            <w:pPr>
              <w:pStyle w:val="ListParagraph"/>
              <w:tabs>
                <w:tab w:val="num" w:pos="720"/>
              </w:tabs>
              <w:ind w:left="0"/>
              <w:rPr>
                <w:rFonts w:cstheme="minorHAnsi"/>
                <w:b/>
                <w:bCs/>
                <w:sz w:val="26"/>
                <w:szCs w:val="26"/>
                <w:lang w:val="en-GB"/>
              </w:rPr>
            </w:pPr>
            <w:r w:rsidRPr="00C645C8">
              <w:rPr>
                <w:rFonts w:cstheme="minorHAnsi"/>
                <w:b/>
                <w:bCs/>
                <w:color w:val="000000" w:themeColor="text1"/>
                <w:sz w:val="26"/>
                <w:szCs w:val="26"/>
                <w:lang w:val="en-GB"/>
              </w:rPr>
              <w:t>Other r</w:t>
            </w:r>
            <w:r w:rsidRPr="00C645C8" w:rsidR="00535F8D">
              <w:rPr>
                <w:rFonts w:cstheme="minorHAnsi"/>
                <w:b/>
                <w:bCs/>
                <w:color w:val="000000" w:themeColor="text1"/>
                <w:sz w:val="26"/>
                <w:szCs w:val="26"/>
                <w:lang w:val="en-GB"/>
              </w:rPr>
              <w:t xml:space="preserve">etention </w:t>
            </w:r>
            <w:r w:rsidRPr="00C645C8" w:rsidR="00AA0F51">
              <w:rPr>
                <w:rFonts w:cstheme="minorHAnsi"/>
                <w:b/>
                <w:bCs/>
                <w:color w:val="000000" w:themeColor="text1"/>
                <w:sz w:val="26"/>
                <w:szCs w:val="26"/>
                <w:lang w:val="en-GB"/>
              </w:rPr>
              <w:t>best practices</w:t>
            </w:r>
            <w:r w:rsidRPr="00C645C8" w:rsidR="00535F8D">
              <w:rPr>
                <w:rFonts w:cstheme="minorHAnsi"/>
                <w:b/>
                <w:bCs/>
                <w:color w:val="000000" w:themeColor="text1"/>
                <w:sz w:val="26"/>
                <w:szCs w:val="26"/>
                <w:lang w:val="en-GB"/>
              </w:rPr>
              <w:t xml:space="preserve"> </w:t>
            </w:r>
          </w:p>
        </w:tc>
        <w:tc>
          <w:tcPr>
            <w:tcW w:w="502" w:type="dxa"/>
            <w:shd w:val="clear" w:color="auto" w:fill="F2F2F2" w:themeFill="background1" w:themeFillShade="F2"/>
            <w:tcMar/>
          </w:tcPr>
          <w:p w:rsidRPr="005A7717" w:rsidR="00535F8D" w:rsidRDefault="00535F8D" w14:paraId="02052E03" w14:textId="107BB06C">
            <w:pPr>
              <w:tabs>
                <w:tab w:val="num" w:pos="720"/>
              </w:tabs>
              <w:jc w:val="both"/>
              <w:rPr>
                <w:rFonts w:cstheme="minorHAnsi"/>
                <w:sz w:val="26"/>
                <w:szCs w:val="26"/>
                <w:lang w:val="en-GB"/>
              </w:rPr>
            </w:pPr>
          </w:p>
        </w:tc>
        <w:tc>
          <w:tcPr>
            <w:tcW w:w="549" w:type="dxa"/>
            <w:shd w:val="clear" w:color="auto" w:fill="F2F2F2" w:themeFill="background1" w:themeFillShade="F2"/>
            <w:tcMar/>
          </w:tcPr>
          <w:p w:rsidRPr="005A7717" w:rsidR="00535F8D" w:rsidRDefault="00535F8D" w14:paraId="1BC2D959" w14:textId="77777777">
            <w:pPr>
              <w:tabs>
                <w:tab w:val="num" w:pos="720"/>
              </w:tabs>
              <w:jc w:val="both"/>
              <w:rPr>
                <w:rFonts w:cstheme="minorHAnsi"/>
                <w:sz w:val="26"/>
                <w:szCs w:val="26"/>
                <w:lang w:val="en-GB"/>
              </w:rPr>
            </w:pPr>
          </w:p>
        </w:tc>
        <w:tc>
          <w:tcPr>
            <w:tcW w:w="549" w:type="dxa"/>
            <w:shd w:val="clear" w:color="auto" w:fill="F2F2F2" w:themeFill="background1" w:themeFillShade="F2"/>
            <w:tcMar/>
          </w:tcPr>
          <w:p w:rsidRPr="005A7717" w:rsidR="00535F8D" w:rsidRDefault="00535F8D" w14:paraId="1D18DDEA" w14:textId="77777777">
            <w:pPr>
              <w:tabs>
                <w:tab w:val="num" w:pos="720"/>
              </w:tabs>
              <w:jc w:val="both"/>
              <w:rPr>
                <w:rFonts w:cstheme="minorHAnsi"/>
                <w:sz w:val="26"/>
                <w:szCs w:val="26"/>
                <w:lang w:val="en-GB"/>
              </w:rPr>
            </w:pPr>
          </w:p>
        </w:tc>
        <w:tc>
          <w:tcPr>
            <w:tcW w:w="646" w:type="dxa"/>
            <w:shd w:val="clear" w:color="auto" w:fill="F2F2F2" w:themeFill="background1" w:themeFillShade="F2"/>
            <w:tcMar/>
          </w:tcPr>
          <w:p w:rsidRPr="005A7717" w:rsidR="00535F8D" w:rsidRDefault="00C645C8" w14:paraId="5E06156D" w14:textId="742BE37E">
            <w:pPr>
              <w:tabs>
                <w:tab w:val="num" w:pos="720"/>
              </w:tabs>
              <w:jc w:val="both"/>
              <w:rPr>
                <w:rFonts w:cstheme="minorHAnsi"/>
                <w:sz w:val="26"/>
                <w:szCs w:val="26"/>
                <w:lang w:val="en-GB"/>
              </w:rPr>
            </w:pPr>
            <w:r w:rsidRPr="005A7717">
              <w:rPr>
                <w:rFonts w:cstheme="minorHAnsi"/>
                <w:noProof/>
                <w:sz w:val="26"/>
                <w:szCs w:val="26"/>
                <w:lang w:val="en-GB"/>
              </w:rPr>
              <mc:AlternateContent>
                <mc:Choice Requires="wpg">
                  <w:drawing>
                    <wp:anchor distT="0" distB="0" distL="114300" distR="114300" simplePos="0" relativeHeight="251658259" behindDoc="0" locked="0" layoutInCell="1" allowOverlap="1" wp14:anchorId="7F712971" wp14:editId="298B4833">
                      <wp:simplePos x="0" y="0"/>
                      <wp:positionH relativeFrom="margin">
                        <wp:posOffset>-1055428</wp:posOffset>
                      </wp:positionH>
                      <wp:positionV relativeFrom="paragraph">
                        <wp:posOffset>-10391</wp:posOffset>
                      </wp:positionV>
                      <wp:extent cx="1386840" cy="358140"/>
                      <wp:effectExtent l="0" t="0" r="3810" b="0"/>
                      <wp:wrapNone/>
                      <wp:docPr id="1165456944" name="Group 1165456944"/>
                      <wp:cNvGraphicFramePr/>
                      <a:graphic xmlns:a="http://schemas.openxmlformats.org/drawingml/2006/main">
                        <a:graphicData uri="http://schemas.microsoft.com/office/word/2010/wordprocessingGroup">
                          <wpg:wgp>
                            <wpg:cNvGrpSpPr/>
                            <wpg:grpSpPr>
                              <a:xfrm>
                                <a:off x="0" y="0"/>
                                <a:ext cx="1386840" cy="358140"/>
                                <a:chOff x="0" y="0"/>
                                <a:chExt cx="1386840" cy="358140"/>
                              </a:xfrm>
                            </wpg:grpSpPr>
                            <pic:pic xmlns:pic="http://schemas.openxmlformats.org/drawingml/2006/picture">
                              <pic:nvPicPr>
                                <pic:cNvPr id="2122836018" name="Graphic 1075448994" descr="Steering Wheel with solid fill"/>
                                <pic:cNvPicPr>
                                  <a:picLocks noChangeAspect="1"/>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310243" y="0"/>
                                  <a:ext cx="325120" cy="326390"/>
                                </a:xfrm>
                                <a:prstGeom prst="rect">
                                  <a:avLst/>
                                </a:prstGeom>
                              </pic:spPr>
                            </pic:pic>
                            <pic:pic xmlns:pic="http://schemas.openxmlformats.org/drawingml/2006/picture">
                              <pic:nvPicPr>
                                <pic:cNvPr id="290088043" name="Graphic 1387282483" descr="Construction worker male with solid fill"/>
                                <pic:cNvPicPr>
                                  <a:picLocks noChangeAspect="1"/>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661307" y="0"/>
                                  <a:ext cx="325120" cy="325120"/>
                                </a:xfrm>
                                <a:prstGeom prst="rect">
                                  <a:avLst/>
                                </a:prstGeom>
                              </pic:spPr>
                            </pic:pic>
                            <pic:pic xmlns:pic="http://schemas.openxmlformats.org/drawingml/2006/picture">
                              <pic:nvPicPr>
                                <pic:cNvPr id="1020900756" name="Graphic 55" descr="Group with solid fill"/>
                                <pic:cNvPicPr>
                                  <a:picLocks noChangeAspect="1"/>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1028700" y="0"/>
                                  <a:ext cx="358140" cy="358140"/>
                                </a:xfrm>
                                <a:prstGeom prst="rect">
                                  <a:avLst/>
                                </a:prstGeom>
                              </pic:spPr>
                            </pic:pic>
                            <pic:pic xmlns:pic="http://schemas.openxmlformats.org/drawingml/2006/picture">
                              <pic:nvPicPr>
                                <pic:cNvPr id="559232973" name="Graphic 1063651264" descr="Tools with solid fill"/>
                                <pic:cNvPicPr>
                                  <a:picLocks noChangeAspect="1"/>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40821"/>
                                  <a:ext cx="277495" cy="277495"/>
                                </a:xfrm>
                                <a:prstGeom prst="rect">
                                  <a:avLst/>
                                </a:prstGeom>
                              </pic:spPr>
                            </pic:pic>
                          </wpg:wgp>
                        </a:graphicData>
                      </a:graphic>
                    </wp:anchor>
                  </w:drawing>
                </mc:Choice>
                <mc:Fallback xmlns:arto="http://schemas.microsoft.com/office/word/2006/arto">
                  <w:pict w14:anchorId="790EF790">
                    <v:group id="Group 1165456944" style="position:absolute;margin-left:-83.1pt;margin-top:-.8pt;width:109.2pt;height:28.2pt;z-index:251658259;mso-position-horizontal-relative:margin" coordsize="13868,3581" o:spid="_x0000_s1026" w14:anchorId="043553F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">
                      <v:shape id="Graphic 1075448994" style="position:absolute;left:3102;width:3251;height:3263;visibility:visible;mso-wrap-style:square" alt="Steering Wheel with solid fill"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">
                        <v:imagedata o:title="Steering Wheel with solid fill" r:id="rId62"/>
                      </v:shape>
                      <v:shape id="Graphic 1387282483" style="position:absolute;left:6613;width:3251;height:3251;visibility:visible;mso-wrap-style:square" alt="Construction worker male with solid fill"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">
                        <v:imagedata o:title="Construction worker male with solid fill" r:id="rId63"/>
                      </v:shape>
                      <v:shape id="Graphic 55" style="position:absolute;left:10287;width:3581;height:3581;visibility:visible;mso-wrap-style:square" alt="Group with solid fill"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">
                        <v:imagedata o:title="Group with solid fill" r:id="rId64"/>
                      </v:shape>
                      <v:shape id="Graphic 1063651264" style="position:absolute;top:408;width:2774;height:2775;visibility:visible;mso-wrap-style:square" alt="Tools with solid fill"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">
                        <v:imagedata o:title="Tools with solid fill" r:id="rId65"/>
                      </v:shape>
                      <w10:wrap anchorx="margin"/>
                    </v:group>
                  </w:pict>
                </mc:Fallback>
              </mc:AlternateContent>
            </w:r>
          </w:p>
        </w:tc>
      </w:tr>
      <w:tr w:rsidRPr="008072B8" w:rsidR="000A77C0" w:rsidTr="2FFE1310" w14:paraId="7F7A4882" w14:textId="77777777">
        <w:trPr>
          <w:trHeight w:val="2554"/>
        </w:trPr>
        <w:tc>
          <w:tcPr>
            <w:tcW w:w="7490" w:type="dxa"/>
            <w:shd w:val="clear" w:color="auto" w:fill="F2F2F2" w:themeFill="background1" w:themeFillShade="F2"/>
            <w:tcMar/>
          </w:tcPr>
          <w:p w:rsidRPr="00EE4187" w:rsidR="005A7717" w:rsidP="005A7717" w:rsidRDefault="004E0ADB" w14:paraId="59602372" w14:textId="77777777">
            <w:pPr>
              <w:pStyle w:val="NormalWeb"/>
              <w:spacing w:before="0" w:beforeAutospacing="0" w:after="0" w:afterAutospacing="0"/>
              <w:jc w:val="both"/>
              <w:rPr>
                <w:rFonts w:asciiTheme="minorHAnsi" w:hAnsiTheme="minorHAnsi" w:cstheme="minorHAnsi"/>
                <w:b/>
                <w:bCs/>
                <w:color w:val="000000" w:themeColor="text1"/>
                <w:sz w:val="20"/>
                <w:szCs w:val="20"/>
              </w:rPr>
            </w:pPr>
            <w:r w:rsidRPr="00EE4187">
              <w:rPr>
                <w:rFonts w:asciiTheme="minorHAnsi" w:hAnsiTheme="minorHAnsi" w:cstheme="minorHAnsi"/>
                <w:b/>
                <w:bCs/>
                <w:color w:val="000000" w:themeColor="text1"/>
                <w:sz w:val="20"/>
                <w:szCs w:val="20"/>
              </w:rPr>
              <w:t xml:space="preserve">Flexible hours: </w:t>
            </w:r>
          </w:p>
          <w:p w:rsidRPr="00EE4187" w:rsidR="005A7717" w:rsidP="00BF1A89" w:rsidRDefault="004E0ADB" w14:paraId="42B6139C" w14:textId="77777777">
            <w:pPr>
              <w:pStyle w:val="NormalWeb"/>
              <w:numPr>
                <w:ilvl w:val="0"/>
                <w:numId w:val="27"/>
              </w:numPr>
              <w:spacing w:before="0" w:beforeAutospacing="0" w:after="0" w:afterAutospacing="0"/>
              <w:jc w:val="both"/>
              <w:rPr>
                <w:rFonts w:asciiTheme="minorHAnsi" w:hAnsiTheme="minorHAnsi" w:cstheme="minorHAnsi"/>
                <w:b/>
                <w:bCs/>
                <w:color w:val="000000" w:themeColor="text1"/>
                <w:sz w:val="20"/>
                <w:szCs w:val="20"/>
              </w:rPr>
            </w:pPr>
            <w:r w:rsidRPr="00EE4187">
              <w:rPr>
                <w:rFonts w:asciiTheme="minorHAnsi" w:hAnsiTheme="minorHAnsi" w:cstheme="minorHAnsi"/>
                <w:color w:val="000000" w:themeColor="text1"/>
                <w:sz w:val="20"/>
                <w:szCs w:val="20"/>
              </w:rPr>
              <w:t>Allowing employees to choose their working hours according to their personal preferences and constraints is a growing practice amongst frontline jobs. For example, flexible working hours can consist in allowing employees to start earlier or finish later, depending on their needs.</w:t>
            </w:r>
            <w:r w:rsidRPr="00EE4187">
              <w:rPr>
                <w:rFonts w:asciiTheme="minorHAnsi" w:hAnsiTheme="minorHAnsi" w:cstheme="minorHAnsi"/>
                <w:b/>
                <w:bCs/>
                <w:color w:val="000000" w:themeColor="text1"/>
                <w:sz w:val="20"/>
                <w:szCs w:val="20"/>
              </w:rPr>
              <w:t xml:space="preserve"> </w:t>
            </w:r>
          </w:p>
          <w:p w:rsidRPr="00EE4187" w:rsidR="005A7717" w:rsidP="00BF1A89" w:rsidRDefault="004E0ADB" w14:paraId="73D185BB" w14:textId="77777777">
            <w:pPr>
              <w:pStyle w:val="NormalWeb"/>
              <w:numPr>
                <w:ilvl w:val="0"/>
                <w:numId w:val="27"/>
              </w:numPr>
              <w:spacing w:before="0" w:beforeAutospacing="0" w:after="0" w:afterAutospacing="0"/>
              <w:jc w:val="both"/>
              <w:rPr>
                <w:rFonts w:asciiTheme="minorHAnsi" w:hAnsiTheme="minorHAnsi" w:cstheme="minorHAnsi"/>
                <w:b/>
                <w:bCs/>
                <w:color w:val="000000" w:themeColor="text1"/>
                <w:sz w:val="20"/>
                <w:szCs w:val="20"/>
              </w:rPr>
            </w:pPr>
            <w:r w:rsidRPr="00EE4187">
              <w:rPr>
                <w:rFonts w:asciiTheme="minorHAnsi" w:hAnsiTheme="minorHAnsi" w:cstheme="minorHAnsi"/>
                <w:b/>
                <w:bCs/>
                <w:color w:val="000000" w:themeColor="text1"/>
                <w:sz w:val="20"/>
                <w:szCs w:val="20"/>
              </w:rPr>
              <w:t xml:space="preserve">Carrefour:  </w:t>
            </w:r>
            <w:r w:rsidRPr="00EE4187">
              <w:rPr>
                <w:rFonts w:asciiTheme="minorHAnsi" w:hAnsiTheme="minorHAnsi" w:cstheme="minorHAnsi"/>
                <w:color w:val="000000" w:themeColor="text1"/>
                <w:sz w:val="20"/>
                <w:szCs w:val="20"/>
              </w:rPr>
              <w:t xml:space="preserve">One of the world's largest retailers offer options such as part-time work, </w:t>
            </w:r>
            <w:r w:rsidRPr="00EE4187" w:rsidR="001324E5">
              <w:rPr>
                <w:rFonts w:asciiTheme="minorHAnsi" w:hAnsiTheme="minorHAnsi" w:cstheme="minorHAnsi"/>
                <w:color w:val="000000" w:themeColor="text1"/>
                <w:sz w:val="20"/>
                <w:szCs w:val="20"/>
              </w:rPr>
              <w:t>flex time</w:t>
            </w:r>
            <w:r w:rsidRPr="00EE4187">
              <w:rPr>
                <w:rFonts w:asciiTheme="minorHAnsi" w:hAnsiTheme="minorHAnsi" w:cstheme="minorHAnsi"/>
                <w:color w:val="000000" w:themeColor="text1"/>
                <w:sz w:val="20"/>
                <w:szCs w:val="20"/>
              </w:rPr>
              <w:t xml:space="preserve"> and the possibility of working from home for certain administrative functions.</w:t>
            </w:r>
            <w:r w:rsidRPr="00EE4187">
              <w:rPr>
                <w:rFonts w:asciiTheme="minorHAnsi" w:hAnsiTheme="minorHAnsi" w:cstheme="minorHAnsi"/>
                <w:b/>
                <w:bCs/>
                <w:color w:val="000000" w:themeColor="text1"/>
                <w:sz w:val="20"/>
                <w:szCs w:val="20"/>
              </w:rPr>
              <w:t xml:space="preserve"> </w:t>
            </w:r>
          </w:p>
          <w:p w:rsidRPr="00EE4187" w:rsidR="006B2A40" w:rsidP="00BF1A89" w:rsidRDefault="004E0ADB" w14:paraId="163D4E81" w14:textId="53515FB5">
            <w:pPr>
              <w:pStyle w:val="NormalWeb"/>
              <w:numPr>
                <w:ilvl w:val="0"/>
                <w:numId w:val="27"/>
              </w:numPr>
              <w:spacing w:before="0" w:beforeAutospacing="0" w:after="0" w:afterAutospacing="0"/>
              <w:jc w:val="both"/>
              <w:rPr>
                <w:rFonts w:asciiTheme="minorHAnsi" w:hAnsiTheme="minorHAnsi" w:cstheme="minorHAnsi"/>
                <w:b/>
                <w:bCs/>
                <w:color w:val="000000" w:themeColor="text1"/>
                <w:sz w:val="20"/>
                <w:szCs w:val="20"/>
              </w:rPr>
            </w:pPr>
            <w:r w:rsidRPr="00EE4187">
              <w:rPr>
                <w:rFonts w:asciiTheme="minorHAnsi" w:hAnsiTheme="minorHAnsi" w:cstheme="minorHAnsi"/>
                <w:b/>
                <w:bCs/>
                <w:color w:val="000000" w:themeColor="text1"/>
                <w:sz w:val="20"/>
                <w:szCs w:val="20"/>
              </w:rPr>
              <w:t xml:space="preserve">Auchan: </w:t>
            </w:r>
            <w:r w:rsidRPr="00EE4187">
              <w:rPr>
                <w:rFonts w:asciiTheme="minorHAnsi" w:hAnsiTheme="minorHAnsi" w:cstheme="minorHAnsi"/>
                <w:color w:val="000000" w:themeColor="text1"/>
                <w:sz w:val="20"/>
                <w:szCs w:val="20"/>
              </w:rPr>
              <w:t>another retail giant allow</w:t>
            </w:r>
            <w:r w:rsidRPr="00EE4187" w:rsidR="0002121D">
              <w:rPr>
                <w:rFonts w:asciiTheme="minorHAnsi" w:hAnsiTheme="minorHAnsi" w:cstheme="minorHAnsi"/>
                <w:color w:val="000000" w:themeColor="text1"/>
                <w:sz w:val="20"/>
                <w:szCs w:val="20"/>
              </w:rPr>
              <w:t>s</w:t>
            </w:r>
            <w:r w:rsidRPr="00EE4187">
              <w:rPr>
                <w:rFonts w:asciiTheme="minorHAnsi" w:hAnsiTheme="minorHAnsi" w:cstheme="minorHAnsi"/>
                <w:color w:val="000000" w:themeColor="text1"/>
                <w:sz w:val="20"/>
                <w:szCs w:val="20"/>
              </w:rPr>
              <w:t xml:space="preserve"> employees to choose their working hours according to their personal preferences and constraints.</w:t>
            </w:r>
          </w:p>
        </w:tc>
        <w:tc>
          <w:tcPr>
            <w:tcW w:w="502" w:type="dxa"/>
            <w:shd w:val="clear" w:color="auto" w:fill="F2F2F2" w:themeFill="background1" w:themeFillShade="F2"/>
            <w:tcMar/>
            <w:vAlign w:val="center"/>
          </w:tcPr>
          <w:p w:rsidRPr="00022F53" w:rsidR="000A77C0" w:rsidP="00580A14" w:rsidRDefault="004E0ADB" w14:paraId="48F95DE4" w14:textId="2A08FFFB">
            <w:pPr>
              <w:tabs>
                <w:tab w:val="num" w:pos="720"/>
              </w:tabs>
              <w:jc w:val="center"/>
              <w:rPr>
                <w:rFonts w:cstheme="minorHAnsi"/>
                <w:color w:val="BFBFBF" w:themeColor="background1" w:themeShade="BF"/>
                <w:lang w:val="en-GB"/>
              </w:rPr>
            </w:pPr>
            <w:r>
              <w:rPr>
                <w:rFonts w:cstheme="minorHAnsi"/>
                <w:color w:val="BFBFBF" w:themeColor="background1" w:themeShade="BF"/>
                <w:lang w:val="en-GB"/>
              </w:rPr>
              <w:t>x</w:t>
            </w:r>
          </w:p>
        </w:tc>
        <w:tc>
          <w:tcPr>
            <w:tcW w:w="549" w:type="dxa"/>
            <w:shd w:val="clear" w:color="auto" w:fill="F2F2F2" w:themeFill="background1" w:themeFillShade="F2"/>
            <w:tcMar/>
            <w:vAlign w:val="center"/>
          </w:tcPr>
          <w:p w:rsidRPr="00022F53" w:rsidR="000A77C0" w:rsidP="00580A14" w:rsidRDefault="004E0ADB" w14:paraId="2193C20E" w14:textId="3650F7A2">
            <w:pPr>
              <w:tabs>
                <w:tab w:val="num" w:pos="720"/>
              </w:tabs>
              <w:jc w:val="center"/>
              <w:rPr>
                <w:rFonts w:cstheme="minorHAnsi"/>
                <w:color w:val="BFBFBF" w:themeColor="background1" w:themeShade="BF"/>
                <w:lang w:val="en-GB"/>
              </w:rPr>
            </w:pPr>
            <w:r>
              <w:rPr>
                <w:rFonts w:cstheme="minorHAnsi"/>
                <w:color w:val="BFBFBF" w:themeColor="background1" w:themeShade="BF"/>
                <w:lang w:val="en-GB"/>
              </w:rPr>
              <w:t>x</w:t>
            </w:r>
          </w:p>
        </w:tc>
        <w:tc>
          <w:tcPr>
            <w:tcW w:w="549" w:type="dxa"/>
            <w:shd w:val="clear" w:color="auto" w:fill="F2F2F2" w:themeFill="background1" w:themeFillShade="F2"/>
            <w:tcMar/>
            <w:vAlign w:val="center"/>
          </w:tcPr>
          <w:p w:rsidRPr="00022F53" w:rsidR="000A77C0" w:rsidP="00580A14" w:rsidRDefault="000A77C0" w14:paraId="3C885ED7" w14:textId="77777777">
            <w:pPr>
              <w:tabs>
                <w:tab w:val="num" w:pos="720"/>
              </w:tabs>
              <w:jc w:val="center"/>
              <w:rPr>
                <w:rFonts w:cstheme="minorHAnsi"/>
                <w:color w:val="BFBFBF" w:themeColor="background1" w:themeShade="BF"/>
                <w:lang w:val="en-GB"/>
              </w:rPr>
            </w:pPr>
          </w:p>
        </w:tc>
        <w:tc>
          <w:tcPr>
            <w:tcW w:w="646" w:type="dxa"/>
            <w:shd w:val="clear" w:color="auto" w:fill="F2F2F2" w:themeFill="background1" w:themeFillShade="F2"/>
            <w:tcMar/>
            <w:vAlign w:val="center"/>
          </w:tcPr>
          <w:p w:rsidRPr="00022F53" w:rsidR="000A77C0" w:rsidP="00580A14" w:rsidRDefault="002B4069" w14:paraId="56AB2A15" w14:textId="3AAE26D3">
            <w:pPr>
              <w:tabs>
                <w:tab w:val="num" w:pos="720"/>
              </w:tabs>
              <w:jc w:val="center"/>
              <w:rPr>
                <w:rFonts w:cstheme="minorHAnsi"/>
                <w:color w:val="BFBFBF" w:themeColor="background1" w:themeShade="BF"/>
                <w:lang w:val="en-GB"/>
              </w:rPr>
            </w:pPr>
            <w:r>
              <w:rPr>
                <w:rFonts w:cstheme="minorHAnsi"/>
                <w:color w:val="BFBFBF" w:themeColor="background1" w:themeShade="BF"/>
                <w:lang w:val="en-GB"/>
              </w:rPr>
              <w:t>x</w:t>
            </w:r>
          </w:p>
        </w:tc>
      </w:tr>
      <w:tr w:rsidRPr="0057345C" w:rsidR="00CC7243" w:rsidTr="2FFE1310" w14:paraId="47493051" w14:textId="77777777">
        <w:trPr>
          <w:trHeight w:val="1798"/>
        </w:trPr>
        <w:tc>
          <w:tcPr>
            <w:tcW w:w="7490" w:type="dxa"/>
            <w:shd w:val="clear" w:color="auto" w:fill="F2F2F2" w:themeFill="background1" w:themeFillShade="F2"/>
            <w:tcMar/>
          </w:tcPr>
          <w:p w:rsidRPr="00EE4187" w:rsidR="005A7717" w:rsidP="00F05F06" w:rsidRDefault="00D825B8" w14:paraId="1FC03EF3" w14:textId="77777777">
            <w:pPr>
              <w:pStyle w:val="NormalWeb"/>
              <w:spacing w:before="0" w:beforeAutospacing="0" w:after="0" w:afterAutospacing="0"/>
              <w:jc w:val="both"/>
              <w:rPr>
                <w:rFonts w:asciiTheme="minorHAnsi" w:hAnsiTheme="minorHAnsi" w:cstheme="minorHAnsi"/>
                <w:color w:val="000000" w:themeColor="text1"/>
                <w:sz w:val="20"/>
                <w:szCs w:val="20"/>
              </w:rPr>
            </w:pPr>
            <w:r w:rsidRPr="00EE4187">
              <w:rPr>
                <w:rFonts w:asciiTheme="minorHAnsi" w:hAnsiTheme="minorHAnsi" w:cstheme="minorHAnsi"/>
                <w:b/>
                <w:bCs/>
                <w:color w:val="000000" w:themeColor="text1"/>
                <w:sz w:val="20"/>
                <w:szCs w:val="20"/>
              </w:rPr>
              <w:t>4-day</w:t>
            </w:r>
            <w:r w:rsidRPr="00EE4187" w:rsidR="00CC7243">
              <w:rPr>
                <w:rFonts w:asciiTheme="minorHAnsi" w:hAnsiTheme="minorHAnsi" w:cstheme="minorHAnsi"/>
                <w:b/>
                <w:bCs/>
                <w:color w:val="000000" w:themeColor="text1"/>
                <w:sz w:val="20"/>
                <w:szCs w:val="20"/>
              </w:rPr>
              <w:t xml:space="preserve"> weeks</w:t>
            </w:r>
            <w:r w:rsidRPr="00EE4187" w:rsidR="00042970">
              <w:rPr>
                <w:rFonts w:asciiTheme="minorHAnsi" w:hAnsiTheme="minorHAnsi" w:cstheme="minorHAnsi"/>
                <w:b/>
                <w:bCs/>
                <w:color w:val="000000" w:themeColor="text1"/>
                <w:sz w:val="20"/>
                <w:szCs w:val="20"/>
              </w:rPr>
              <w:t>:</w:t>
            </w:r>
            <w:r w:rsidRPr="00EE4187" w:rsidR="00042970">
              <w:rPr>
                <w:rFonts w:asciiTheme="minorHAnsi" w:hAnsiTheme="minorHAnsi" w:cstheme="minorHAnsi"/>
                <w:color w:val="000000" w:themeColor="text1"/>
                <w:sz w:val="20"/>
                <w:szCs w:val="20"/>
              </w:rPr>
              <w:t xml:space="preserve"> </w:t>
            </w:r>
          </w:p>
          <w:p w:rsidRPr="00EE4187" w:rsidR="00F1146C" w:rsidP="00BF1A89" w:rsidRDefault="0057345C" w14:paraId="7B17BD4A" w14:textId="77777777">
            <w:pPr>
              <w:pStyle w:val="NormalWeb"/>
              <w:numPr>
                <w:ilvl w:val="0"/>
                <w:numId w:val="28"/>
              </w:numPr>
              <w:spacing w:before="0" w:beforeAutospacing="0" w:after="0" w:afterAutospacing="0"/>
              <w:jc w:val="both"/>
              <w:rPr>
                <w:rFonts w:asciiTheme="minorHAnsi" w:hAnsiTheme="minorHAnsi" w:cstheme="minorHAnsi"/>
                <w:color w:val="000000" w:themeColor="text1"/>
                <w:sz w:val="20"/>
                <w:szCs w:val="20"/>
              </w:rPr>
            </w:pPr>
            <w:r w:rsidRPr="00EE4187">
              <w:rPr>
                <w:rFonts w:asciiTheme="minorHAnsi" w:hAnsiTheme="minorHAnsi" w:cstheme="minorHAnsi"/>
                <w:color w:val="000000" w:themeColor="text1"/>
                <w:sz w:val="20"/>
                <w:szCs w:val="20"/>
              </w:rPr>
              <w:t xml:space="preserve">The four-day workweek is a growing trend in the </w:t>
            </w:r>
            <w:r w:rsidRPr="00EE4187" w:rsidR="006D4EF8">
              <w:rPr>
                <w:rFonts w:asciiTheme="minorHAnsi" w:hAnsiTheme="minorHAnsi" w:cstheme="minorHAnsi"/>
                <w:color w:val="000000" w:themeColor="text1"/>
                <w:sz w:val="20"/>
                <w:szCs w:val="20"/>
              </w:rPr>
              <w:t xml:space="preserve">European </w:t>
            </w:r>
            <w:r w:rsidRPr="00EE4187">
              <w:rPr>
                <w:rFonts w:asciiTheme="minorHAnsi" w:hAnsiTheme="minorHAnsi" w:cstheme="minorHAnsi"/>
                <w:color w:val="000000" w:themeColor="text1"/>
                <w:sz w:val="20"/>
                <w:szCs w:val="20"/>
              </w:rPr>
              <w:t xml:space="preserve">workplace, and many companies </w:t>
            </w:r>
            <w:r w:rsidRPr="00EE4187" w:rsidR="00F23340">
              <w:rPr>
                <w:rFonts w:asciiTheme="minorHAnsi" w:hAnsiTheme="minorHAnsi" w:cstheme="minorHAnsi"/>
                <w:color w:val="000000" w:themeColor="text1"/>
                <w:sz w:val="20"/>
                <w:szCs w:val="20"/>
              </w:rPr>
              <w:t xml:space="preserve">(including large distribution companies such as </w:t>
            </w:r>
            <w:hyperlink w:history="1" r:id="rId98">
              <w:r w:rsidRPr="00EE4187" w:rsidR="00F23340">
                <w:rPr>
                  <w:rStyle w:val="Hyperlink"/>
                  <w:rFonts w:asciiTheme="minorHAnsi" w:hAnsiTheme="minorHAnsi" w:cstheme="minorHAnsi"/>
                  <w:sz w:val="20"/>
                  <w:szCs w:val="20"/>
                </w:rPr>
                <w:t>Lidl</w:t>
              </w:r>
            </w:hyperlink>
            <w:r w:rsidRPr="00EE4187" w:rsidR="00F23340">
              <w:rPr>
                <w:rFonts w:asciiTheme="minorHAnsi" w:hAnsiTheme="minorHAnsi" w:cstheme="minorHAnsi"/>
                <w:color w:val="000000" w:themeColor="text1"/>
                <w:sz w:val="20"/>
                <w:szCs w:val="20"/>
              </w:rPr>
              <w:t xml:space="preserve"> and Leclerc) </w:t>
            </w:r>
            <w:r w:rsidRPr="00EE4187">
              <w:rPr>
                <w:rFonts w:asciiTheme="minorHAnsi" w:hAnsiTheme="minorHAnsi" w:cstheme="minorHAnsi"/>
                <w:color w:val="000000" w:themeColor="text1"/>
                <w:sz w:val="20"/>
                <w:szCs w:val="20"/>
              </w:rPr>
              <w:t>are finding that it can be a successful and sustainable way to improve employee productivity, wellbeing, and satisfaction</w:t>
            </w:r>
          </w:p>
          <w:p w:rsidRPr="00EE4187" w:rsidR="00F05F06" w:rsidP="00BF1A89" w:rsidRDefault="00FC008F" w14:paraId="571A28EC" w14:textId="2C937287">
            <w:pPr>
              <w:pStyle w:val="NormalWeb"/>
              <w:numPr>
                <w:ilvl w:val="0"/>
                <w:numId w:val="28"/>
              </w:numPr>
              <w:spacing w:before="0" w:beforeAutospacing="0" w:after="0" w:afterAutospacing="0"/>
              <w:jc w:val="both"/>
              <w:rPr>
                <w:rFonts w:asciiTheme="minorHAnsi" w:hAnsiTheme="minorHAnsi" w:cstheme="minorHAnsi"/>
                <w:color w:val="000000" w:themeColor="text1"/>
                <w:sz w:val="20"/>
                <w:szCs w:val="20"/>
              </w:rPr>
            </w:pPr>
            <w:r w:rsidRPr="00EE4187">
              <w:rPr>
                <w:rFonts w:asciiTheme="minorHAnsi" w:hAnsiTheme="minorHAnsi" w:cstheme="minorHAnsi"/>
                <w:color w:val="000000" w:themeColor="text1"/>
                <w:sz w:val="20"/>
                <w:szCs w:val="20"/>
              </w:rPr>
              <w:t>.</w:t>
            </w:r>
            <w:hyperlink w:history="1" r:id="rId99">
              <w:r w:rsidRPr="00EE4187" w:rsidR="00E91DE9">
                <w:rPr>
                  <w:rStyle w:val="Hyperlink"/>
                  <w:rFonts w:asciiTheme="minorHAnsi" w:hAnsiTheme="minorHAnsi" w:cstheme="minorHAnsi"/>
                  <w:color w:val="000000" w:themeColor="text1"/>
                  <w:sz w:val="20"/>
                  <w:szCs w:val="20"/>
                </w:rPr>
                <w:t>A four-day week trial took place in the UK</w:t>
              </w:r>
            </w:hyperlink>
            <w:r w:rsidRPr="00EE4187" w:rsidR="00E91DE9">
              <w:rPr>
                <w:rFonts w:asciiTheme="minorHAnsi" w:hAnsiTheme="minorHAnsi" w:cstheme="minorHAnsi"/>
                <w:color w:val="000000" w:themeColor="text1"/>
                <w:sz w:val="20"/>
                <w:szCs w:val="20"/>
              </w:rPr>
              <w:t xml:space="preserve"> in 2022 </w:t>
            </w:r>
            <w:r w:rsidRPr="00EE4187" w:rsidR="00946BC0">
              <w:rPr>
                <w:rFonts w:asciiTheme="minorHAnsi" w:hAnsiTheme="minorHAnsi" w:eastAsiaTheme="majorEastAsia" w:cstheme="minorHAnsi"/>
                <w:color w:val="000000" w:themeColor="text1"/>
                <w:sz w:val="20"/>
                <w:szCs w:val="20"/>
              </w:rPr>
              <w:t>between June and December 2022, and more than 90% of participating businesses opted to continue with the four-day week, with 18 adopting it permanentl</w:t>
            </w:r>
            <w:r w:rsidRPr="00EE4187" w:rsidR="00011174">
              <w:rPr>
                <w:rFonts w:asciiTheme="minorHAnsi" w:hAnsiTheme="minorHAnsi" w:cstheme="minorHAnsi"/>
                <w:color w:val="000000" w:themeColor="text1"/>
                <w:sz w:val="20"/>
                <w:szCs w:val="20"/>
              </w:rPr>
              <w:t>y</w:t>
            </w:r>
            <w:r w:rsidRPr="00EE4187" w:rsidR="002842A9">
              <w:rPr>
                <w:rFonts w:asciiTheme="minorHAnsi" w:hAnsiTheme="minorHAnsi" w:cstheme="minorHAnsi"/>
                <w:color w:val="000000" w:themeColor="text1"/>
                <w:sz w:val="20"/>
                <w:szCs w:val="20"/>
              </w:rPr>
              <w:t xml:space="preserve">. </w:t>
            </w:r>
            <w:r w:rsidRPr="00EE4187" w:rsidR="00885C1D">
              <w:rPr>
                <w:rFonts w:asciiTheme="minorHAnsi" w:hAnsiTheme="minorHAnsi" w:cstheme="minorHAnsi"/>
                <w:color w:val="000000" w:themeColor="text1"/>
                <w:sz w:val="20"/>
                <w:szCs w:val="20"/>
              </w:rPr>
              <w:t xml:space="preserve"> </w:t>
            </w:r>
            <w:hyperlink w:history="1" r:id="rId100">
              <w:r w:rsidRPr="00EE4187" w:rsidR="002842A9">
                <w:rPr>
                  <w:rStyle w:val="Hyperlink"/>
                  <w:rFonts w:asciiTheme="minorHAnsi" w:hAnsiTheme="minorHAnsi" w:cstheme="minorHAnsi"/>
                  <w:sz w:val="20"/>
                  <w:szCs w:val="20"/>
                </w:rPr>
                <w:t>P</w:t>
              </w:r>
              <w:r w:rsidRPr="00EE4187" w:rsidR="00885C1D">
                <w:rPr>
                  <w:rStyle w:val="Hyperlink"/>
                  <w:rFonts w:asciiTheme="minorHAnsi" w:hAnsiTheme="minorHAnsi" w:cstheme="minorHAnsi"/>
                  <w:sz w:val="20"/>
                  <w:szCs w:val="20"/>
                </w:rPr>
                <w:t>ositive effects</w:t>
              </w:r>
            </w:hyperlink>
            <w:r w:rsidRPr="00EE4187" w:rsidR="00885C1D">
              <w:rPr>
                <w:rFonts w:asciiTheme="minorHAnsi" w:hAnsiTheme="minorHAnsi" w:cstheme="minorHAnsi"/>
                <w:color w:val="000000" w:themeColor="text1"/>
                <w:sz w:val="20"/>
                <w:szCs w:val="20"/>
              </w:rPr>
              <w:t xml:space="preserve"> includ</w:t>
            </w:r>
            <w:r w:rsidRPr="00EE4187" w:rsidR="002842A9">
              <w:rPr>
                <w:rFonts w:asciiTheme="minorHAnsi" w:hAnsiTheme="minorHAnsi" w:cstheme="minorHAnsi"/>
                <w:color w:val="000000" w:themeColor="text1"/>
                <w:sz w:val="20"/>
                <w:szCs w:val="20"/>
              </w:rPr>
              <w:t>ed</w:t>
            </w:r>
            <w:r w:rsidRPr="00EE4187" w:rsidR="00885C1D">
              <w:rPr>
                <w:rFonts w:asciiTheme="minorHAnsi" w:hAnsiTheme="minorHAnsi" w:cstheme="minorHAnsi"/>
                <w:color w:val="000000" w:themeColor="text1"/>
                <w:sz w:val="20"/>
                <w:szCs w:val="20"/>
              </w:rPr>
              <w:t xml:space="preserve"> a more motivated and satisfied workforce, which are more likely to perform better</w:t>
            </w:r>
            <w:r w:rsidRPr="00EE4187">
              <w:rPr>
                <w:rFonts w:asciiTheme="minorHAnsi" w:hAnsiTheme="minorHAnsi" w:cstheme="minorHAnsi"/>
                <w:color w:val="000000" w:themeColor="text1"/>
                <w:sz w:val="20"/>
                <w:szCs w:val="20"/>
              </w:rPr>
              <w:t xml:space="preserve">, </w:t>
            </w:r>
            <w:r w:rsidRPr="00EE4187" w:rsidR="00885C1D">
              <w:rPr>
                <w:rFonts w:asciiTheme="minorHAnsi" w:hAnsiTheme="minorHAnsi" w:cstheme="minorHAnsi"/>
                <w:color w:val="000000" w:themeColor="text1"/>
                <w:sz w:val="20"/>
                <w:szCs w:val="20"/>
              </w:rPr>
              <w:t>improved retention rates</w:t>
            </w:r>
            <w:r w:rsidRPr="00EE4187" w:rsidR="002E72FE">
              <w:rPr>
                <w:rFonts w:asciiTheme="minorHAnsi" w:hAnsiTheme="minorHAnsi" w:cstheme="minorHAnsi"/>
                <w:color w:val="000000" w:themeColor="text1"/>
                <w:sz w:val="20"/>
                <w:szCs w:val="20"/>
              </w:rPr>
              <w:t xml:space="preserve"> and facilitate</w:t>
            </w:r>
            <w:r w:rsidRPr="00EE4187" w:rsidR="002842A9">
              <w:rPr>
                <w:rFonts w:asciiTheme="minorHAnsi" w:hAnsiTheme="minorHAnsi" w:cstheme="minorHAnsi"/>
                <w:color w:val="000000" w:themeColor="text1"/>
                <w:sz w:val="20"/>
                <w:szCs w:val="20"/>
              </w:rPr>
              <w:t>d</w:t>
            </w:r>
            <w:r w:rsidRPr="00EE4187" w:rsidR="00885C1D">
              <w:rPr>
                <w:rFonts w:asciiTheme="minorHAnsi" w:hAnsiTheme="minorHAnsi" w:cstheme="minorHAnsi"/>
                <w:color w:val="000000" w:themeColor="text1"/>
                <w:sz w:val="20"/>
                <w:szCs w:val="20"/>
              </w:rPr>
              <w:t xml:space="preserve"> recruitment initiatives</w:t>
            </w:r>
            <w:r w:rsidRPr="00EE4187" w:rsidR="002842A9">
              <w:rPr>
                <w:rFonts w:asciiTheme="minorHAnsi" w:hAnsiTheme="minorHAnsi" w:cstheme="minorHAnsi"/>
                <w:color w:val="000000" w:themeColor="text1"/>
                <w:sz w:val="20"/>
                <w:szCs w:val="20"/>
              </w:rPr>
              <w:t xml:space="preserve"> and</w:t>
            </w:r>
            <w:r w:rsidRPr="00EE4187" w:rsidR="00885C1D">
              <w:rPr>
                <w:rFonts w:asciiTheme="minorHAnsi" w:hAnsiTheme="minorHAnsi" w:cstheme="minorHAnsi"/>
                <w:color w:val="000000" w:themeColor="text1"/>
                <w:sz w:val="20"/>
                <w:szCs w:val="20"/>
              </w:rPr>
              <w:t xml:space="preserve"> improved gender equality</w:t>
            </w:r>
            <w:r w:rsidRPr="00EE4187" w:rsidR="00F05F06">
              <w:rPr>
                <w:rFonts w:asciiTheme="minorHAnsi" w:hAnsiTheme="minorHAnsi" w:cstheme="minorHAnsi"/>
                <w:color w:val="000000" w:themeColor="text1"/>
                <w:sz w:val="20"/>
                <w:szCs w:val="20"/>
              </w:rPr>
              <w:t xml:space="preserve">. </w:t>
            </w:r>
          </w:p>
          <w:p w:rsidRPr="00EE4187" w:rsidR="00F770A9" w:rsidP="2FFE1310" w:rsidRDefault="00F770A9" w14:paraId="1B45EF64" w14:textId="1D010BF0">
            <w:pPr>
              <w:tabs>
                <w:tab w:val="num" w:pos="720"/>
              </w:tabs>
              <w:jc w:val="both"/>
              <w:rPr>
                <w:rFonts w:cs="Calibri" w:cstheme="minorAscii"/>
                <w:i w:val="1"/>
                <w:iCs w:val="1"/>
                <w:sz w:val="20"/>
                <w:szCs w:val="20"/>
                <w:lang w:val="fr-FR"/>
              </w:rPr>
            </w:pPr>
            <w:r w:rsidRPr="2FFE1310" w:rsidR="00F770A9">
              <w:rPr>
                <w:rFonts w:cs="Calibri" w:cstheme="minorAscii"/>
                <w:i w:val="1"/>
                <w:iCs w:val="1"/>
                <w:sz w:val="20"/>
                <w:szCs w:val="20"/>
                <w:lang w:val="fr-FR"/>
              </w:rPr>
              <w:t xml:space="preserve">UK </w:t>
            </w:r>
            <w:r w:rsidRPr="2FFE1310" w:rsidR="002C0763">
              <w:rPr>
                <w:rFonts w:cs="Calibri" w:cstheme="minorAscii"/>
                <w:i w:val="1"/>
                <w:iCs w:val="1"/>
                <w:sz w:val="20"/>
                <w:szCs w:val="20"/>
                <w:lang w:val="fr-FR"/>
              </w:rPr>
              <w:t>Company Examples</w:t>
            </w:r>
            <w:r w:rsidRPr="2FFE1310" w:rsidR="00F05F06">
              <w:rPr>
                <w:rStyle w:val="FootnoteReference"/>
                <w:rFonts w:cs="Calibri" w:cstheme="minorAscii"/>
                <w:i w:val="1"/>
                <w:iCs w:val="1"/>
                <w:sz w:val="20"/>
                <w:szCs w:val="20"/>
                <w:lang w:val="fr-FR"/>
              </w:rPr>
              <w:footnoteReference w:id="31"/>
            </w:r>
            <w:r w:rsidRPr="2FFE1310" w:rsidR="002C0763">
              <w:rPr>
                <w:rFonts w:cs="Calibri" w:cstheme="minorAscii"/>
                <w:i w:val="1"/>
                <w:iCs w:val="1"/>
                <w:sz w:val="20"/>
                <w:szCs w:val="20"/>
                <w:lang w:val="fr-FR"/>
              </w:rPr>
              <w:t xml:space="preserve">: </w:t>
            </w:r>
            <w:r w:rsidRPr="00EE4187" w:rsidR="00F81886">
              <w:rPr>
                <w:rFonts w:cstheme="minorHAnsi"/>
                <w:noProof/>
                <w:sz w:val="20"/>
                <w:szCs w:val="20"/>
              </w:rPr>
              <w:drawing>
                <wp:anchor distT="0" distB="0" distL="114300" distR="114300" simplePos="0" relativeHeight="251658260" behindDoc="0" locked="0" layoutInCell="1" allowOverlap="1" wp14:anchorId="47C0AF26" wp14:editId="5F5D9761">
                  <wp:simplePos x="0" y="0"/>
                  <wp:positionH relativeFrom="column">
                    <wp:posOffset>-14605</wp:posOffset>
                  </wp:positionH>
                  <wp:positionV relativeFrom="paragraph">
                    <wp:posOffset>173990</wp:posOffset>
                  </wp:positionV>
                  <wp:extent cx="4608195" cy="1504315"/>
                  <wp:effectExtent l="0" t="0" r="1905" b="635"/>
                  <wp:wrapSquare wrapText="bothSides"/>
                  <wp:docPr id="2041267174" name="Picture 204126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67174" name=""/>
                          <pic:cNvPicPr/>
                        </pic:nvPicPr>
                        <pic:blipFill>
                          <a:blip r:embed="rId101">
                            <a:extLst>
                              <a:ext uri="{28A0092B-C50C-407E-A947-70E740481C1C}">
                                <a14:useLocalDpi xmlns:a14="http://schemas.microsoft.com/office/drawing/2010/main" val="0"/>
                              </a:ext>
                            </a:extLst>
                          </a:blip>
                          <a:stretch>
                            <a:fillRect/>
                          </a:stretch>
                        </pic:blipFill>
                        <pic:spPr>
                          <a:xfrm>
                            <a:off x="0" y="0"/>
                            <a:ext cx="4608195" cy="1504315"/>
                          </a:xfrm>
                          <a:prstGeom prst="rect">
                            <a:avLst/>
                          </a:prstGeom>
                        </pic:spPr>
                      </pic:pic>
                    </a:graphicData>
                  </a:graphic>
                  <wp14:sizeRelH relativeFrom="margin">
                    <wp14:pctWidth>0</wp14:pctWidth>
                  </wp14:sizeRelH>
                  <wp14:sizeRelV relativeFrom="margin">
                    <wp14:pctHeight>0</wp14:pctHeight>
                  </wp14:sizeRelV>
                </wp:anchor>
              </w:drawing>
            </w:r>
          </w:p>
          <w:p w:rsidRPr="00EE4187" w:rsidR="00F770A9" w:rsidRDefault="00841616" w14:paraId="64FD8ABF" w14:textId="4C33C0AA">
            <w:pPr>
              <w:tabs>
                <w:tab w:val="num" w:pos="720"/>
              </w:tabs>
              <w:jc w:val="both"/>
              <w:rPr>
                <w:rFonts w:cstheme="minorHAnsi"/>
                <w:i/>
                <w:iCs/>
                <w:sz w:val="20"/>
                <w:szCs w:val="20"/>
                <w:lang w:val="en-GB"/>
              </w:rPr>
            </w:pPr>
            <w:r w:rsidRPr="00EE4187">
              <w:rPr>
                <w:rFonts w:cstheme="minorHAnsi"/>
                <w:noProof/>
                <w:sz w:val="20"/>
                <w:szCs w:val="20"/>
              </w:rPr>
              <w:drawing>
                <wp:anchor distT="0" distB="0" distL="114300" distR="114300" simplePos="0" relativeHeight="251658261" behindDoc="0" locked="0" layoutInCell="1" allowOverlap="1" wp14:anchorId="4414AEED" wp14:editId="24854FB0">
                  <wp:simplePos x="0" y="0"/>
                  <wp:positionH relativeFrom="column">
                    <wp:posOffset>3879041</wp:posOffset>
                  </wp:positionH>
                  <wp:positionV relativeFrom="paragraph">
                    <wp:posOffset>1672994</wp:posOffset>
                  </wp:positionV>
                  <wp:extent cx="650875" cy="662940"/>
                  <wp:effectExtent l="0" t="0" r="0" b="3810"/>
                  <wp:wrapSquare wrapText="bothSides"/>
                  <wp:docPr id="1926102349" name="Picture 1926102349" descr="Lamborghini Logo and symbol, meaning, history, PNG,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mborghini Logo and symbol, meaning, history, PNG, brand"/>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22764" r="22245"/>
                          <a:stretch/>
                        </pic:blipFill>
                        <pic:spPr bwMode="auto">
                          <a:xfrm>
                            <a:off x="0" y="0"/>
                            <a:ext cx="650875" cy="662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4187" w:rsidR="004D3A80">
              <w:rPr>
                <w:rFonts w:cstheme="minorHAnsi"/>
                <w:i/>
                <w:iCs/>
                <w:sz w:val="20"/>
                <w:szCs w:val="20"/>
                <w:lang w:val="en-GB"/>
              </w:rPr>
              <w:t>Another</w:t>
            </w:r>
            <w:r w:rsidRPr="00EE4187" w:rsidR="00493698">
              <w:rPr>
                <w:rFonts w:cstheme="minorHAnsi"/>
                <w:i/>
                <w:iCs/>
                <w:sz w:val="20"/>
                <w:szCs w:val="20"/>
                <w:lang w:val="en-GB"/>
              </w:rPr>
              <w:t xml:space="preserve"> example</w:t>
            </w:r>
            <w:r w:rsidRPr="00EE4187" w:rsidR="00942EC9">
              <w:rPr>
                <w:rFonts w:cstheme="minorHAnsi"/>
                <w:i/>
                <w:iCs/>
                <w:sz w:val="20"/>
                <w:szCs w:val="20"/>
                <w:lang w:val="en-GB"/>
              </w:rPr>
              <w:t>:</w:t>
            </w:r>
          </w:p>
          <w:p w:rsidRPr="00EE4187" w:rsidR="00CC7243" w:rsidP="00BF1A89" w:rsidRDefault="00000000" w14:paraId="6F2DC7DB" w14:textId="0D077847">
            <w:pPr>
              <w:pStyle w:val="ListParagraph"/>
              <w:numPr>
                <w:ilvl w:val="0"/>
                <w:numId w:val="11"/>
              </w:numPr>
              <w:tabs>
                <w:tab w:val="num" w:pos="720"/>
              </w:tabs>
              <w:jc w:val="both"/>
              <w:rPr>
                <w:rFonts w:cstheme="minorHAnsi"/>
                <w:sz w:val="20"/>
                <w:szCs w:val="20"/>
                <w:lang w:val="en-GB"/>
              </w:rPr>
            </w:pPr>
            <w:hyperlink w:history="1" r:id="rId103">
              <w:r w:rsidRPr="00EE4187" w:rsidR="007A7F9E">
                <w:rPr>
                  <w:rStyle w:val="Hyperlink"/>
                  <w:rFonts w:cstheme="minorHAnsi"/>
                  <w:b/>
                  <w:bCs/>
                  <w:sz w:val="20"/>
                  <w:szCs w:val="20"/>
                  <w:lang w:val="en-GB"/>
                </w:rPr>
                <w:t>Lamborghini</w:t>
              </w:r>
            </w:hyperlink>
            <w:r w:rsidRPr="00EE4187" w:rsidR="007A7F9E">
              <w:rPr>
                <w:rFonts w:cstheme="minorHAnsi"/>
                <w:b/>
                <w:bCs/>
                <w:sz w:val="20"/>
                <w:szCs w:val="20"/>
                <w:lang w:val="en-GB"/>
              </w:rPr>
              <w:t>,</w:t>
            </w:r>
            <w:r w:rsidRPr="00EE4187" w:rsidR="007A7F9E">
              <w:rPr>
                <w:rFonts w:cstheme="minorHAnsi"/>
                <w:sz w:val="20"/>
                <w:szCs w:val="20"/>
                <w:lang w:val="en-GB"/>
              </w:rPr>
              <w:t xml:space="preserve"> the Italian luxury sports car manufacturer, has recently introduced a four-day workweek for its production worker</w:t>
            </w:r>
            <w:r w:rsidRPr="00EE4187" w:rsidR="007C5FE8">
              <w:rPr>
                <w:rFonts w:cstheme="minorHAnsi"/>
                <w:sz w:val="20"/>
                <w:szCs w:val="20"/>
                <w:lang w:val="en-GB"/>
              </w:rPr>
              <w:t xml:space="preserve">s. </w:t>
            </w:r>
            <w:r w:rsidRPr="00EE4187" w:rsidR="007C5FE8">
              <w:rPr>
                <w:rFonts w:cstheme="minorHAnsi"/>
                <w:color w:val="404040"/>
                <w:sz w:val="20"/>
                <w:szCs w:val="20"/>
                <w:lang w:val="en-GB"/>
              </w:rPr>
              <w:t>Thos</w:t>
            </w:r>
            <w:r w:rsidRPr="00EE4187" w:rsidR="00266E13">
              <w:rPr>
                <w:rFonts w:cstheme="minorHAnsi"/>
                <w:color w:val="404040"/>
                <w:sz w:val="20"/>
                <w:szCs w:val="20"/>
                <w:lang w:val="en-GB"/>
              </w:rPr>
              <w:t>e</w:t>
            </w:r>
            <w:r w:rsidRPr="00EE4187" w:rsidR="007C5FE8">
              <w:rPr>
                <w:rFonts w:cstheme="minorHAnsi"/>
                <w:color w:val="404040"/>
                <w:sz w:val="20"/>
                <w:szCs w:val="20"/>
                <w:lang w:val="en-GB"/>
              </w:rPr>
              <w:t xml:space="preserve"> on a rotating two-shift schedule will alternate a five-day week with a four-day week, overall cutting 22 days of work each year, the unions said.</w:t>
            </w:r>
          </w:p>
        </w:tc>
        <w:tc>
          <w:tcPr>
            <w:tcW w:w="502" w:type="dxa"/>
            <w:shd w:val="clear" w:color="auto" w:fill="F2F2F2" w:themeFill="background1" w:themeFillShade="F2"/>
            <w:tcMar/>
            <w:vAlign w:val="center"/>
          </w:tcPr>
          <w:p w:rsidRPr="00022F53" w:rsidR="00CC7243" w:rsidP="00580A14" w:rsidRDefault="006D4B63" w14:paraId="4A5917E4" w14:textId="15F4C683">
            <w:pPr>
              <w:tabs>
                <w:tab w:val="num" w:pos="720"/>
              </w:tabs>
              <w:jc w:val="center"/>
              <w:rPr>
                <w:rFonts w:cstheme="minorHAnsi"/>
                <w:color w:val="BFBFBF" w:themeColor="background1" w:themeShade="BF"/>
                <w:lang w:val="en-GB"/>
              </w:rPr>
            </w:pPr>
            <w:r w:rsidRPr="00022F53">
              <w:rPr>
                <w:rFonts w:cstheme="minorHAnsi"/>
                <w:color w:val="BFBFBF" w:themeColor="background1" w:themeShade="BF"/>
                <w:lang w:val="en-GB"/>
              </w:rPr>
              <w:t>x</w:t>
            </w:r>
          </w:p>
        </w:tc>
        <w:tc>
          <w:tcPr>
            <w:tcW w:w="549" w:type="dxa"/>
            <w:shd w:val="clear" w:color="auto" w:fill="F2F2F2" w:themeFill="background1" w:themeFillShade="F2"/>
            <w:tcMar/>
            <w:vAlign w:val="center"/>
          </w:tcPr>
          <w:p w:rsidRPr="00022F53" w:rsidR="00CC7243" w:rsidP="00580A14" w:rsidRDefault="006D4B63" w14:paraId="56F65F11" w14:textId="6A705472">
            <w:pPr>
              <w:tabs>
                <w:tab w:val="num" w:pos="720"/>
              </w:tabs>
              <w:jc w:val="center"/>
              <w:rPr>
                <w:rFonts w:cstheme="minorHAnsi"/>
                <w:color w:val="BFBFBF" w:themeColor="background1" w:themeShade="BF"/>
                <w:lang w:val="en-GB"/>
              </w:rPr>
            </w:pPr>
            <w:r w:rsidRPr="00022F53">
              <w:rPr>
                <w:rFonts w:cstheme="minorHAnsi"/>
                <w:color w:val="BFBFBF" w:themeColor="background1" w:themeShade="BF"/>
                <w:lang w:val="en-GB"/>
              </w:rPr>
              <w:t>x</w:t>
            </w:r>
          </w:p>
        </w:tc>
        <w:tc>
          <w:tcPr>
            <w:tcW w:w="549" w:type="dxa"/>
            <w:shd w:val="clear" w:color="auto" w:fill="F2F2F2" w:themeFill="background1" w:themeFillShade="F2"/>
            <w:tcMar/>
            <w:vAlign w:val="center"/>
          </w:tcPr>
          <w:p w:rsidRPr="00022F53" w:rsidR="00CC7243" w:rsidP="00580A14" w:rsidRDefault="006D4B63" w14:paraId="44A9F5D4" w14:textId="726496D7">
            <w:pPr>
              <w:tabs>
                <w:tab w:val="num" w:pos="720"/>
              </w:tabs>
              <w:jc w:val="center"/>
              <w:rPr>
                <w:rFonts w:cstheme="minorHAnsi"/>
                <w:color w:val="BFBFBF" w:themeColor="background1" w:themeShade="BF"/>
                <w:lang w:val="en-GB"/>
              </w:rPr>
            </w:pPr>
            <w:r w:rsidRPr="00022F53">
              <w:rPr>
                <w:rFonts w:cstheme="minorHAnsi"/>
                <w:color w:val="BFBFBF" w:themeColor="background1" w:themeShade="BF"/>
                <w:lang w:val="en-GB"/>
              </w:rPr>
              <w:t>x</w:t>
            </w:r>
          </w:p>
        </w:tc>
        <w:tc>
          <w:tcPr>
            <w:tcW w:w="646" w:type="dxa"/>
            <w:shd w:val="clear" w:color="auto" w:fill="F2F2F2" w:themeFill="background1" w:themeFillShade="F2"/>
            <w:tcMar/>
            <w:vAlign w:val="center"/>
          </w:tcPr>
          <w:p w:rsidRPr="00022F53" w:rsidR="00CC7243" w:rsidP="00580A14" w:rsidRDefault="006D4B63" w14:paraId="47489A03" w14:textId="1D773152">
            <w:pPr>
              <w:tabs>
                <w:tab w:val="num" w:pos="720"/>
              </w:tabs>
              <w:jc w:val="center"/>
              <w:rPr>
                <w:rFonts w:cstheme="minorHAnsi"/>
                <w:color w:val="BFBFBF" w:themeColor="background1" w:themeShade="BF"/>
                <w:lang w:val="en-GB"/>
              </w:rPr>
            </w:pPr>
            <w:r w:rsidRPr="00022F53">
              <w:rPr>
                <w:rFonts w:cstheme="minorHAnsi"/>
                <w:color w:val="BFBFBF" w:themeColor="background1" w:themeShade="BF"/>
                <w:lang w:val="en-GB"/>
              </w:rPr>
              <w:t>x</w:t>
            </w:r>
          </w:p>
        </w:tc>
      </w:tr>
      <w:tr w:rsidRPr="00AA3388" w:rsidR="00A97290" w:rsidTr="2FFE1310" w14:paraId="0FA44370" w14:textId="77777777">
        <w:trPr>
          <w:trHeight w:val="2365"/>
        </w:trPr>
        <w:tc>
          <w:tcPr>
            <w:tcW w:w="7490" w:type="dxa"/>
            <w:shd w:val="clear" w:color="auto" w:fill="F2F2F2" w:themeFill="background1" w:themeFillShade="F2"/>
            <w:tcMar/>
          </w:tcPr>
          <w:p w:rsidRPr="00E01EAA" w:rsidR="00841616" w:rsidP="00A97290" w:rsidRDefault="00841616" w14:paraId="2075120F" w14:textId="1B83F461">
            <w:pPr>
              <w:tabs>
                <w:tab w:val="num" w:pos="720"/>
              </w:tabs>
              <w:jc w:val="both"/>
              <w:rPr>
                <w:rFonts w:cstheme="minorHAnsi"/>
                <w:b/>
                <w:sz w:val="20"/>
                <w:szCs w:val="20"/>
                <w:lang w:val="en-GB"/>
              </w:rPr>
            </w:pPr>
            <w:r w:rsidRPr="00E01EAA">
              <w:rPr>
                <w:rFonts w:cstheme="minorHAnsi"/>
                <w:b/>
                <w:bCs/>
                <w:noProof/>
                <w:sz w:val="20"/>
                <w:szCs w:val="20"/>
              </w:rPr>
              <mc:AlternateContent>
                <mc:Choice Requires="wps">
                  <w:drawing>
                    <wp:anchor distT="0" distB="0" distL="114300" distR="114300" simplePos="0" relativeHeight="251658299" behindDoc="1" locked="0" layoutInCell="1" allowOverlap="1" wp14:anchorId="07CF7082" wp14:editId="71C71077">
                      <wp:simplePos x="0" y="0"/>
                      <wp:positionH relativeFrom="margin">
                        <wp:posOffset>-391795</wp:posOffset>
                      </wp:positionH>
                      <wp:positionV relativeFrom="paragraph">
                        <wp:posOffset>-406400</wp:posOffset>
                      </wp:positionV>
                      <wp:extent cx="6797386" cy="8875054"/>
                      <wp:effectExtent l="19050" t="19050" r="22860" b="21590"/>
                      <wp:wrapNone/>
                      <wp:docPr id="1891568018" name="Rectangle 3"/>
                      <wp:cNvGraphicFramePr/>
                      <a:graphic xmlns:a="http://schemas.openxmlformats.org/drawingml/2006/main">
                        <a:graphicData uri="http://schemas.microsoft.com/office/word/2010/wordprocessingShape">
                          <wps:wsp>
                            <wps:cNvSpPr/>
                            <wps:spPr>
                              <a:xfrm>
                                <a:off x="0" y="0"/>
                                <a:ext cx="6797386" cy="8875054"/>
                              </a:xfrm>
                              <a:prstGeom prst="rect">
                                <a:avLst/>
                              </a:prstGeom>
                              <a:solidFill>
                                <a:schemeClr val="bg1"/>
                              </a:solidFill>
                              <a:ln w="28575">
                                <a:solidFill>
                                  <a:srgbClr val="81AB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4FCAA3E0">
                    <v:rect id="Rectangle 3" style="position:absolute;margin-left:-30.85pt;margin-top:-32pt;width:535.25pt;height:698.8pt;z-index:-251658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hite [3212]" strokecolor="#81abff" strokeweight="2.25pt" w14:anchorId="774CC5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">
                      <w10:wrap anchorx="margin"/>
                    </v:rect>
                  </w:pict>
                </mc:Fallback>
              </mc:AlternateContent>
            </w:r>
            <w:r w:rsidRPr="00E01EAA" w:rsidR="00A97290">
              <w:rPr>
                <w:noProof/>
                <w:sz w:val="20"/>
                <w:szCs w:val="20"/>
              </w:rPr>
              <w:drawing>
                <wp:anchor distT="0" distB="0" distL="114300" distR="114300" simplePos="0" relativeHeight="251658262" behindDoc="0" locked="0" layoutInCell="1" allowOverlap="1" wp14:anchorId="6820A6DD" wp14:editId="50D642E2">
                  <wp:simplePos x="0" y="0"/>
                  <wp:positionH relativeFrom="column">
                    <wp:posOffset>3865448</wp:posOffset>
                  </wp:positionH>
                  <wp:positionV relativeFrom="paragraph">
                    <wp:posOffset>287502</wp:posOffset>
                  </wp:positionV>
                  <wp:extent cx="625475" cy="625475"/>
                  <wp:effectExtent l="0" t="0" r="3175" b="3175"/>
                  <wp:wrapSquare wrapText="bothSides"/>
                  <wp:docPr id="888399567" name="Picture 888399567" descr="Walmart Logo PNG, Walmart Logo Transparent Background - Free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almart Logo PNG, Walmart Logo Transparent Background - FreeIcons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25475" cy="62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EAA" w:rsidR="002D6530">
              <w:rPr>
                <w:rFonts w:cstheme="minorHAnsi"/>
                <w:b/>
                <w:sz w:val="20"/>
                <w:szCs w:val="20"/>
                <w:lang w:val="en-GB"/>
              </w:rPr>
              <w:t>O</w:t>
            </w:r>
            <w:r w:rsidRPr="00E01EAA" w:rsidR="00A97290">
              <w:rPr>
                <w:rFonts w:cstheme="minorHAnsi"/>
                <w:b/>
                <w:sz w:val="20"/>
                <w:szCs w:val="20"/>
                <w:lang w:val="en-GB"/>
              </w:rPr>
              <w:t xml:space="preserve">pen-shift management platforms: </w:t>
            </w:r>
          </w:p>
          <w:p w:rsidRPr="00E01EAA" w:rsidR="00A97290" w:rsidP="00BF1A89" w:rsidRDefault="00A97290" w14:paraId="332CC293" w14:textId="7280C5C0">
            <w:pPr>
              <w:pStyle w:val="ListParagraph"/>
              <w:numPr>
                <w:ilvl w:val="0"/>
                <w:numId w:val="29"/>
              </w:numPr>
              <w:tabs>
                <w:tab w:val="num" w:pos="720"/>
              </w:tabs>
              <w:jc w:val="both"/>
              <w:rPr>
                <w:rFonts w:cstheme="minorHAnsi"/>
                <w:b/>
                <w:bCs/>
                <w:sz w:val="20"/>
                <w:szCs w:val="20"/>
                <w:lang w:val="en-GB"/>
              </w:rPr>
            </w:pPr>
            <w:r w:rsidRPr="00E01EAA">
              <w:rPr>
                <w:rFonts w:cstheme="minorHAnsi"/>
                <w:color w:val="000000"/>
                <w:spacing w:val="3"/>
                <w:sz w:val="20"/>
                <w:szCs w:val="20"/>
                <w:lang w:val="en-GB"/>
              </w:rPr>
              <w:t>Provid</w:t>
            </w:r>
            <w:r w:rsidRPr="00E01EAA" w:rsidR="00F95713">
              <w:rPr>
                <w:rFonts w:cstheme="minorHAnsi"/>
                <w:color w:val="000000"/>
                <w:spacing w:val="3"/>
                <w:sz w:val="20"/>
                <w:szCs w:val="20"/>
                <w:lang w:val="en-GB"/>
              </w:rPr>
              <w:t>e</w:t>
            </w:r>
            <w:r w:rsidRPr="00E01EAA">
              <w:rPr>
                <w:rFonts w:cstheme="minorHAnsi"/>
                <w:color w:val="000000"/>
                <w:spacing w:val="3"/>
                <w:sz w:val="20"/>
                <w:szCs w:val="20"/>
                <w:lang w:val="en-GB"/>
              </w:rPr>
              <w:t xml:space="preserve"> hourly workers more control over their schedules and more flexibility by enabling them to easily swap shifts with colleagues and pick up extra hours at their own location or a sister location nearby. This is a practice that is integrated in numerous companies including </w:t>
            </w:r>
            <w:hyperlink w:history="1" r:id="rId105">
              <w:r w:rsidRPr="00E01EAA">
                <w:rPr>
                  <w:rStyle w:val="Hyperlink"/>
                  <w:rFonts w:cstheme="minorHAnsi"/>
                  <w:spacing w:val="3"/>
                  <w:sz w:val="20"/>
                  <w:szCs w:val="20"/>
                  <w:lang w:val="en-GB"/>
                </w:rPr>
                <w:t>Starbucks</w:t>
              </w:r>
            </w:hyperlink>
            <w:r w:rsidRPr="00E01EAA">
              <w:rPr>
                <w:rFonts w:cstheme="minorHAnsi"/>
                <w:color w:val="000000"/>
                <w:spacing w:val="3"/>
                <w:sz w:val="20"/>
                <w:szCs w:val="20"/>
                <w:lang w:val="en-GB"/>
              </w:rPr>
              <w:t xml:space="preserve"> and </w:t>
            </w:r>
            <w:hyperlink w:history="1" r:id="rId106">
              <w:r w:rsidRPr="00E01EAA">
                <w:rPr>
                  <w:rStyle w:val="Hyperlink"/>
                  <w:rFonts w:cstheme="minorHAnsi"/>
                  <w:spacing w:val="3"/>
                  <w:sz w:val="20"/>
                  <w:szCs w:val="20"/>
                  <w:lang w:val="en-GB"/>
                </w:rPr>
                <w:t>Walmart</w:t>
              </w:r>
            </w:hyperlink>
            <w:r w:rsidRPr="00E01EAA">
              <w:rPr>
                <w:rFonts w:cstheme="minorHAnsi"/>
                <w:color w:val="000000"/>
                <w:spacing w:val="3"/>
                <w:sz w:val="20"/>
                <w:szCs w:val="20"/>
                <w:lang w:val="en-GB"/>
              </w:rPr>
              <w:t xml:space="preserve"> amongst others.</w:t>
            </w:r>
            <w:r w:rsidRPr="00E01EAA">
              <w:rPr>
                <w:sz w:val="20"/>
                <w:szCs w:val="20"/>
                <w:lang w:val="en-GB"/>
              </w:rPr>
              <w:t xml:space="preserve"> These platforms empower hourly workers by giving them greater control over their schedules, enhancing their work-life balance and satisfaction</w:t>
            </w:r>
          </w:p>
        </w:tc>
        <w:tc>
          <w:tcPr>
            <w:tcW w:w="502" w:type="dxa"/>
            <w:shd w:val="clear" w:color="auto" w:fill="F2F2F2" w:themeFill="background1" w:themeFillShade="F2"/>
            <w:tcMar/>
            <w:vAlign w:val="center"/>
          </w:tcPr>
          <w:p w:rsidRPr="00022F53" w:rsidR="00A97290" w:rsidP="002562DE" w:rsidRDefault="00E319D8" w14:paraId="57314895" w14:textId="32161535">
            <w:pPr>
              <w:tabs>
                <w:tab w:val="num" w:pos="720"/>
              </w:tabs>
              <w:jc w:val="center"/>
              <w:rPr>
                <w:rFonts w:cstheme="minorHAnsi"/>
                <w:color w:val="BFBFBF" w:themeColor="background1" w:themeShade="BF"/>
                <w:lang w:val="en-GB"/>
              </w:rPr>
            </w:pPr>
            <w:r>
              <w:rPr>
                <w:rFonts w:cstheme="minorHAnsi"/>
                <w:color w:val="BFBFBF" w:themeColor="background1" w:themeShade="BF"/>
                <w:lang w:val="en-GB"/>
              </w:rPr>
              <w:t>x</w:t>
            </w:r>
          </w:p>
        </w:tc>
        <w:tc>
          <w:tcPr>
            <w:tcW w:w="549" w:type="dxa"/>
            <w:shd w:val="clear" w:color="auto" w:fill="F2F2F2" w:themeFill="background1" w:themeFillShade="F2"/>
            <w:tcMar/>
            <w:vAlign w:val="center"/>
          </w:tcPr>
          <w:p w:rsidRPr="00022F53" w:rsidR="00A97290" w:rsidP="002562DE" w:rsidRDefault="00E319D8" w14:paraId="18BA6B66" w14:textId="143855FE">
            <w:pPr>
              <w:tabs>
                <w:tab w:val="num" w:pos="720"/>
              </w:tabs>
              <w:jc w:val="center"/>
              <w:rPr>
                <w:rFonts w:cstheme="minorHAnsi"/>
                <w:color w:val="BFBFBF" w:themeColor="background1" w:themeShade="BF"/>
                <w:lang w:val="en-GB"/>
              </w:rPr>
            </w:pPr>
            <w:r>
              <w:rPr>
                <w:rFonts w:cstheme="minorHAnsi"/>
                <w:color w:val="BFBFBF" w:themeColor="background1" w:themeShade="BF"/>
                <w:lang w:val="en-GB"/>
              </w:rPr>
              <w:t>x</w:t>
            </w:r>
          </w:p>
        </w:tc>
        <w:tc>
          <w:tcPr>
            <w:tcW w:w="549" w:type="dxa"/>
            <w:shd w:val="clear" w:color="auto" w:fill="F2F2F2" w:themeFill="background1" w:themeFillShade="F2"/>
            <w:tcMar/>
            <w:vAlign w:val="center"/>
          </w:tcPr>
          <w:p w:rsidRPr="00022F53" w:rsidR="00A97290" w:rsidP="002562DE" w:rsidRDefault="00A97290" w14:paraId="42B6F7C7" w14:textId="77777777">
            <w:pPr>
              <w:tabs>
                <w:tab w:val="num" w:pos="720"/>
              </w:tabs>
              <w:jc w:val="center"/>
              <w:rPr>
                <w:rFonts w:cstheme="minorHAnsi"/>
                <w:color w:val="BFBFBF" w:themeColor="background1" w:themeShade="BF"/>
                <w:lang w:val="en-GB"/>
              </w:rPr>
            </w:pPr>
          </w:p>
        </w:tc>
        <w:tc>
          <w:tcPr>
            <w:tcW w:w="646" w:type="dxa"/>
            <w:shd w:val="clear" w:color="auto" w:fill="F2F2F2" w:themeFill="background1" w:themeFillShade="F2"/>
            <w:tcMar/>
            <w:vAlign w:val="center"/>
          </w:tcPr>
          <w:p w:rsidRPr="00022F53" w:rsidR="00A97290" w:rsidP="002562DE" w:rsidRDefault="00A97290" w14:paraId="004C7154" w14:textId="77777777">
            <w:pPr>
              <w:tabs>
                <w:tab w:val="num" w:pos="720"/>
              </w:tabs>
              <w:jc w:val="center"/>
              <w:rPr>
                <w:rFonts w:cstheme="minorHAnsi"/>
                <w:color w:val="BFBFBF" w:themeColor="background1" w:themeShade="BF"/>
                <w:lang w:val="en-GB"/>
              </w:rPr>
            </w:pPr>
          </w:p>
        </w:tc>
      </w:tr>
      <w:tr w:rsidRPr="001F2753" w:rsidR="00A97290" w:rsidTr="2FFE1310" w14:paraId="38DEFF0D" w14:textId="77777777">
        <w:trPr>
          <w:trHeight w:val="823"/>
        </w:trPr>
        <w:tc>
          <w:tcPr>
            <w:tcW w:w="7490" w:type="dxa"/>
            <w:shd w:val="clear" w:color="auto" w:fill="F2F2F2" w:themeFill="background1" w:themeFillShade="F2"/>
            <w:tcMar/>
          </w:tcPr>
          <w:p w:rsidRPr="00E01EAA" w:rsidR="00841616" w:rsidP="00A97290" w:rsidRDefault="00A97290" w14:paraId="37628C6F" w14:textId="77777777">
            <w:pPr>
              <w:tabs>
                <w:tab w:val="num" w:pos="720"/>
              </w:tabs>
              <w:jc w:val="both"/>
              <w:rPr>
                <w:rFonts w:cstheme="minorHAnsi"/>
                <w:b/>
                <w:bCs/>
                <w:sz w:val="20"/>
                <w:szCs w:val="20"/>
                <w:lang w:val="en-GB"/>
              </w:rPr>
            </w:pPr>
            <w:r w:rsidRPr="00E01EAA">
              <w:rPr>
                <w:rFonts w:cstheme="minorHAnsi"/>
                <w:b/>
                <w:bCs/>
                <w:sz w:val="20"/>
                <w:szCs w:val="20"/>
                <w:lang w:val="en-GB"/>
              </w:rPr>
              <w:t xml:space="preserve">Employees advantages or subsidies to support parenting: </w:t>
            </w:r>
          </w:p>
          <w:p w:rsidRPr="00E01EAA" w:rsidR="00A97290" w:rsidP="00BF1A89" w:rsidRDefault="00A97290" w14:paraId="0E8E0557" w14:textId="20A6BB0C">
            <w:pPr>
              <w:pStyle w:val="ListParagraph"/>
              <w:numPr>
                <w:ilvl w:val="0"/>
                <w:numId w:val="29"/>
              </w:numPr>
              <w:tabs>
                <w:tab w:val="num" w:pos="720"/>
              </w:tabs>
              <w:jc w:val="both"/>
              <w:rPr>
                <w:rFonts w:cstheme="minorHAnsi"/>
                <w:b/>
                <w:bCs/>
                <w:sz w:val="20"/>
                <w:szCs w:val="20"/>
                <w:lang w:val="en-GB"/>
              </w:rPr>
            </w:pPr>
            <w:r w:rsidRPr="00E01EAA">
              <w:rPr>
                <w:rFonts w:cstheme="minorHAnsi"/>
                <w:sz w:val="20"/>
                <w:szCs w:val="20"/>
                <w:lang w:val="en-GB"/>
              </w:rPr>
              <w:t>Childcare subsidies or access to a network of nurseries/kindergarten eases the handling of parenting responsibilities, making the workplace more family friendly.</w:t>
            </w:r>
          </w:p>
        </w:tc>
        <w:tc>
          <w:tcPr>
            <w:tcW w:w="502" w:type="dxa"/>
            <w:shd w:val="clear" w:color="auto" w:fill="F2F2F2" w:themeFill="background1" w:themeFillShade="F2"/>
            <w:tcMar/>
            <w:vAlign w:val="center"/>
          </w:tcPr>
          <w:p w:rsidRPr="00022F53" w:rsidR="00A97290" w:rsidP="002562DE" w:rsidRDefault="00A97290" w14:paraId="796FA335" w14:textId="2EEF820D">
            <w:pPr>
              <w:tabs>
                <w:tab w:val="num" w:pos="720"/>
              </w:tabs>
              <w:jc w:val="center"/>
              <w:rPr>
                <w:rFonts w:cstheme="minorHAnsi"/>
                <w:color w:val="BFBFBF" w:themeColor="background1" w:themeShade="BF"/>
                <w:lang w:val="en-GB"/>
              </w:rPr>
            </w:pPr>
            <w:r w:rsidRPr="00022F53">
              <w:rPr>
                <w:rFonts w:cstheme="minorHAnsi"/>
                <w:color w:val="BFBFBF" w:themeColor="background1" w:themeShade="BF"/>
                <w:lang w:val="en-GB"/>
              </w:rPr>
              <w:t>x</w:t>
            </w:r>
          </w:p>
        </w:tc>
        <w:tc>
          <w:tcPr>
            <w:tcW w:w="549" w:type="dxa"/>
            <w:shd w:val="clear" w:color="auto" w:fill="F2F2F2" w:themeFill="background1" w:themeFillShade="F2"/>
            <w:tcMar/>
            <w:vAlign w:val="center"/>
          </w:tcPr>
          <w:p w:rsidRPr="00022F53" w:rsidR="00A97290" w:rsidP="002562DE" w:rsidRDefault="00A97290" w14:paraId="4AD528D5" w14:textId="355CF40E">
            <w:pPr>
              <w:tabs>
                <w:tab w:val="num" w:pos="720"/>
              </w:tabs>
              <w:jc w:val="center"/>
              <w:rPr>
                <w:rFonts w:cstheme="minorHAnsi"/>
                <w:color w:val="BFBFBF" w:themeColor="background1" w:themeShade="BF"/>
                <w:lang w:val="en-GB"/>
              </w:rPr>
            </w:pPr>
            <w:r w:rsidRPr="00022F53">
              <w:rPr>
                <w:rFonts w:cstheme="minorHAnsi"/>
                <w:color w:val="BFBFBF" w:themeColor="background1" w:themeShade="BF"/>
                <w:lang w:val="en-GB"/>
              </w:rPr>
              <w:t>x</w:t>
            </w:r>
          </w:p>
        </w:tc>
        <w:tc>
          <w:tcPr>
            <w:tcW w:w="549" w:type="dxa"/>
            <w:shd w:val="clear" w:color="auto" w:fill="F2F2F2" w:themeFill="background1" w:themeFillShade="F2"/>
            <w:tcMar/>
            <w:vAlign w:val="center"/>
          </w:tcPr>
          <w:p w:rsidRPr="00022F53" w:rsidR="00A97290" w:rsidP="002562DE" w:rsidRDefault="00A97290" w14:paraId="6E8C4187" w14:textId="77777777">
            <w:pPr>
              <w:tabs>
                <w:tab w:val="num" w:pos="720"/>
              </w:tabs>
              <w:jc w:val="center"/>
              <w:rPr>
                <w:rFonts w:cstheme="minorHAnsi"/>
                <w:color w:val="BFBFBF" w:themeColor="background1" w:themeShade="BF"/>
                <w:lang w:val="en-GB"/>
              </w:rPr>
            </w:pPr>
          </w:p>
        </w:tc>
        <w:tc>
          <w:tcPr>
            <w:tcW w:w="646" w:type="dxa"/>
            <w:shd w:val="clear" w:color="auto" w:fill="F2F2F2" w:themeFill="background1" w:themeFillShade="F2"/>
            <w:tcMar/>
            <w:vAlign w:val="center"/>
          </w:tcPr>
          <w:p w:rsidRPr="00022F53" w:rsidR="00A97290" w:rsidP="002562DE" w:rsidRDefault="00A97290" w14:paraId="15BAC331" w14:textId="4A0B93ED">
            <w:pPr>
              <w:tabs>
                <w:tab w:val="num" w:pos="720"/>
              </w:tabs>
              <w:jc w:val="center"/>
              <w:rPr>
                <w:rFonts w:cstheme="minorHAnsi"/>
                <w:color w:val="BFBFBF" w:themeColor="background1" w:themeShade="BF"/>
                <w:lang w:val="en-GB"/>
              </w:rPr>
            </w:pPr>
            <w:r w:rsidRPr="00022F53">
              <w:rPr>
                <w:rFonts w:cstheme="minorHAnsi"/>
                <w:color w:val="BFBFBF" w:themeColor="background1" w:themeShade="BF"/>
                <w:lang w:val="en-GB"/>
              </w:rPr>
              <w:t>x</w:t>
            </w:r>
          </w:p>
        </w:tc>
      </w:tr>
      <w:tr w:rsidRPr="00D279CD" w:rsidR="00A97290" w:rsidTr="2FFE1310" w14:paraId="01C6C921" w14:textId="77777777">
        <w:trPr>
          <w:trHeight w:val="1090"/>
        </w:trPr>
        <w:tc>
          <w:tcPr>
            <w:tcW w:w="7490" w:type="dxa"/>
            <w:shd w:val="clear" w:color="auto" w:fill="F2F2F2" w:themeFill="background1" w:themeFillShade="F2"/>
            <w:tcMar/>
          </w:tcPr>
          <w:p w:rsidRPr="00E01EAA" w:rsidR="00841616" w:rsidP="00A97290" w:rsidRDefault="00A97290" w14:paraId="5B99F7D7" w14:textId="77777777">
            <w:pPr>
              <w:tabs>
                <w:tab w:val="num" w:pos="720"/>
              </w:tabs>
              <w:jc w:val="both"/>
              <w:rPr>
                <w:rFonts w:cstheme="minorHAnsi"/>
                <w:sz w:val="20"/>
                <w:szCs w:val="20"/>
                <w:lang w:val="en-GB"/>
              </w:rPr>
            </w:pPr>
            <w:r w:rsidRPr="00E01EAA">
              <w:rPr>
                <w:rFonts w:cstheme="minorHAnsi"/>
                <w:b/>
                <w:bCs/>
                <w:sz w:val="20"/>
                <w:szCs w:val="20"/>
                <w:lang w:val="en-GB"/>
              </w:rPr>
              <w:t>Special bonuses or advantages to reward long-term engagement:</w:t>
            </w:r>
            <w:r w:rsidRPr="00E01EAA">
              <w:rPr>
                <w:rFonts w:cstheme="minorHAnsi"/>
                <w:sz w:val="20"/>
                <w:szCs w:val="20"/>
                <w:lang w:val="en-GB"/>
              </w:rPr>
              <w:t xml:space="preserve"> </w:t>
            </w:r>
          </w:p>
          <w:p w:rsidRPr="00E01EAA" w:rsidR="00A97290" w:rsidP="00BF1A89" w:rsidRDefault="00A97290" w14:paraId="61E29B2A" w14:textId="27C520F8">
            <w:pPr>
              <w:pStyle w:val="ListParagraph"/>
              <w:numPr>
                <w:ilvl w:val="0"/>
                <w:numId w:val="29"/>
              </w:numPr>
              <w:tabs>
                <w:tab w:val="num" w:pos="720"/>
              </w:tabs>
              <w:jc w:val="both"/>
              <w:rPr>
                <w:rFonts w:cstheme="minorHAnsi"/>
                <w:b/>
                <w:bCs/>
                <w:sz w:val="20"/>
                <w:szCs w:val="20"/>
                <w:lang w:val="en-GB"/>
              </w:rPr>
            </w:pPr>
            <w:r w:rsidRPr="00E01EAA">
              <w:rPr>
                <w:rFonts w:cstheme="minorHAnsi"/>
                <w:sz w:val="20"/>
                <w:szCs w:val="20"/>
                <w:lang w:val="en-GB"/>
              </w:rPr>
              <w:t xml:space="preserve">Additional vacation or bonuses for </w:t>
            </w:r>
            <w:r w:rsidRPr="00E01EAA" w:rsidR="006F35A4">
              <w:rPr>
                <w:rFonts w:cstheme="minorHAnsi"/>
                <w:sz w:val="20"/>
                <w:szCs w:val="20"/>
                <w:lang w:val="en-GB"/>
              </w:rPr>
              <w:t xml:space="preserve">xx </w:t>
            </w:r>
            <w:r w:rsidRPr="00E01EAA">
              <w:rPr>
                <w:rFonts w:cstheme="minorHAnsi"/>
                <w:sz w:val="20"/>
                <w:szCs w:val="20"/>
                <w:lang w:val="en-GB"/>
              </w:rPr>
              <w:t>years retention, recognizes and rewards loyalty, encouraging long-term commitment. For example</w:t>
            </w:r>
            <w:r w:rsidRPr="00E01EAA" w:rsidR="007F641E">
              <w:rPr>
                <w:rFonts w:cstheme="minorHAnsi"/>
                <w:sz w:val="20"/>
                <w:szCs w:val="20"/>
                <w:lang w:val="en-GB"/>
              </w:rPr>
              <w:t>,</w:t>
            </w:r>
            <w:r w:rsidRPr="00E01EAA" w:rsidR="00073655">
              <w:rPr>
                <w:rFonts w:cstheme="minorHAnsi"/>
                <w:sz w:val="20"/>
                <w:szCs w:val="20"/>
                <w:lang w:val="en-GB"/>
              </w:rPr>
              <w:t xml:space="preserve"> some companies </w:t>
            </w:r>
            <w:r w:rsidRPr="00E01EAA">
              <w:rPr>
                <w:rFonts w:cstheme="minorHAnsi"/>
                <w:sz w:val="20"/>
                <w:szCs w:val="20"/>
                <w:lang w:val="en-GB"/>
              </w:rPr>
              <w:t xml:space="preserve">allow additional days off according to seniority. </w:t>
            </w:r>
          </w:p>
        </w:tc>
        <w:tc>
          <w:tcPr>
            <w:tcW w:w="502" w:type="dxa"/>
            <w:shd w:val="clear" w:color="auto" w:fill="F2F2F2" w:themeFill="background1" w:themeFillShade="F2"/>
            <w:tcMar/>
            <w:vAlign w:val="center"/>
          </w:tcPr>
          <w:p w:rsidRPr="00022F53" w:rsidR="00A97290" w:rsidP="002562DE" w:rsidRDefault="00A97290" w14:paraId="4D677D3D" w14:textId="7143C46D">
            <w:pPr>
              <w:tabs>
                <w:tab w:val="num" w:pos="720"/>
              </w:tabs>
              <w:jc w:val="center"/>
              <w:rPr>
                <w:rFonts w:cstheme="minorHAnsi"/>
                <w:color w:val="BFBFBF" w:themeColor="background1" w:themeShade="BF"/>
                <w:lang w:val="en-GB"/>
              </w:rPr>
            </w:pPr>
            <w:r w:rsidRPr="00022F53">
              <w:rPr>
                <w:rFonts w:cstheme="minorHAnsi"/>
                <w:color w:val="BFBFBF" w:themeColor="background1" w:themeShade="BF"/>
                <w:lang w:val="en-GB"/>
              </w:rPr>
              <w:t>x</w:t>
            </w:r>
          </w:p>
        </w:tc>
        <w:tc>
          <w:tcPr>
            <w:tcW w:w="549" w:type="dxa"/>
            <w:shd w:val="clear" w:color="auto" w:fill="F2F2F2" w:themeFill="background1" w:themeFillShade="F2"/>
            <w:tcMar/>
            <w:vAlign w:val="center"/>
          </w:tcPr>
          <w:p w:rsidRPr="00022F53" w:rsidR="00A97290" w:rsidP="002562DE" w:rsidRDefault="00A97290" w14:paraId="163C64FB" w14:textId="4FD370B3">
            <w:pPr>
              <w:tabs>
                <w:tab w:val="num" w:pos="720"/>
              </w:tabs>
              <w:jc w:val="center"/>
              <w:rPr>
                <w:rFonts w:cstheme="minorHAnsi"/>
                <w:color w:val="BFBFBF" w:themeColor="background1" w:themeShade="BF"/>
                <w:lang w:val="en-GB"/>
              </w:rPr>
            </w:pPr>
            <w:r w:rsidRPr="00022F53">
              <w:rPr>
                <w:rFonts w:cstheme="minorHAnsi"/>
                <w:color w:val="BFBFBF" w:themeColor="background1" w:themeShade="BF"/>
                <w:lang w:val="en-GB"/>
              </w:rPr>
              <w:t>x</w:t>
            </w:r>
          </w:p>
        </w:tc>
        <w:tc>
          <w:tcPr>
            <w:tcW w:w="549" w:type="dxa"/>
            <w:shd w:val="clear" w:color="auto" w:fill="F2F2F2" w:themeFill="background1" w:themeFillShade="F2"/>
            <w:tcMar/>
            <w:vAlign w:val="center"/>
          </w:tcPr>
          <w:p w:rsidRPr="00022F53" w:rsidR="00A97290" w:rsidP="002562DE" w:rsidRDefault="00A97290" w14:paraId="25FAA02A" w14:textId="7D975A77">
            <w:pPr>
              <w:tabs>
                <w:tab w:val="num" w:pos="720"/>
              </w:tabs>
              <w:jc w:val="center"/>
              <w:rPr>
                <w:rFonts w:cstheme="minorHAnsi"/>
                <w:color w:val="BFBFBF" w:themeColor="background1" w:themeShade="BF"/>
                <w:lang w:val="en-GB"/>
              </w:rPr>
            </w:pPr>
            <w:r w:rsidRPr="00022F53">
              <w:rPr>
                <w:rFonts w:cstheme="minorHAnsi"/>
                <w:color w:val="BFBFBF" w:themeColor="background1" w:themeShade="BF"/>
                <w:lang w:val="en-GB"/>
              </w:rPr>
              <w:t>x</w:t>
            </w:r>
          </w:p>
        </w:tc>
        <w:tc>
          <w:tcPr>
            <w:tcW w:w="646" w:type="dxa"/>
            <w:shd w:val="clear" w:color="auto" w:fill="F2F2F2" w:themeFill="background1" w:themeFillShade="F2"/>
            <w:tcMar/>
            <w:vAlign w:val="center"/>
          </w:tcPr>
          <w:p w:rsidRPr="00022F53" w:rsidR="00A97290" w:rsidP="002562DE" w:rsidRDefault="00A97290" w14:paraId="1ADF40D4" w14:textId="32768676">
            <w:pPr>
              <w:tabs>
                <w:tab w:val="num" w:pos="720"/>
              </w:tabs>
              <w:jc w:val="center"/>
              <w:rPr>
                <w:rFonts w:cstheme="minorHAnsi"/>
                <w:color w:val="BFBFBF" w:themeColor="background1" w:themeShade="BF"/>
                <w:lang w:val="en-GB"/>
              </w:rPr>
            </w:pPr>
            <w:r w:rsidRPr="00022F53">
              <w:rPr>
                <w:rFonts w:cstheme="minorHAnsi"/>
                <w:color w:val="BFBFBF" w:themeColor="background1" w:themeShade="BF"/>
                <w:lang w:val="en-GB"/>
              </w:rPr>
              <w:t>x</w:t>
            </w:r>
          </w:p>
        </w:tc>
      </w:tr>
      <w:tr w:rsidRPr="008E0FDD" w:rsidR="007414D2" w:rsidTr="2FFE1310" w14:paraId="281083CD" w14:textId="77777777">
        <w:trPr>
          <w:trHeight w:val="1092"/>
        </w:trPr>
        <w:tc>
          <w:tcPr>
            <w:tcW w:w="7490" w:type="dxa"/>
            <w:shd w:val="clear" w:color="auto" w:fill="F2F2F2" w:themeFill="background1" w:themeFillShade="F2"/>
            <w:tcMar/>
          </w:tcPr>
          <w:p w:rsidRPr="00E01EAA" w:rsidR="00841616" w:rsidP="00C838C8" w:rsidRDefault="008E0FDD" w14:paraId="71242783" w14:textId="77777777">
            <w:pPr>
              <w:tabs>
                <w:tab w:val="num" w:pos="720"/>
              </w:tabs>
              <w:jc w:val="both"/>
              <w:rPr>
                <w:rFonts w:cstheme="minorHAnsi"/>
                <w:b/>
                <w:bCs/>
                <w:sz w:val="20"/>
                <w:szCs w:val="20"/>
                <w:lang w:val="en-GB"/>
              </w:rPr>
            </w:pPr>
            <w:r w:rsidRPr="00E01EAA">
              <w:rPr>
                <w:rFonts w:cstheme="minorHAnsi"/>
                <w:b/>
                <w:bCs/>
                <w:sz w:val="20"/>
                <w:szCs w:val="20"/>
                <w:lang w:val="en-GB"/>
              </w:rPr>
              <w:t xml:space="preserve">Competitive Pay and performance-based incentives: </w:t>
            </w:r>
          </w:p>
          <w:p w:rsidRPr="00E01EAA" w:rsidR="007414D2" w:rsidP="00BF1A89" w:rsidRDefault="008E0FDD" w14:paraId="5AB8CBCF" w14:textId="6C1637B1">
            <w:pPr>
              <w:pStyle w:val="ListParagraph"/>
              <w:numPr>
                <w:ilvl w:val="0"/>
                <w:numId w:val="29"/>
              </w:numPr>
              <w:tabs>
                <w:tab w:val="num" w:pos="720"/>
              </w:tabs>
              <w:rPr>
                <w:rFonts w:cstheme="minorHAnsi"/>
                <w:sz w:val="20"/>
                <w:szCs w:val="20"/>
                <w:lang w:val="en-GB"/>
              </w:rPr>
            </w:pPr>
            <w:r w:rsidRPr="00E01EAA">
              <w:rPr>
                <w:rFonts w:cstheme="minorHAnsi"/>
                <w:sz w:val="20"/>
                <w:szCs w:val="20"/>
                <w:lang w:val="en-GB"/>
              </w:rPr>
              <w:t>Offer</w:t>
            </w:r>
            <w:r w:rsidRPr="00E01EAA" w:rsidR="00313446">
              <w:rPr>
                <w:rFonts w:cstheme="minorHAnsi"/>
                <w:sz w:val="20"/>
                <w:szCs w:val="20"/>
                <w:lang w:val="en-GB"/>
              </w:rPr>
              <w:t>ing</w:t>
            </w:r>
            <w:r w:rsidRPr="00E01EAA">
              <w:rPr>
                <w:rFonts w:cstheme="minorHAnsi"/>
                <w:sz w:val="20"/>
                <w:szCs w:val="20"/>
                <w:lang w:val="en-GB"/>
              </w:rPr>
              <w:t xml:space="preserve"> competitive wages compared to industry standards</w:t>
            </w:r>
            <w:r w:rsidRPr="00E01EAA" w:rsidR="007D3177">
              <w:rPr>
                <w:rFonts w:cstheme="minorHAnsi"/>
                <w:sz w:val="20"/>
                <w:szCs w:val="20"/>
                <w:lang w:val="en-GB"/>
              </w:rPr>
              <w:t xml:space="preserve"> and c</w:t>
            </w:r>
            <w:r w:rsidRPr="00E01EAA">
              <w:rPr>
                <w:rFonts w:cstheme="minorHAnsi"/>
                <w:sz w:val="20"/>
                <w:szCs w:val="20"/>
                <w:lang w:val="en-GB"/>
              </w:rPr>
              <w:t>onsider performance-based</w:t>
            </w:r>
            <w:r w:rsidRPr="00E01EAA" w:rsidR="00313446">
              <w:rPr>
                <w:rFonts w:cstheme="minorHAnsi"/>
                <w:sz w:val="20"/>
                <w:szCs w:val="20"/>
                <w:lang w:val="en-GB"/>
              </w:rPr>
              <w:t xml:space="preserve"> </w:t>
            </w:r>
            <w:r w:rsidRPr="00E01EAA" w:rsidR="007D3177">
              <w:rPr>
                <w:rFonts w:cstheme="minorHAnsi"/>
                <w:sz w:val="20"/>
                <w:szCs w:val="20"/>
                <w:lang w:val="en-GB"/>
              </w:rPr>
              <w:t>incentives.</w:t>
            </w:r>
            <w:r w:rsidRPr="00E01EAA" w:rsidR="0055431B">
              <w:rPr>
                <w:rFonts w:cstheme="minorHAnsi"/>
                <w:sz w:val="20"/>
                <w:szCs w:val="20"/>
                <w:lang w:val="en-GB"/>
              </w:rPr>
              <w:t xml:space="preserve"> </w:t>
            </w:r>
            <w:r w:rsidRPr="00E01EAA" w:rsidR="00C838C8">
              <w:rPr>
                <w:rFonts w:cstheme="minorHAnsi"/>
                <w:sz w:val="20"/>
                <w:szCs w:val="20"/>
                <w:lang w:val="en-GB"/>
              </w:rPr>
              <w:t xml:space="preserve">Example </w:t>
            </w:r>
            <w:r w:rsidRPr="00E01EAA" w:rsidR="007D3177">
              <w:rPr>
                <w:rFonts w:cstheme="minorHAnsi"/>
                <w:sz w:val="20"/>
                <w:szCs w:val="20"/>
                <w:lang w:val="en-GB"/>
              </w:rPr>
              <w:t xml:space="preserve">Drivers: </w:t>
            </w:r>
            <w:r w:rsidRPr="00E01EAA">
              <w:rPr>
                <w:rFonts w:cstheme="minorHAnsi"/>
                <w:sz w:val="20"/>
                <w:szCs w:val="20"/>
                <w:lang w:val="en-GB"/>
              </w:rPr>
              <w:t>bonuses for safe driving, fuel efficiency, or timely deliveries</w:t>
            </w:r>
            <w:r w:rsidRPr="00E01EAA" w:rsidR="00313446">
              <w:rPr>
                <w:rFonts w:cstheme="minorHAnsi"/>
                <w:sz w:val="20"/>
                <w:szCs w:val="20"/>
                <w:lang w:val="en-GB"/>
              </w:rPr>
              <w:t xml:space="preserve">. </w:t>
            </w:r>
          </w:p>
        </w:tc>
        <w:tc>
          <w:tcPr>
            <w:tcW w:w="502" w:type="dxa"/>
            <w:shd w:val="clear" w:color="auto" w:fill="F2F2F2" w:themeFill="background1" w:themeFillShade="F2"/>
            <w:tcMar/>
            <w:vAlign w:val="center"/>
          </w:tcPr>
          <w:p w:rsidRPr="00022F53" w:rsidR="007414D2" w:rsidP="002562DE" w:rsidRDefault="00C838C8" w14:paraId="7E6F97BE" w14:textId="4BE1FE8D">
            <w:pPr>
              <w:tabs>
                <w:tab w:val="num" w:pos="720"/>
              </w:tabs>
              <w:jc w:val="center"/>
              <w:rPr>
                <w:rFonts w:cstheme="minorHAnsi"/>
                <w:color w:val="BFBFBF" w:themeColor="background1" w:themeShade="BF"/>
                <w:lang w:val="en-GB"/>
              </w:rPr>
            </w:pPr>
            <w:r>
              <w:rPr>
                <w:rFonts w:cstheme="minorHAnsi"/>
                <w:color w:val="BFBFBF" w:themeColor="background1" w:themeShade="BF"/>
                <w:lang w:val="en-GB"/>
              </w:rPr>
              <w:t>x</w:t>
            </w:r>
          </w:p>
        </w:tc>
        <w:tc>
          <w:tcPr>
            <w:tcW w:w="549" w:type="dxa"/>
            <w:shd w:val="clear" w:color="auto" w:fill="F2F2F2" w:themeFill="background1" w:themeFillShade="F2"/>
            <w:tcMar/>
            <w:vAlign w:val="center"/>
          </w:tcPr>
          <w:p w:rsidRPr="00022F53" w:rsidR="007414D2" w:rsidP="002562DE" w:rsidRDefault="008E0FDD" w14:paraId="1A1D422C" w14:textId="2AE4DC8A">
            <w:pPr>
              <w:tabs>
                <w:tab w:val="num" w:pos="720"/>
              </w:tabs>
              <w:jc w:val="center"/>
              <w:rPr>
                <w:rFonts w:cstheme="minorHAnsi"/>
                <w:color w:val="BFBFBF" w:themeColor="background1" w:themeShade="BF"/>
                <w:lang w:val="en-GB"/>
              </w:rPr>
            </w:pPr>
            <w:r>
              <w:rPr>
                <w:rFonts w:cstheme="minorHAnsi"/>
                <w:color w:val="BFBFBF" w:themeColor="background1" w:themeShade="BF"/>
                <w:lang w:val="en-GB"/>
              </w:rPr>
              <w:t>x</w:t>
            </w:r>
          </w:p>
        </w:tc>
        <w:tc>
          <w:tcPr>
            <w:tcW w:w="549" w:type="dxa"/>
            <w:shd w:val="clear" w:color="auto" w:fill="F2F2F2" w:themeFill="background1" w:themeFillShade="F2"/>
            <w:tcMar/>
            <w:vAlign w:val="center"/>
          </w:tcPr>
          <w:p w:rsidRPr="00022F53" w:rsidR="007414D2" w:rsidP="002562DE" w:rsidRDefault="007414D2" w14:paraId="6F80460F" w14:textId="6F2185AF">
            <w:pPr>
              <w:tabs>
                <w:tab w:val="num" w:pos="720"/>
              </w:tabs>
              <w:jc w:val="center"/>
              <w:rPr>
                <w:rFonts w:cstheme="minorHAnsi"/>
                <w:color w:val="BFBFBF" w:themeColor="background1" w:themeShade="BF"/>
                <w:lang w:val="en-GB"/>
              </w:rPr>
            </w:pPr>
          </w:p>
        </w:tc>
        <w:tc>
          <w:tcPr>
            <w:tcW w:w="646" w:type="dxa"/>
            <w:shd w:val="clear" w:color="auto" w:fill="F2F2F2" w:themeFill="background1" w:themeFillShade="F2"/>
            <w:tcMar/>
            <w:vAlign w:val="center"/>
          </w:tcPr>
          <w:p w:rsidRPr="00022F53" w:rsidR="007414D2" w:rsidP="002562DE" w:rsidRDefault="007414D2" w14:paraId="270C9082" w14:textId="77777777">
            <w:pPr>
              <w:tabs>
                <w:tab w:val="num" w:pos="720"/>
              </w:tabs>
              <w:jc w:val="center"/>
              <w:rPr>
                <w:rFonts w:cstheme="minorHAnsi"/>
                <w:color w:val="BFBFBF" w:themeColor="background1" w:themeShade="BF"/>
                <w:lang w:val="en-GB"/>
              </w:rPr>
            </w:pPr>
          </w:p>
        </w:tc>
      </w:tr>
      <w:tr w:rsidRPr="00AA3388" w:rsidR="00905E5B" w:rsidTr="2FFE1310" w14:paraId="3CDF00F4" w14:textId="77777777">
        <w:trPr>
          <w:trHeight w:val="1377"/>
        </w:trPr>
        <w:tc>
          <w:tcPr>
            <w:tcW w:w="7490" w:type="dxa"/>
            <w:shd w:val="clear" w:color="auto" w:fill="F2F2F2" w:themeFill="background1" w:themeFillShade="F2"/>
            <w:tcMar/>
          </w:tcPr>
          <w:p w:rsidRPr="00E01EAA" w:rsidR="00841616" w:rsidP="00A97290" w:rsidRDefault="00BE3C49" w14:paraId="1A35439C" w14:textId="77777777">
            <w:pPr>
              <w:tabs>
                <w:tab w:val="num" w:pos="720"/>
              </w:tabs>
              <w:jc w:val="both"/>
              <w:rPr>
                <w:rFonts w:cstheme="minorHAnsi"/>
                <w:b/>
                <w:bCs/>
                <w:sz w:val="20"/>
                <w:szCs w:val="20"/>
                <w:lang w:val="en-GB"/>
              </w:rPr>
            </w:pPr>
            <w:r w:rsidRPr="00E01EAA">
              <w:rPr>
                <w:rFonts w:cstheme="minorHAnsi"/>
                <w:b/>
                <w:bCs/>
                <w:sz w:val="20"/>
                <w:szCs w:val="20"/>
                <w:lang w:val="en-GB"/>
              </w:rPr>
              <w:t xml:space="preserve">Instant Access to Earned Wages: </w:t>
            </w:r>
          </w:p>
          <w:p w:rsidRPr="00E01EAA" w:rsidR="00905E5B" w:rsidP="00BF1A89" w:rsidRDefault="00BE3C49" w14:paraId="1F975C5C" w14:textId="7D5E9147">
            <w:pPr>
              <w:pStyle w:val="ListParagraph"/>
              <w:numPr>
                <w:ilvl w:val="0"/>
                <w:numId w:val="29"/>
              </w:numPr>
              <w:tabs>
                <w:tab w:val="num" w:pos="720"/>
              </w:tabs>
              <w:jc w:val="both"/>
              <w:rPr>
                <w:rFonts w:cstheme="minorHAnsi"/>
                <w:b/>
                <w:bCs/>
                <w:sz w:val="20"/>
                <w:szCs w:val="20"/>
                <w:lang w:val="en-GB"/>
              </w:rPr>
            </w:pPr>
            <w:r w:rsidRPr="00E01EAA">
              <w:rPr>
                <w:rFonts w:cstheme="minorHAnsi"/>
                <w:sz w:val="20"/>
                <w:szCs w:val="20"/>
                <w:lang w:val="en-GB"/>
              </w:rPr>
              <w:t>Implement</w:t>
            </w:r>
            <w:r w:rsidRPr="00E01EAA" w:rsidR="00313446">
              <w:rPr>
                <w:rFonts w:cstheme="minorHAnsi"/>
                <w:sz w:val="20"/>
                <w:szCs w:val="20"/>
                <w:lang w:val="en-GB"/>
              </w:rPr>
              <w:t>ing</w:t>
            </w:r>
            <w:r w:rsidRPr="00E01EAA">
              <w:rPr>
                <w:rFonts w:cstheme="minorHAnsi"/>
                <w:sz w:val="20"/>
                <w:szCs w:val="20"/>
                <w:lang w:val="en-GB"/>
              </w:rPr>
              <w:t xml:space="preserve"> systems that allow workers to access their earned wages before the traditional payday. Apps and platforms offering this service can improve financial well-being by providing workers with the flexibility to manage unexpected expenses without resorting to high-interest loans.</w:t>
            </w:r>
          </w:p>
        </w:tc>
        <w:tc>
          <w:tcPr>
            <w:tcW w:w="502" w:type="dxa"/>
            <w:shd w:val="clear" w:color="auto" w:fill="F2F2F2" w:themeFill="background1" w:themeFillShade="F2"/>
            <w:tcMar/>
            <w:vAlign w:val="center"/>
          </w:tcPr>
          <w:p w:rsidRPr="00022F53" w:rsidR="00905E5B" w:rsidP="002562DE" w:rsidRDefault="00E319D8" w14:paraId="0CBEF0EB" w14:textId="5047AC8B">
            <w:pPr>
              <w:tabs>
                <w:tab w:val="num" w:pos="720"/>
              </w:tabs>
              <w:jc w:val="center"/>
              <w:rPr>
                <w:rFonts w:cstheme="minorHAnsi"/>
                <w:color w:val="BFBFBF" w:themeColor="background1" w:themeShade="BF"/>
                <w:lang w:val="en-GB"/>
              </w:rPr>
            </w:pPr>
            <w:r>
              <w:rPr>
                <w:rFonts w:cstheme="minorHAnsi"/>
                <w:color w:val="BFBFBF" w:themeColor="background1" w:themeShade="BF"/>
                <w:lang w:val="en-GB"/>
              </w:rPr>
              <w:t>x</w:t>
            </w:r>
          </w:p>
        </w:tc>
        <w:tc>
          <w:tcPr>
            <w:tcW w:w="549" w:type="dxa"/>
            <w:shd w:val="clear" w:color="auto" w:fill="F2F2F2" w:themeFill="background1" w:themeFillShade="F2"/>
            <w:tcMar/>
            <w:vAlign w:val="center"/>
          </w:tcPr>
          <w:p w:rsidRPr="00022F53" w:rsidR="00905E5B" w:rsidP="002562DE" w:rsidRDefault="00E319D8" w14:paraId="142D2364" w14:textId="68B31DF8">
            <w:pPr>
              <w:tabs>
                <w:tab w:val="num" w:pos="720"/>
              </w:tabs>
              <w:jc w:val="center"/>
              <w:rPr>
                <w:rFonts w:cstheme="minorHAnsi"/>
                <w:color w:val="BFBFBF" w:themeColor="background1" w:themeShade="BF"/>
                <w:lang w:val="en-GB"/>
              </w:rPr>
            </w:pPr>
            <w:r>
              <w:rPr>
                <w:rFonts w:cstheme="minorHAnsi"/>
                <w:color w:val="BFBFBF" w:themeColor="background1" w:themeShade="BF"/>
                <w:lang w:val="en-GB"/>
              </w:rPr>
              <w:t>x</w:t>
            </w:r>
          </w:p>
        </w:tc>
        <w:tc>
          <w:tcPr>
            <w:tcW w:w="549" w:type="dxa"/>
            <w:shd w:val="clear" w:color="auto" w:fill="F2F2F2" w:themeFill="background1" w:themeFillShade="F2"/>
            <w:tcMar/>
            <w:vAlign w:val="center"/>
          </w:tcPr>
          <w:p w:rsidRPr="00022F53" w:rsidR="00905E5B" w:rsidP="002562DE" w:rsidRDefault="00905E5B" w14:paraId="22B379C3" w14:textId="77777777">
            <w:pPr>
              <w:tabs>
                <w:tab w:val="num" w:pos="720"/>
              </w:tabs>
              <w:jc w:val="center"/>
              <w:rPr>
                <w:rFonts w:cstheme="minorHAnsi"/>
                <w:color w:val="BFBFBF" w:themeColor="background1" w:themeShade="BF"/>
                <w:lang w:val="en-GB"/>
              </w:rPr>
            </w:pPr>
          </w:p>
        </w:tc>
        <w:tc>
          <w:tcPr>
            <w:tcW w:w="646" w:type="dxa"/>
            <w:shd w:val="clear" w:color="auto" w:fill="F2F2F2" w:themeFill="background1" w:themeFillShade="F2"/>
            <w:tcMar/>
            <w:vAlign w:val="center"/>
          </w:tcPr>
          <w:p w:rsidRPr="00022F53" w:rsidR="00905E5B" w:rsidP="002562DE" w:rsidRDefault="00905E5B" w14:paraId="5A52FDC9" w14:textId="77777777">
            <w:pPr>
              <w:tabs>
                <w:tab w:val="num" w:pos="720"/>
              </w:tabs>
              <w:jc w:val="center"/>
              <w:rPr>
                <w:rFonts w:cstheme="minorHAnsi"/>
                <w:color w:val="BFBFBF" w:themeColor="background1" w:themeShade="BF"/>
                <w:lang w:val="en-GB"/>
              </w:rPr>
            </w:pPr>
          </w:p>
        </w:tc>
      </w:tr>
      <w:tr w:rsidRPr="00511D0F" w:rsidR="00A97290" w:rsidTr="2FFE1310" w14:paraId="35C5523C" w14:textId="77777777">
        <w:trPr>
          <w:trHeight w:val="1795"/>
        </w:trPr>
        <w:tc>
          <w:tcPr>
            <w:tcW w:w="7490" w:type="dxa"/>
            <w:shd w:val="clear" w:color="auto" w:fill="F2F2F2" w:themeFill="background1" w:themeFillShade="F2"/>
            <w:tcMar/>
          </w:tcPr>
          <w:p w:rsidRPr="00E01EAA" w:rsidR="00950CC6" w:rsidP="00A97290" w:rsidRDefault="00A97290" w14:paraId="62AE6530" w14:textId="77777777">
            <w:pPr>
              <w:tabs>
                <w:tab w:val="num" w:pos="720"/>
              </w:tabs>
              <w:jc w:val="both"/>
              <w:rPr>
                <w:rFonts w:cstheme="minorHAnsi"/>
                <w:b/>
                <w:sz w:val="20"/>
                <w:szCs w:val="20"/>
                <w:lang w:val="en-GB"/>
              </w:rPr>
            </w:pPr>
            <w:r w:rsidRPr="00E01EAA">
              <w:rPr>
                <w:rFonts w:cstheme="minorHAnsi"/>
                <w:b/>
                <w:sz w:val="20"/>
                <w:szCs w:val="20"/>
                <w:lang w:val="en-GB"/>
              </w:rPr>
              <w:t xml:space="preserve">Invest in technology solutions and equipment to deskless workers: </w:t>
            </w:r>
          </w:p>
          <w:p w:rsidRPr="00E01EAA" w:rsidR="00A97290" w:rsidP="00BF1A89" w:rsidRDefault="00A97290" w14:paraId="5D0EDB6F" w14:textId="34DB7899">
            <w:pPr>
              <w:pStyle w:val="ListParagraph"/>
              <w:numPr>
                <w:ilvl w:val="0"/>
                <w:numId w:val="29"/>
              </w:numPr>
              <w:tabs>
                <w:tab w:val="num" w:pos="720"/>
              </w:tabs>
              <w:jc w:val="both"/>
              <w:rPr>
                <w:rFonts w:cstheme="minorHAnsi"/>
                <w:b/>
                <w:sz w:val="20"/>
                <w:szCs w:val="20"/>
                <w:lang w:val="en-GB"/>
              </w:rPr>
            </w:pPr>
            <w:r w:rsidRPr="00E01EAA">
              <w:rPr>
                <w:rFonts w:cstheme="minorHAnsi"/>
                <w:sz w:val="20"/>
                <w:szCs w:val="20"/>
                <w:lang w:val="en-GB"/>
              </w:rPr>
              <w:t xml:space="preserve">According to a study run in 2020, </w:t>
            </w:r>
            <w:hyperlink w:history="1" r:id="rId107">
              <w:r w:rsidRPr="00E01EAA">
                <w:rPr>
                  <w:rStyle w:val="Hyperlink"/>
                  <w:rFonts w:cstheme="minorHAnsi"/>
                  <w:sz w:val="20"/>
                  <w:szCs w:val="20"/>
                  <w:lang w:val="en-GB"/>
                </w:rPr>
                <w:t>more than 75% of deskless workers consider the availability of technology at a company when deciding whether to work there</w:t>
              </w:r>
            </w:hyperlink>
            <w:r w:rsidRPr="00E01EAA">
              <w:rPr>
                <w:rFonts w:cstheme="minorHAnsi"/>
                <w:sz w:val="20"/>
                <w:szCs w:val="20"/>
                <w:lang w:val="en-GB"/>
              </w:rPr>
              <w:t>. This starts with designing mobile-friendly solutions and providing with adequate devices, smartphones, or tablets (the same study reported that 56% of respondents had to use their own devices at work). Besides increasing attractiveness, this boosts productivity and top-line growth.</w:t>
            </w:r>
          </w:p>
        </w:tc>
        <w:tc>
          <w:tcPr>
            <w:tcW w:w="502" w:type="dxa"/>
            <w:shd w:val="clear" w:color="auto" w:fill="F2F2F2" w:themeFill="background1" w:themeFillShade="F2"/>
            <w:tcMar/>
            <w:vAlign w:val="center"/>
          </w:tcPr>
          <w:p w:rsidRPr="00022F53" w:rsidR="00A97290" w:rsidP="002562DE" w:rsidRDefault="00A97290" w14:paraId="1E050FE3" w14:textId="46A7E647">
            <w:pPr>
              <w:tabs>
                <w:tab w:val="num" w:pos="720"/>
              </w:tabs>
              <w:jc w:val="center"/>
              <w:rPr>
                <w:rFonts w:cstheme="minorHAnsi"/>
                <w:color w:val="BFBFBF" w:themeColor="background1" w:themeShade="BF"/>
                <w:lang w:val="en-GB"/>
              </w:rPr>
            </w:pPr>
            <w:r w:rsidRPr="00022F53">
              <w:rPr>
                <w:rFonts w:cstheme="minorHAnsi"/>
                <w:color w:val="BFBFBF" w:themeColor="background1" w:themeShade="BF"/>
                <w:lang w:val="en-GB"/>
              </w:rPr>
              <w:t>x</w:t>
            </w:r>
          </w:p>
        </w:tc>
        <w:tc>
          <w:tcPr>
            <w:tcW w:w="549" w:type="dxa"/>
            <w:shd w:val="clear" w:color="auto" w:fill="F2F2F2" w:themeFill="background1" w:themeFillShade="F2"/>
            <w:tcMar/>
            <w:vAlign w:val="center"/>
          </w:tcPr>
          <w:p w:rsidRPr="00022F53" w:rsidR="00A97290" w:rsidP="002562DE" w:rsidRDefault="00A97290" w14:paraId="433F33C8" w14:textId="323A0D95">
            <w:pPr>
              <w:tabs>
                <w:tab w:val="num" w:pos="720"/>
              </w:tabs>
              <w:jc w:val="center"/>
              <w:rPr>
                <w:rFonts w:cstheme="minorHAnsi"/>
                <w:color w:val="BFBFBF" w:themeColor="background1" w:themeShade="BF"/>
                <w:lang w:val="en-GB"/>
              </w:rPr>
            </w:pPr>
            <w:r w:rsidRPr="00022F53">
              <w:rPr>
                <w:rFonts w:cstheme="minorHAnsi"/>
                <w:color w:val="BFBFBF" w:themeColor="background1" w:themeShade="BF"/>
                <w:lang w:val="en-GB"/>
              </w:rPr>
              <w:t>x</w:t>
            </w:r>
          </w:p>
        </w:tc>
        <w:tc>
          <w:tcPr>
            <w:tcW w:w="549" w:type="dxa"/>
            <w:shd w:val="clear" w:color="auto" w:fill="F2F2F2" w:themeFill="background1" w:themeFillShade="F2"/>
            <w:tcMar/>
            <w:vAlign w:val="center"/>
          </w:tcPr>
          <w:p w:rsidRPr="00022F53" w:rsidR="00A97290" w:rsidP="002562DE" w:rsidRDefault="00A97290" w14:paraId="6AB261F6" w14:textId="77777777">
            <w:pPr>
              <w:tabs>
                <w:tab w:val="num" w:pos="720"/>
              </w:tabs>
              <w:jc w:val="center"/>
              <w:rPr>
                <w:rFonts w:cstheme="minorHAnsi"/>
                <w:color w:val="BFBFBF" w:themeColor="background1" w:themeShade="BF"/>
                <w:lang w:val="en-GB"/>
              </w:rPr>
            </w:pPr>
          </w:p>
        </w:tc>
        <w:tc>
          <w:tcPr>
            <w:tcW w:w="646" w:type="dxa"/>
            <w:shd w:val="clear" w:color="auto" w:fill="F2F2F2" w:themeFill="background1" w:themeFillShade="F2"/>
            <w:tcMar/>
            <w:vAlign w:val="center"/>
          </w:tcPr>
          <w:p w:rsidRPr="00022F53" w:rsidR="00A97290" w:rsidP="002562DE" w:rsidRDefault="00A97290" w14:paraId="58650032" w14:textId="77777777">
            <w:pPr>
              <w:tabs>
                <w:tab w:val="num" w:pos="720"/>
              </w:tabs>
              <w:jc w:val="center"/>
              <w:rPr>
                <w:rFonts w:cstheme="minorHAnsi"/>
                <w:color w:val="BFBFBF" w:themeColor="background1" w:themeShade="BF"/>
                <w:lang w:val="en-GB"/>
              </w:rPr>
            </w:pPr>
          </w:p>
        </w:tc>
      </w:tr>
      <w:tr w:rsidRPr="00A67FCE" w:rsidR="00A97290" w:rsidTr="2FFE1310" w14:paraId="1BBE0C79" w14:textId="77777777">
        <w:trPr>
          <w:trHeight w:val="1382"/>
        </w:trPr>
        <w:tc>
          <w:tcPr>
            <w:tcW w:w="7490" w:type="dxa"/>
            <w:shd w:val="clear" w:color="auto" w:fill="F2F2F2" w:themeFill="background1" w:themeFillShade="F2"/>
            <w:tcMar/>
          </w:tcPr>
          <w:p w:rsidRPr="00E01EAA" w:rsidR="00950CC6" w:rsidP="00A97290" w:rsidRDefault="00974A50" w14:paraId="16FE5D1F" w14:textId="77777777">
            <w:pPr>
              <w:tabs>
                <w:tab w:val="num" w:pos="720"/>
              </w:tabs>
              <w:jc w:val="both"/>
              <w:rPr>
                <w:rFonts w:cstheme="minorHAnsi"/>
                <w:b/>
                <w:sz w:val="20"/>
                <w:szCs w:val="20"/>
                <w:lang w:val="en-GB"/>
              </w:rPr>
            </w:pPr>
            <w:r w:rsidRPr="00E01EAA">
              <w:rPr>
                <w:rFonts w:cstheme="minorHAnsi"/>
                <w:b/>
                <w:sz w:val="20"/>
                <w:szCs w:val="20"/>
                <w:lang w:val="en-GB"/>
              </w:rPr>
              <w:t xml:space="preserve">Utilize Mobile Communication Platforms: </w:t>
            </w:r>
          </w:p>
          <w:p w:rsidRPr="00E01EAA" w:rsidR="00A97290" w:rsidP="00BF1A89" w:rsidRDefault="00974A50" w14:paraId="3EFBC22C" w14:textId="70935679">
            <w:pPr>
              <w:pStyle w:val="ListParagraph"/>
              <w:numPr>
                <w:ilvl w:val="0"/>
                <w:numId w:val="29"/>
              </w:numPr>
              <w:tabs>
                <w:tab w:val="num" w:pos="720"/>
              </w:tabs>
              <w:jc w:val="both"/>
              <w:rPr>
                <w:rFonts w:cstheme="minorHAnsi"/>
                <w:b/>
                <w:sz w:val="20"/>
                <w:szCs w:val="20"/>
                <w:lang w:val="en-GB"/>
              </w:rPr>
            </w:pPr>
            <w:r w:rsidRPr="00E01EAA">
              <w:rPr>
                <w:rFonts w:cstheme="minorHAnsi"/>
                <w:bCs/>
                <w:sz w:val="20"/>
                <w:szCs w:val="20"/>
                <w:lang w:val="en-GB"/>
              </w:rPr>
              <w:t>Implement</w:t>
            </w:r>
            <w:r w:rsidRPr="00E01EAA" w:rsidR="00313446">
              <w:rPr>
                <w:rFonts w:cstheme="minorHAnsi"/>
                <w:bCs/>
                <w:sz w:val="20"/>
                <w:szCs w:val="20"/>
                <w:lang w:val="en-GB"/>
              </w:rPr>
              <w:t>ing</w:t>
            </w:r>
            <w:r w:rsidRPr="00E01EAA">
              <w:rPr>
                <w:rFonts w:cstheme="minorHAnsi"/>
                <w:bCs/>
                <w:sz w:val="20"/>
                <w:szCs w:val="20"/>
                <w:lang w:val="en-GB"/>
              </w:rPr>
              <w:t xml:space="preserve"> mobile-friendly communication tools that deskless workers can access from anywhere, at any time. This includes messaging apps, mobile intranet solutions, and workforce management apps that offer features like messaging, task management, and shift scheduling.</w:t>
            </w:r>
          </w:p>
        </w:tc>
        <w:tc>
          <w:tcPr>
            <w:tcW w:w="502" w:type="dxa"/>
            <w:shd w:val="clear" w:color="auto" w:fill="F2F2F2" w:themeFill="background1" w:themeFillShade="F2"/>
            <w:tcMar/>
            <w:vAlign w:val="center"/>
          </w:tcPr>
          <w:p w:rsidRPr="00022F53" w:rsidR="00A97290" w:rsidP="002562DE" w:rsidRDefault="00A97290" w14:paraId="5B54F065" w14:textId="2D28418C">
            <w:pPr>
              <w:tabs>
                <w:tab w:val="num" w:pos="720"/>
              </w:tabs>
              <w:jc w:val="center"/>
              <w:rPr>
                <w:rFonts w:cstheme="minorHAnsi"/>
                <w:color w:val="BFBFBF" w:themeColor="background1" w:themeShade="BF"/>
                <w:lang w:val="en-GB"/>
              </w:rPr>
            </w:pPr>
            <w:r>
              <w:rPr>
                <w:rFonts w:cstheme="minorHAnsi"/>
                <w:color w:val="BFBFBF" w:themeColor="background1" w:themeShade="BF"/>
                <w:lang w:val="en-GB"/>
              </w:rPr>
              <w:t>x</w:t>
            </w:r>
          </w:p>
        </w:tc>
        <w:tc>
          <w:tcPr>
            <w:tcW w:w="549" w:type="dxa"/>
            <w:shd w:val="clear" w:color="auto" w:fill="F2F2F2" w:themeFill="background1" w:themeFillShade="F2"/>
            <w:tcMar/>
            <w:vAlign w:val="center"/>
          </w:tcPr>
          <w:p w:rsidRPr="00022F53" w:rsidR="00A97290" w:rsidP="002562DE" w:rsidRDefault="00A97290" w14:paraId="6497276F" w14:textId="7C675692">
            <w:pPr>
              <w:tabs>
                <w:tab w:val="num" w:pos="720"/>
              </w:tabs>
              <w:jc w:val="center"/>
              <w:rPr>
                <w:rFonts w:cstheme="minorHAnsi"/>
                <w:color w:val="BFBFBF" w:themeColor="background1" w:themeShade="BF"/>
                <w:lang w:val="en-GB"/>
              </w:rPr>
            </w:pPr>
            <w:r>
              <w:rPr>
                <w:rFonts w:cstheme="minorHAnsi"/>
                <w:color w:val="BFBFBF" w:themeColor="background1" w:themeShade="BF"/>
                <w:lang w:val="en-GB"/>
              </w:rPr>
              <w:t>x</w:t>
            </w:r>
          </w:p>
        </w:tc>
        <w:tc>
          <w:tcPr>
            <w:tcW w:w="549" w:type="dxa"/>
            <w:shd w:val="clear" w:color="auto" w:fill="F2F2F2" w:themeFill="background1" w:themeFillShade="F2"/>
            <w:tcMar/>
            <w:vAlign w:val="center"/>
          </w:tcPr>
          <w:p w:rsidRPr="00022F53" w:rsidR="00A97290" w:rsidP="002562DE" w:rsidRDefault="00F95713" w14:paraId="15D0B7E0" w14:textId="4C846366">
            <w:pPr>
              <w:tabs>
                <w:tab w:val="num" w:pos="720"/>
              </w:tabs>
              <w:jc w:val="center"/>
              <w:rPr>
                <w:rFonts w:cstheme="minorHAnsi"/>
                <w:color w:val="BFBFBF" w:themeColor="background1" w:themeShade="BF"/>
                <w:lang w:val="en-GB"/>
              </w:rPr>
            </w:pPr>
            <w:r>
              <w:rPr>
                <w:rFonts w:cstheme="minorHAnsi"/>
                <w:color w:val="BFBFBF" w:themeColor="background1" w:themeShade="BF"/>
                <w:lang w:val="en-GB"/>
              </w:rPr>
              <w:t>x</w:t>
            </w:r>
          </w:p>
        </w:tc>
        <w:tc>
          <w:tcPr>
            <w:tcW w:w="646" w:type="dxa"/>
            <w:shd w:val="clear" w:color="auto" w:fill="F2F2F2" w:themeFill="background1" w:themeFillShade="F2"/>
            <w:tcMar/>
            <w:vAlign w:val="center"/>
          </w:tcPr>
          <w:p w:rsidRPr="00022F53" w:rsidR="00A97290" w:rsidP="002562DE" w:rsidRDefault="00F95713" w14:paraId="032ACB18" w14:textId="0EEDBEE9">
            <w:pPr>
              <w:tabs>
                <w:tab w:val="num" w:pos="720"/>
              </w:tabs>
              <w:jc w:val="center"/>
              <w:rPr>
                <w:rFonts w:cstheme="minorHAnsi"/>
                <w:color w:val="BFBFBF" w:themeColor="background1" w:themeShade="BF"/>
                <w:lang w:val="en-GB"/>
              </w:rPr>
            </w:pPr>
            <w:r>
              <w:rPr>
                <w:rFonts w:cstheme="minorHAnsi"/>
                <w:color w:val="BFBFBF" w:themeColor="background1" w:themeShade="BF"/>
                <w:lang w:val="en-GB"/>
              </w:rPr>
              <w:t>x</w:t>
            </w:r>
          </w:p>
        </w:tc>
      </w:tr>
      <w:tr w:rsidRPr="00D279CD" w:rsidR="00A97290" w:rsidTr="2FFE1310" w14:paraId="35EDEC61" w14:textId="77777777">
        <w:trPr>
          <w:trHeight w:val="1516"/>
        </w:trPr>
        <w:tc>
          <w:tcPr>
            <w:tcW w:w="7490" w:type="dxa"/>
            <w:shd w:val="clear" w:color="auto" w:fill="F2F2F2" w:themeFill="background1" w:themeFillShade="F2"/>
            <w:tcMar/>
          </w:tcPr>
          <w:p w:rsidRPr="00E01EAA" w:rsidR="00950CC6" w:rsidP="00A97290" w:rsidRDefault="00A97290" w14:paraId="26084B1B" w14:textId="77777777">
            <w:pPr>
              <w:tabs>
                <w:tab w:val="num" w:pos="720"/>
              </w:tabs>
              <w:jc w:val="both"/>
              <w:rPr>
                <w:rFonts w:cstheme="minorHAnsi"/>
                <w:bCs/>
                <w:sz w:val="20"/>
                <w:szCs w:val="20"/>
                <w:lang w:val="en-GB"/>
              </w:rPr>
            </w:pPr>
            <w:r w:rsidRPr="00E01EAA">
              <w:rPr>
                <w:noProof/>
                <w:sz w:val="20"/>
                <w:szCs w:val="20"/>
              </w:rPr>
              <w:drawing>
                <wp:anchor distT="0" distB="0" distL="114300" distR="114300" simplePos="0" relativeHeight="251658263" behindDoc="0" locked="0" layoutInCell="1" allowOverlap="1" wp14:anchorId="6281817C" wp14:editId="6C6FA201">
                  <wp:simplePos x="0" y="0"/>
                  <wp:positionH relativeFrom="column">
                    <wp:posOffset>3847889</wp:posOffset>
                  </wp:positionH>
                  <wp:positionV relativeFrom="paragraph">
                    <wp:posOffset>160867</wp:posOffset>
                  </wp:positionV>
                  <wp:extent cx="687070" cy="533400"/>
                  <wp:effectExtent l="0" t="0" r="0" b="0"/>
                  <wp:wrapSquare wrapText="bothSides"/>
                  <wp:docPr id="1749051881" name="Picture 1749051881" descr="Fonds d'écran et arrière-plans | Cat | Caterpi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nds d'écran et arrière-plans | Cat | Caterpillar"/>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1" t="27815" r="-1615" b="28112"/>
                          <a:stretch/>
                        </pic:blipFill>
                        <pic:spPr bwMode="auto">
                          <a:xfrm>
                            <a:off x="0" y="0"/>
                            <a:ext cx="687070" cy="533400"/>
                          </a:xfrm>
                          <a:prstGeom prst="rect">
                            <a:avLst/>
                          </a:prstGeom>
                          <a:noFill/>
                          <a:ln>
                            <a:noFill/>
                          </a:ln>
                          <a:extLst>
                            <a:ext uri="{53640926-AAD7-44D8-BBD7-CCE9431645EC}">
                              <a14:shadowObscured xmlns:a14="http://schemas.microsoft.com/office/drawing/2010/main"/>
                            </a:ext>
                          </a:extLst>
                        </pic:spPr>
                      </pic:pic>
                    </a:graphicData>
                  </a:graphic>
                </wp:anchor>
              </w:drawing>
            </w:r>
            <w:r w:rsidRPr="00E01EAA">
              <w:rPr>
                <w:rFonts w:cstheme="minorHAnsi"/>
                <w:b/>
                <w:sz w:val="20"/>
                <w:szCs w:val="20"/>
                <w:lang w:val="en-GB"/>
              </w:rPr>
              <w:t>Housing solutions:</w:t>
            </w:r>
            <w:r w:rsidRPr="00E01EAA">
              <w:rPr>
                <w:rFonts w:cstheme="minorHAnsi"/>
                <w:bCs/>
                <w:sz w:val="20"/>
                <w:szCs w:val="20"/>
                <w:lang w:val="en-GB"/>
              </w:rPr>
              <w:t xml:space="preserve"> </w:t>
            </w:r>
          </w:p>
          <w:p w:rsidRPr="00E01EAA" w:rsidR="00A97290" w:rsidP="00BF1A89" w:rsidRDefault="004D309E" w14:paraId="43756E14" w14:textId="346DD766">
            <w:pPr>
              <w:pStyle w:val="ListParagraph"/>
              <w:numPr>
                <w:ilvl w:val="0"/>
                <w:numId w:val="29"/>
              </w:numPr>
              <w:tabs>
                <w:tab w:val="num" w:pos="720"/>
              </w:tabs>
              <w:jc w:val="both"/>
              <w:rPr>
                <w:noProof/>
                <w:sz w:val="20"/>
                <w:szCs w:val="20"/>
                <w:lang w:val="en-GB"/>
              </w:rPr>
            </w:pPr>
            <w:r w:rsidRPr="00E01EAA">
              <w:rPr>
                <w:rFonts w:cstheme="minorHAnsi"/>
                <w:bCs/>
                <w:sz w:val="20"/>
                <w:szCs w:val="20"/>
                <w:lang w:val="en-GB"/>
              </w:rPr>
              <w:t xml:space="preserve">Caterpillar prioritizes affordable housing for its </w:t>
            </w:r>
            <w:r w:rsidR="00881E91">
              <w:rPr>
                <w:rFonts w:cstheme="minorHAnsi"/>
                <w:bCs/>
                <w:sz w:val="20"/>
                <w:szCs w:val="20"/>
                <w:lang w:val="en-GB"/>
              </w:rPr>
              <w:t>mechanics</w:t>
            </w:r>
            <w:r w:rsidRPr="00E01EAA">
              <w:rPr>
                <w:rFonts w:cstheme="minorHAnsi"/>
                <w:bCs/>
                <w:sz w:val="20"/>
                <w:szCs w:val="20"/>
                <w:lang w:val="en-GB"/>
              </w:rPr>
              <w:t xml:space="preserve"> workers in high-cost regions. Through the Housing Innovation Collaborative, the company partners with local governments and providers, offering rent subsidies and housing assistance directly.</w:t>
            </w:r>
          </w:p>
        </w:tc>
        <w:tc>
          <w:tcPr>
            <w:tcW w:w="502" w:type="dxa"/>
            <w:shd w:val="clear" w:color="auto" w:fill="F2F2F2" w:themeFill="background1" w:themeFillShade="F2"/>
            <w:tcMar/>
            <w:vAlign w:val="center"/>
          </w:tcPr>
          <w:p w:rsidRPr="00022F53" w:rsidR="00A97290" w:rsidP="002562DE" w:rsidRDefault="00A97290" w14:paraId="0B0CDED8" w14:textId="28086C77">
            <w:pPr>
              <w:tabs>
                <w:tab w:val="num" w:pos="720"/>
              </w:tabs>
              <w:jc w:val="center"/>
              <w:rPr>
                <w:rFonts w:cstheme="minorHAnsi"/>
                <w:color w:val="BFBFBF" w:themeColor="background1" w:themeShade="BF"/>
                <w:lang w:val="en-GB"/>
              </w:rPr>
            </w:pPr>
            <w:r w:rsidRPr="00022F53">
              <w:rPr>
                <w:rFonts w:cstheme="minorHAnsi"/>
                <w:color w:val="BFBFBF" w:themeColor="background1" w:themeShade="BF"/>
                <w:lang w:val="en-GB"/>
              </w:rPr>
              <w:t>x</w:t>
            </w:r>
          </w:p>
        </w:tc>
        <w:tc>
          <w:tcPr>
            <w:tcW w:w="549" w:type="dxa"/>
            <w:shd w:val="clear" w:color="auto" w:fill="F2F2F2" w:themeFill="background1" w:themeFillShade="F2"/>
            <w:tcMar/>
            <w:vAlign w:val="center"/>
          </w:tcPr>
          <w:p w:rsidRPr="00022F53" w:rsidR="00A97290" w:rsidP="002562DE" w:rsidRDefault="00A97290" w14:paraId="07CDB553" w14:textId="6635DABC">
            <w:pPr>
              <w:tabs>
                <w:tab w:val="num" w:pos="720"/>
              </w:tabs>
              <w:jc w:val="center"/>
              <w:rPr>
                <w:rFonts w:cstheme="minorHAnsi"/>
                <w:color w:val="BFBFBF" w:themeColor="background1" w:themeShade="BF"/>
                <w:lang w:val="en-GB"/>
              </w:rPr>
            </w:pPr>
            <w:r w:rsidRPr="00022F53">
              <w:rPr>
                <w:rFonts w:cstheme="minorHAnsi"/>
                <w:color w:val="BFBFBF" w:themeColor="background1" w:themeShade="BF"/>
                <w:lang w:val="en-GB"/>
              </w:rPr>
              <w:t>x</w:t>
            </w:r>
          </w:p>
        </w:tc>
        <w:tc>
          <w:tcPr>
            <w:tcW w:w="549" w:type="dxa"/>
            <w:shd w:val="clear" w:color="auto" w:fill="F2F2F2" w:themeFill="background1" w:themeFillShade="F2"/>
            <w:tcMar/>
            <w:vAlign w:val="center"/>
          </w:tcPr>
          <w:p w:rsidRPr="00022F53" w:rsidR="00A97290" w:rsidP="002562DE" w:rsidRDefault="00A97290" w14:paraId="79B1F51C" w14:textId="77777777">
            <w:pPr>
              <w:tabs>
                <w:tab w:val="num" w:pos="720"/>
              </w:tabs>
              <w:jc w:val="center"/>
              <w:rPr>
                <w:rFonts w:cstheme="minorHAnsi"/>
                <w:color w:val="BFBFBF" w:themeColor="background1" w:themeShade="BF"/>
                <w:lang w:val="en-GB"/>
              </w:rPr>
            </w:pPr>
          </w:p>
        </w:tc>
        <w:tc>
          <w:tcPr>
            <w:tcW w:w="646" w:type="dxa"/>
            <w:shd w:val="clear" w:color="auto" w:fill="F2F2F2" w:themeFill="background1" w:themeFillShade="F2"/>
            <w:tcMar/>
            <w:vAlign w:val="center"/>
          </w:tcPr>
          <w:p w:rsidRPr="00022F53" w:rsidR="00A97290" w:rsidP="002562DE" w:rsidRDefault="00A97290" w14:paraId="3B1529B6" w14:textId="77777777">
            <w:pPr>
              <w:tabs>
                <w:tab w:val="num" w:pos="720"/>
              </w:tabs>
              <w:jc w:val="center"/>
              <w:rPr>
                <w:rFonts w:cstheme="minorHAnsi"/>
                <w:color w:val="BFBFBF" w:themeColor="background1" w:themeShade="BF"/>
                <w:lang w:val="en-GB"/>
              </w:rPr>
            </w:pPr>
          </w:p>
        </w:tc>
      </w:tr>
      <w:tr w:rsidRPr="0020581D" w:rsidR="00A97290" w:rsidTr="2FFE1310" w14:paraId="3EEED7B5" w14:textId="77777777">
        <w:trPr>
          <w:trHeight w:val="1073"/>
        </w:trPr>
        <w:tc>
          <w:tcPr>
            <w:tcW w:w="7490" w:type="dxa"/>
            <w:shd w:val="clear" w:color="auto" w:fill="F2F2F2" w:themeFill="background1" w:themeFillShade="F2"/>
            <w:tcMar/>
          </w:tcPr>
          <w:p w:rsidRPr="00E01EAA" w:rsidR="004D309E" w:rsidP="00A97290" w:rsidRDefault="00A97290" w14:paraId="29861611" w14:textId="77777777">
            <w:pPr>
              <w:tabs>
                <w:tab w:val="num" w:pos="720"/>
              </w:tabs>
              <w:jc w:val="both"/>
              <w:rPr>
                <w:rFonts w:cstheme="minorHAnsi"/>
                <w:b/>
                <w:bCs/>
                <w:sz w:val="20"/>
                <w:szCs w:val="20"/>
                <w:lang w:val="en-GB"/>
              </w:rPr>
            </w:pPr>
            <w:r w:rsidRPr="00E01EAA">
              <w:rPr>
                <w:rFonts w:cstheme="minorHAnsi"/>
                <w:b/>
                <w:bCs/>
                <w:sz w:val="20"/>
                <w:szCs w:val="20"/>
                <w:lang w:val="en-GB"/>
              </w:rPr>
              <w:t xml:space="preserve">Monitor employer brand impact on social media: </w:t>
            </w:r>
          </w:p>
          <w:p w:rsidRPr="00E01EAA" w:rsidR="00A97290" w:rsidP="00BF1A89" w:rsidRDefault="00A97290" w14:paraId="648BFE24" w14:textId="74277A27">
            <w:pPr>
              <w:pStyle w:val="ListParagraph"/>
              <w:numPr>
                <w:ilvl w:val="0"/>
                <w:numId w:val="29"/>
              </w:numPr>
              <w:tabs>
                <w:tab w:val="num" w:pos="720"/>
              </w:tabs>
              <w:jc w:val="both"/>
              <w:rPr>
                <w:rFonts w:cstheme="minorHAnsi"/>
                <w:b/>
                <w:bCs/>
                <w:sz w:val="20"/>
                <w:szCs w:val="20"/>
                <w:lang w:val="en-GB"/>
              </w:rPr>
            </w:pPr>
            <w:r w:rsidRPr="00E01EAA">
              <w:rPr>
                <w:rFonts w:cstheme="minorHAnsi"/>
                <w:sz w:val="20"/>
                <w:szCs w:val="20"/>
                <w:lang w:val="en-GB"/>
              </w:rPr>
              <w:t>Regular checks on Glassdoor ranking and feedback and on social media ratings (Google…) helps understand employee concerns and public perception, allowing for timely improvements in policies and practices.</w:t>
            </w:r>
          </w:p>
        </w:tc>
        <w:tc>
          <w:tcPr>
            <w:tcW w:w="502" w:type="dxa"/>
            <w:shd w:val="clear" w:color="auto" w:fill="F2F2F2" w:themeFill="background1" w:themeFillShade="F2"/>
            <w:tcMar/>
            <w:vAlign w:val="center"/>
          </w:tcPr>
          <w:p w:rsidRPr="00022F53" w:rsidR="00A97290" w:rsidP="002562DE" w:rsidRDefault="00A97290" w14:paraId="69A1A9EE" w14:textId="7E441C0B">
            <w:pPr>
              <w:tabs>
                <w:tab w:val="num" w:pos="720"/>
              </w:tabs>
              <w:jc w:val="center"/>
              <w:rPr>
                <w:rFonts w:cstheme="minorHAnsi"/>
                <w:color w:val="BFBFBF" w:themeColor="background1" w:themeShade="BF"/>
                <w:lang w:val="en-GB"/>
              </w:rPr>
            </w:pPr>
            <w:r w:rsidRPr="00022F53">
              <w:rPr>
                <w:rFonts w:cstheme="minorHAnsi"/>
                <w:color w:val="BFBFBF" w:themeColor="background1" w:themeShade="BF"/>
                <w:lang w:val="en-GB"/>
              </w:rPr>
              <w:t>x</w:t>
            </w:r>
          </w:p>
        </w:tc>
        <w:tc>
          <w:tcPr>
            <w:tcW w:w="549" w:type="dxa"/>
            <w:shd w:val="clear" w:color="auto" w:fill="F2F2F2" w:themeFill="background1" w:themeFillShade="F2"/>
            <w:tcMar/>
            <w:vAlign w:val="center"/>
          </w:tcPr>
          <w:p w:rsidRPr="00022F53" w:rsidR="00A97290" w:rsidP="002562DE" w:rsidRDefault="00F95713" w14:paraId="7A00FD27" w14:textId="4A85A292">
            <w:pPr>
              <w:tabs>
                <w:tab w:val="num" w:pos="720"/>
              </w:tabs>
              <w:jc w:val="center"/>
              <w:rPr>
                <w:rFonts w:cstheme="minorHAnsi"/>
                <w:color w:val="BFBFBF" w:themeColor="background1" w:themeShade="BF"/>
                <w:lang w:val="en-GB"/>
              </w:rPr>
            </w:pPr>
            <w:r>
              <w:rPr>
                <w:rFonts w:cstheme="minorHAnsi"/>
                <w:color w:val="BFBFBF" w:themeColor="background1" w:themeShade="BF"/>
                <w:lang w:val="en-GB"/>
              </w:rPr>
              <w:t>x</w:t>
            </w:r>
          </w:p>
        </w:tc>
        <w:tc>
          <w:tcPr>
            <w:tcW w:w="549" w:type="dxa"/>
            <w:shd w:val="clear" w:color="auto" w:fill="F2F2F2" w:themeFill="background1" w:themeFillShade="F2"/>
            <w:tcMar/>
            <w:vAlign w:val="center"/>
          </w:tcPr>
          <w:p w:rsidRPr="00022F53" w:rsidR="00A97290" w:rsidP="002562DE" w:rsidRDefault="00A97290" w14:paraId="12FCBE60" w14:textId="12EBE1DA">
            <w:pPr>
              <w:tabs>
                <w:tab w:val="num" w:pos="720"/>
              </w:tabs>
              <w:jc w:val="center"/>
              <w:rPr>
                <w:rFonts w:cstheme="minorHAnsi"/>
                <w:color w:val="BFBFBF" w:themeColor="background1" w:themeShade="BF"/>
                <w:lang w:val="en-GB"/>
              </w:rPr>
            </w:pPr>
            <w:r w:rsidRPr="00022F53">
              <w:rPr>
                <w:rFonts w:cstheme="minorHAnsi"/>
                <w:color w:val="BFBFBF" w:themeColor="background1" w:themeShade="BF"/>
                <w:lang w:val="en-GB"/>
              </w:rPr>
              <w:t>x</w:t>
            </w:r>
          </w:p>
        </w:tc>
        <w:tc>
          <w:tcPr>
            <w:tcW w:w="646" w:type="dxa"/>
            <w:shd w:val="clear" w:color="auto" w:fill="F2F2F2" w:themeFill="background1" w:themeFillShade="F2"/>
            <w:tcMar/>
            <w:vAlign w:val="center"/>
          </w:tcPr>
          <w:p w:rsidRPr="00022F53" w:rsidR="00A97290" w:rsidP="002562DE" w:rsidRDefault="00A97290" w14:paraId="0520306F" w14:textId="1ACBAE56">
            <w:pPr>
              <w:tabs>
                <w:tab w:val="num" w:pos="720"/>
              </w:tabs>
              <w:jc w:val="center"/>
              <w:rPr>
                <w:rFonts w:cstheme="minorHAnsi"/>
                <w:color w:val="BFBFBF" w:themeColor="background1" w:themeShade="BF"/>
                <w:lang w:val="en-GB"/>
              </w:rPr>
            </w:pPr>
            <w:r w:rsidRPr="00022F53">
              <w:rPr>
                <w:rFonts w:cstheme="minorHAnsi"/>
                <w:color w:val="BFBFBF" w:themeColor="background1" w:themeShade="BF"/>
                <w:lang w:val="en-GB"/>
              </w:rPr>
              <w:t>x</w:t>
            </w:r>
          </w:p>
        </w:tc>
      </w:tr>
    </w:tbl>
    <w:p w:rsidR="00E01EAA" w:rsidP="00535F8D" w:rsidRDefault="00E01EAA" w14:paraId="4D58CE6A" w14:textId="77777777">
      <w:pPr>
        <w:rPr>
          <w:rFonts w:cstheme="minorHAnsi"/>
          <w:highlight w:val="magenta"/>
          <w:lang w:val="en-GB"/>
        </w:rPr>
      </w:pPr>
    </w:p>
    <w:p w:rsidR="00E01EAA" w:rsidP="00535F8D" w:rsidRDefault="00E01EAA" w14:paraId="0F3969EC" w14:textId="77777777">
      <w:pPr>
        <w:rPr>
          <w:rFonts w:cstheme="minorHAnsi"/>
          <w:highlight w:val="magenta"/>
          <w:lang w:val="en-GB"/>
        </w:rPr>
      </w:pPr>
    </w:p>
    <w:p w:rsidRPr="00D0458E" w:rsidR="00E121BF" w:rsidP="00BF1A89" w:rsidRDefault="0073667C" w14:paraId="4563E697" w14:textId="7EA92C0F">
      <w:pPr>
        <w:pStyle w:val="ListParagraph"/>
        <w:numPr>
          <w:ilvl w:val="0"/>
          <w:numId w:val="32"/>
        </w:numPr>
        <w:rPr>
          <w:rFonts w:cstheme="minorHAnsi"/>
          <w:highlight w:val="magenta"/>
          <w:lang w:val="en-US"/>
        </w:rPr>
      </w:pPr>
      <w:bookmarkStart w:name="_Ref162547683" w:id="41"/>
      <w:r>
        <w:rPr>
          <w:noProof/>
        </w:rPr>
        <w:drawing>
          <wp:anchor distT="0" distB="0" distL="114300" distR="114300" simplePos="0" relativeHeight="251658303" behindDoc="0" locked="0" layoutInCell="1" allowOverlap="1" wp14:anchorId="5E2A4D9F" wp14:editId="2EB556D0">
            <wp:simplePos x="0" y="0"/>
            <wp:positionH relativeFrom="margin">
              <wp:posOffset>2192655</wp:posOffset>
            </wp:positionH>
            <wp:positionV relativeFrom="paragraph">
              <wp:posOffset>-155979</wp:posOffset>
            </wp:positionV>
            <wp:extent cx="426027" cy="426027"/>
            <wp:effectExtent l="0" t="0" r="0" b="0"/>
            <wp:wrapNone/>
            <wp:docPr id="1512608936" name="Graphic 5" descr="Badge 6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608936" name="Graphic 1512608936" descr="Badge 6 with solid fill"/>
                    <pic:cNvPicPr/>
                  </pic:nvPicPr>
                  <pic:blipFill>
                    <a:blip r:embed="rId109">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a:xfrm>
                      <a:off x="0" y="0"/>
                      <a:ext cx="426027" cy="426027"/>
                    </a:xfrm>
                    <a:prstGeom prst="rect">
                      <a:avLst/>
                    </a:prstGeom>
                  </pic:spPr>
                </pic:pic>
              </a:graphicData>
            </a:graphic>
            <wp14:sizeRelH relativeFrom="page">
              <wp14:pctWidth>0</wp14:pctWidth>
            </wp14:sizeRelH>
            <wp14:sizeRelV relativeFrom="page">
              <wp14:pctHeight>0</wp14:pctHeight>
            </wp14:sizeRelV>
          </wp:anchor>
        </w:drawing>
      </w:r>
      <w:r w:rsidR="009054EC">
        <w:rPr>
          <w:noProof/>
        </w:rPr>
        <mc:AlternateContent>
          <mc:Choice Requires="wps">
            <w:drawing>
              <wp:anchor distT="0" distB="0" distL="114300" distR="114300" simplePos="0" relativeHeight="251658302" behindDoc="0" locked="0" layoutInCell="1" allowOverlap="1" wp14:anchorId="4344A07F" wp14:editId="295C2941">
                <wp:simplePos x="0" y="0"/>
                <wp:positionH relativeFrom="column">
                  <wp:posOffset>-309822</wp:posOffset>
                </wp:positionH>
                <wp:positionV relativeFrom="paragraph">
                  <wp:posOffset>-228600</wp:posOffset>
                </wp:positionV>
                <wp:extent cx="6817360" cy="590550"/>
                <wp:effectExtent l="0" t="0" r="2540" b="0"/>
                <wp:wrapNone/>
                <wp:docPr id="1938359284" name="Text Box 4"/>
                <wp:cNvGraphicFramePr/>
                <a:graphic xmlns:a="http://schemas.openxmlformats.org/drawingml/2006/main">
                  <a:graphicData uri="http://schemas.microsoft.com/office/word/2010/wordprocessingShape">
                    <wps:wsp>
                      <wps:cNvSpPr txBox="1"/>
                      <wps:spPr>
                        <a:xfrm>
                          <a:off x="0" y="0"/>
                          <a:ext cx="6817360" cy="590550"/>
                        </a:xfrm>
                        <a:prstGeom prst="rect">
                          <a:avLst/>
                        </a:prstGeom>
                        <a:solidFill>
                          <a:srgbClr val="F73F31"/>
                        </a:solidFill>
                        <a:ln w="6350">
                          <a:noFill/>
                        </a:ln>
                      </wps:spPr>
                      <wps:txbx>
                        <w:txbxContent>
                          <w:p w:rsidRPr="009054EC" w:rsidR="009054EC" w:rsidP="009054EC" w:rsidRDefault="009054EC" w14:paraId="0B263165" w14:textId="5308C5AA">
                            <w:pPr>
                              <w:spacing w:after="0"/>
                              <w:jc w:val="center"/>
                              <w:rPr>
                                <w:b/>
                                <w:bCs/>
                                <w:color w:val="FFFFFF" w:themeColor="background1"/>
                                <w:sz w:val="28"/>
                                <w:szCs w:val="28"/>
                              </w:rPr>
                            </w:pPr>
                            <w:r w:rsidRPr="009054EC">
                              <w:rPr>
                                <w:b/>
                                <w:bCs/>
                                <w:color w:val="FFFFFF" w:themeColor="background1"/>
                                <w:sz w:val="28"/>
                                <w:szCs w:val="28"/>
                              </w:rPr>
                              <w:t>Offboarding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19E31BF9">
              <v:shape id="Text Box 4" style="position:absolute;left:0;text-align:left;margin-left:-24.4pt;margin-top:-18pt;width:536.8pt;height:46.5pt;z-index:25165830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118" fillcolor="#f73f3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" w14:anchorId="4344A07F">
                <v:textbox>
                  <w:txbxContent>
                    <w:p w:rsidRPr="009054EC" w:rsidR="009054EC" w:rsidP="009054EC" w:rsidRDefault="009054EC" w14:paraId="63EB4F10" w14:textId="5308C5AA">
                      <w:pPr>
                        <w:spacing w:after="0"/>
                        <w:jc w:val="center"/>
                        <w:rPr>
                          <w:b/>
                          <w:bCs/>
                          <w:color w:val="FFFFFF" w:themeColor="background1"/>
                          <w:sz w:val="28"/>
                          <w:szCs w:val="28"/>
                        </w:rPr>
                      </w:pPr>
                      <w:r w:rsidRPr="009054EC">
                        <w:rPr>
                          <w:b/>
                          <w:bCs/>
                          <w:color w:val="FFFFFF" w:themeColor="background1"/>
                          <w:sz w:val="28"/>
                          <w:szCs w:val="28"/>
                        </w:rPr>
                        <w:t>Offboarding</w:t>
                      </w:r>
                    </w:p>
                  </w:txbxContent>
                </v:textbox>
              </v:shape>
            </w:pict>
          </mc:Fallback>
        </mc:AlternateContent>
      </w:r>
      <w:r w:rsidR="00D55E91">
        <w:rPr>
          <w:noProof/>
        </w:rPr>
        <mc:AlternateContent>
          <mc:Choice Requires="wps">
            <w:drawing>
              <wp:anchor distT="0" distB="0" distL="114300" distR="114300" simplePos="0" relativeHeight="251658300" behindDoc="0" locked="0" layoutInCell="1" allowOverlap="1" wp14:anchorId="0B7012CA" wp14:editId="7693A99E">
                <wp:simplePos x="0" y="0"/>
                <wp:positionH relativeFrom="margin">
                  <wp:align>center</wp:align>
                </wp:positionH>
                <wp:positionV relativeFrom="paragraph">
                  <wp:posOffset>-207818</wp:posOffset>
                </wp:positionV>
                <wp:extent cx="6817360" cy="567055"/>
                <wp:effectExtent l="0" t="0" r="2540" b="4445"/>
                <wp:wrapNone/>
                <wp:docPr id="484853614" name="Text Box 7"/>
                <wp:cNvGraphicFramePr/>
                <a:graphic xmlns:a="http://schemas.openxmlformats.org/drawingml/2006/main">
                  <a:graphicData uri="http://schemas.microsoft.com/office/word/2010/wordprocessingShape">
                    <wps:wsp>
                      <wps:cNvSpPr txBox="1"/>
                      <wps:spPr>
                        <a:xfrm>
                          <a:off x="0" y="0"/>
                          <a:ext cx="6817360" cy="567055"/>
                        </a:xfrm>
                        <a:prstGeom prst="rect">
                          <a:avLst/>
                        </a:prstGeom>
                        <a:solidFill>
                          <a:srgbClr val="F73F31"/>
                        </a:solidFill>
                        <a:ln w="6350">
                          <a:noFill/>
                        </a:ln>
                      </wps:spPr>
                      <wps:txbx>
                        <w:txbxContent>
                          <w:p w:rsidRPr="00652788" w:rsidR="00D55E91" w:rsidP="00D55E91" w:rsidRDefault="00D55E91" w14:paraId="039E1317" w14:textId="7158AC3E">
                            <w:pPr>
                              <w:shd w:val="clear" w:color="auto" w:fill="81ABFF"/>
                              <w:spacing w:after="0" w:line="240" w:lineRule="auto"/>
                              <w:jc w:val="center"/>
                              <w:rPr>
                                <w:b/>
                                <w:bCs/>
                                <w:color w:val="FFFFFF" w:themeColor="background1"/>
                                <w:sz w:val="32"/>
                                <w:szCs w:val="32"/>
                              </w:rPr>
                            </w:pPr>
                            <w:r>
                              <w:rPr>
                                <w:b/>
                                <w:bCs/>
                                <w:color w:val="FFFFFF" w:themeColor="background1"/>
                                <w:sz w:val="32"/>
                                <w:szCs w:val="32"/>
                              </w:rPr>
                              <w:t>Offboarding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F943ABE">
              <v:shape id="_x0000_s1119" style="position:absolute;left:0;text-align:left;margin-left:0;margin-top:-16.35pt;width:536.8pt;height:44.65pt;z-index:2516583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fillcolor="#f73f3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" w14:anchorId="0B7012CA">
                <v:textbox>
                  <w:txbxContent>
                    <w:p w:rsidRPr="00652788" w:rsidR="00D55E91" w:rsidP="00D55E91" w:rsidRDefault="00D55E91" w14:paraId="523D1660" w14:textId="7158AC3E">
                      <w:pPr>
                        <w:shd w:val="clear" w:color="auto" w:fill="81ABFF"/>
                        <w:spacing w:after="0" w:line="240" w:lineRule="auto"/>
                        <w:jc w:val="center"/>
                        <w:rPr>
                          <w:b/>
                          <w:bCs/>
                          <w:color w:val="FFFFFF" w:themeColor="background1"/>
                          <w:sz w:val="32"/>
                          <w:szCs w:val="32"/>
                        </w:rPr>
                      </w:pPr>
                      <w:r>
                        <w:rPr>
                          <w:b/>
                          <w:bCs/>
                          <w:color w:val="FFFFFF" w:themeColor="background1"/>
                          <w:sz w:val="32"/>
                          <w:szCs w:val="32"/>
                        </w:rPr>
                        <w:t>Offboarding</w:t>
                      </w:r>
                    </w:p>
                  </w:txbxContent>
                </v:textbox>
                <w10:wrap anchorx="margin"/>
              </v:shape>
            </w:pict>
          </mc:Fallback>
        </mc:AlternateContent>
      </w:r>
      <w:r w:rsidR="00D0458E">
        <w:rPr>
          <w:rFonts w:cstheme="minorHAnsi"/>
          <w:highlight w:val="magenta"/>
          <w:lang w:val="en-US"/>
        </w:rPr>
        <w:t>Offboarding</w:t>
      </w:r>
      <w:bookmarkEnd w:id="41"/>
    </w:p>
    <w:p w:rsidR="009868FD" w:rsidP="00535F8D" w:rsidRDefault="009054EC" w14:paraId="3F2954AB" w14:textId="257FE068">
      <w:pPr>
        <w:rPr>
          <w:rFonts w:cstheme="minorHAnsi"/>
          <w:highlight w:val="magenta"/>
          <w:lang w:val="en-GB"/>
        </w:rPr>
      </w:pPr>
      <w:r>
        <w:rPr>
          <w:rFonts w:cstheme="minorHAnsi"/>
          <w:b/>
          <w:bCs/>
          <w:noProof/>
        </w:rPr>
        <mc:AlternateContent>
          <mc:Choice Requires="wps">
            <w:drawing>
              <wp:anchor distT="0" distB="0" distL="114300" distR="114300" simplePos="0" relativeHeight="251658301" behindDoc="1" locked="0" layoutInCell="1" allowOverlap="1" wp14:anchorId="4692EFAE" wp14:editId="713C125A">
                <wp:simplePos x="0" y="0"/>
                <wp:positionH relativeFrom="margin">
                  <wp:align>center</wp:align>
                </wp:positionH>
                <wp:positionV relativeFrom="paragraph">
                  <wp:posOffset>78047</wp:posOffset>
                </wp:positionV>
                <wp:extent cx="6797386" cy="8241723"/>
                <wp:effectExtent l="19050" t="19050" r="22860" b="26035"/>
                <wp:wrapNone/>
                <wp:docPr id="868333213" name="Rectangle 3"/>
                <wp:cNvGraphicFramePr/>
                <a:graphic xmlns:a="http://schemas.openxmlformats.org/drawingml/2006/main">
                  <a:graphicData uri="http://schemas.microsoft.com/office/word/2010/wordprocessingShape">
                    <wps:wsp>
                      <wps:cNvSpPr/>
                      <wps:spPr>
                        <a:xfrm>
                          <a:off x="0" y="0"/>
                          <a:ext cx="6797386" cy="8241723"/>
                        </a:xfrm>
                        <a:prstGeom prst="rect">
                          <a:avLst/>
                        </a:prstGeom>
                        <a:solidFill>
                          <a:schemeClr val="bg1"/>
                        </a:solidFill>
                        <a:ln w="28575">
                          <a:solidFill>
                            <a:srgbClr val="F73F3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028D8F5A">
              <v:rect id="Rectangle 3" style="position:absolute;margin-left:0;margin-top:6.15pt;width:535.25pt;height:648.95pt;z-index:-25165816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color="white [3212]" strokecolor="#f73f31" strokeweight="2.25pt" w14:anchorId="0D2BB5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">
                <w10:wrap anchorx="margin"/>
              </v:rect>
            </w:pict>
          </mc:Fallback>
        </mc:AlternateContent>
      </w:r>
    </w:p>
    <w:p w:rsidR="009868FD" w:rsidP="00535F8D" w:rsidRDefault="002F58C6" w14:paraId="740E9E3E" w14:textId="77159CD1">
      <w:pPr>
        <w:rPr>
          <w:rFonts w:cstheme="minorHAnsi"/>
          <w:highlight w:val="magenta"/>
          <w:lang w:val="en-GB"/>
        </w:rPr>
      </w:pPr>
      <w:r w:rsidRPr="00AF3C7F">
        <w:rPr>
          <w:rFonts w:cstheme="minorHAnsi"/>
          <w:noProof/>
        </w:rPr>
        <mc:AlternateContent>
          <mc:Choice Requires="wpg">
            <w:drawing>
              <wp:anchor distT="0" distB="0" distL="114300" distR="114300" simplePos="0" relativeHeight="251658337" behindDoc="0" locked="0" layoutInCell="1" allowOverlap="1" wp14:anchorId="0263B409" wp14:editId="38D9B4C4">
                <wp:simplePos x="0" y="0"/>
                <wp:positionH relativeFrom="margin">
                  <wp:posOffset>0</wp:posOffset>
                </wp:positionH>
                <wp:positionV relativeFrom="paragraph">
                  <wp:posOffset>75565</wp:posOffset>
                </wp:positionV>
                <wp:extent cx="6111875" cy="545465"/>
                <wp:effectExtent l="76200" t="76200" r="98425" b="102235"/>
                <wp:wrapNone/>
                <wp:docPr id="1115489213" name="Groupe 2"/>
                <wp:cNvGraphicFramePr/>
                <a:graphic xmlns:a="http://schemas.openxmlformats.org/drawingml/2006/main">
                  <a:graphicData uri="http://schemas.microsoft.com/office/word/2010/wordprocessingGroup">
                    <wpg:wgp>
                      <wpg:cNvGrpSpPr/>
                      <wpg:grpSpPr>
                        <a:xfrm>
                          <a:off x="0" y="0"/>
                          <a:ext cx="6111875" cy="545465"/>
                          <a:chOff x="2" y="284982"/>
                          <a:chExt cx="6096167" cy="488594"/>
                        </a:xfrm>
                        <a:solidFill>
                          <a:srgbClr val="57565A"/>
                        </a:solidFill>
                        <a:effectLst>
                          <a:glow rad="63500">
                            <a:schemeClr val="accent3">
                              <a:satMod val="175000"/>
                              <a:alpha val="40000"/>
                            </a:schemeClr>
                          </a:glow>
                        </a:effectLst>
                      </wpg:grpSpPr>
                      <wps:wsp>
                        <wps:cNvPr id="150429891" name="Freeform: Shape 150429891"/>
                        <wps:cNvSpPr/>
                        <wps:spPr>
                          <a:xfrm>
                            <a:off x="2"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0 w 1219233"/>
                              <a:gd name="connsiteY5"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19233" h="487693">
                                <a:moveTo>
                                  <a:pt x="0" y="0"/>
                                </a:moveTo>
                                <a:lnTo>
                                  <a:pt x="975387" y="0"/>
                                </a:lnTo>
                                <a:lnTo>
                                  <a:pt x="1219233" y="243847"/>
                                </a:lnTo>
                                <a:lnTo>
                                  <a:pt x="975387" y="487693"/>
                                </a:lnTo>
                                <a:lnTo>
                                  <a:pt x="0" y="487693"/>
                                </a:lnTo>
                                <a:lnTo>
                                  <a:pt x="0" y="0"/>
                                </a:lnTo>
                                <a:close/>
                              </a:path>
                            </a:pathLst>
                          </a:custGeom>
                          <a:solidFill>
                            <a:schemeClr val="bg1">
                              <a:lumMod val="95000"/>
                            </a:schemeClr>
                          </a:solidFill>
                          <a:ln w="25400" cap="flat" cmpd="sng" algn="ctr">
                            <a:solidFill>
                              <a:srgbClr val="FFFFFF">
                                <a:hueOff val="0"/>
                                <a:satOff val="0"/>
                                <a:lumOff val="0"/>
                                <a:alphaOff val="0"/>
                              </a:srgbClr>
                            </a:solidFill>
                            <a:prstDash val="solid"/>
                          </a:ln>
                          <a:effectLst/>
                        </wps:spPr>
                        <wps:txbx>
                          <w:txbxContent>
                            <w:p w:rsidRPr="00AF3C7F" w:rsidR="002F58C6" w:rsidP="002F58C6" w:rsidRDefault="002F58C6" w14:paraId="73094D5C" w14:textId="77777777">
                              <w:pPr>
                                <w:spacing w:after="67" w:line="216" w:lineRule="auto"/>
                                <w:jc w:val="center"/>
                                <w:rPr>
                                  <w:rFonts w:eastAsia="Calibri" w:cstheme="minorHAnsi"/>
                                  <w:bCs/>
                                  <w:color w:val="000000" w:themeColor="text1"/>
                                  <w:kern w:val="24"/>
                                  <w:sz w:val="18"/>
                                  <w:szCs w:val="18"/>
                                </w:rPr>
                              </w:pPr>
                              <w:r w:rsidRPr="00AF3C7F">
                                <w:rPr>
                                  <w:rFonts w:eastAsia="Calibri" w:cstheme="minorHAnsi"/>
                                  <w:bCs/>
                                  <w:color w:val="000000" w:themeColor="text1"/>
                                  <w:kern w:val="24"/>
                                  <w:sz w:val="18"/>
                                  <w:szCs w:val="18"/>
                                </w:rPr>
                                <w:t xml:space="preserve">Attraction &amp; </w:t>
                              </w:r>
                            </w:p>
                            <w:p w:rsidRPr="00AF3C7F" w:rsidR="002F58C6" w:rsidP="002F58C6" w:rsidRDefault="002F58C6" w14:paraId="46E9BA4F" w14:textId="77777777">
                              <w:pPr>
                                <w:spacing w:after="67" w:line="216" w:lineRule="auto"/>
                                <w:jc w:val="center"/>
                                <w:rPr>
                                  <w:rFonts w:eastAsia="Calibri" w:cstheme="minorHAnsi"/>
                                  <w:bCs/>
                                  <w:color w:val="000000" w:themeColor="text1"/>
                                  <w:kern w:val="24"/>
                                  <w:sz w:val="18"/>
                                  <w:szCs w:val="18"/>
                                </w:rPr>
                              </w:pPr>
                              <w:r w:rsidRPr="00AF3C7F">
                                <w:rPr>
                                  <w:rFonts w:eastAsia="Calibri" w:cstheme="minorHAnsi"/>
                                  <w:bCs/>
                                  <w:color w:val="000000" w:themeColor="text1"/>
                                  <w:kern w:val="24"/>
                                  <w:sz w:val="18"/>
                                  <w:szCs w:val="18"/>
                                </w:rPr>
                                <w:t>Brand Awareness</w:t>
                              </w:r>
                            </w:p>
                          </w:txbxContent>
                        </wps:txbx>
                        <wps:bodyPr spcFirstLastPara="0" vert="horz" wrap="square" lIns="0" tIns="72000" rIns="72000" bIns="0" numCol="1" spcCol="1270" anchor="ctr" anchorCtr="0">
                          <a:noAutofit/>
                        </wps:bodyPr>
                      </wps:wsp>
                      <wps:wsp>
                        <wps:cNvPr id="630969086" name="Freeform: Shape 630969086"/>
                        <wps:cNvSpPr/>
                        <wps:spPr>
                          <a:xfrm>
                            <a:off x="975389"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chemeClr val="bg1">
                              <a:lumMod val="95000"/>
                            </a:schemeClr>
                          </a:solidFill>
                          <a:ln w="25400" cap="flat" cmpd="sng" algn="ctr">
                            <a:solidFill>
                              <a:srgbClr val="FFFFFF">
                                <a:hueOff val="0"/>
                                <a:satOff val="0"/>
                                <a:lumOff val="0"/>
                                <a:alphaOff val="0"/>
                              </a:srgbClr>
                            </a:solidFill>
                            <a:prstDash val="solid"/>
                          </a:ln>
                          <a:effectLst/>
                        </wps:spPr>
                        <wps:txbx>
                          <w:txbxContent>
                            <w:p w:rsidRPr="00AF3C7F" w:rsidR="002F58C6" w:rsidP="002F58C6" w:rsidRDefault="002F58C6" w14:paraId="0F9D3428" w14:textId="77777777">
                              <w:pPr>
                                <w:spacing w:after="67" w:line="216" w:lineRule="auto"/>
                                <w:jc w:val="center"/>
                                <w:rPr>
                                  <w:rFonts w:cstheme="minorHAnsi"/>
                                  <w:bCs/>
                                  <w:color w:val="000000" w:themeColor="text1"/>
                                  <w:kern w:val="24"/>
                                  <w:sz w:val="18"/>
                                  <w:szCs w:val="18"/>
                                </w:rPr>
                              </w:pPr>
                              <w:r w:rsidRPr="00AF3C7F">
                                <w:rPr>
                                  <w:rFonts w:cstheme="minorHAnsi"/>
                                  <w:bCs/>
                                  <w:color w:val="000000" w:themeColor="text1"/>
                                  <w:kern w:val="24"/>
                                  <w:sz w:val="18"/>
                                  <w:szCs w:val="18"/>
                                </w:rPr>
                                <w:t>Recruitment</w:t>
                              </w:r>
                            </w:p>
                          </w:txbxContent>
                        </wps:txbx>
                        <wps:bodyPr spcFirstLastPara="0" vert="horz" wrap="square" lIns="0" tIns="72000" rIns="0" bIns="0" numCol="1" spcCol="1270" anchor="ctr" anchorCtr="0">
                          <a:noAutofit/>
                        </wps:bodyPr>
                      </wps:wsp>
                      <wps:wsp>
                        <wps:cNvPr id="404865498" name="Freeform: Shape 404865498"/>
                        <wps:cNvSpPr/>
                        <wps:spPr>
                          <a:xfrm>
                            <a:off x="1950775"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chemeClr val="bg1">
                              <a:lumMod val="95000"/>
                            </a:schemeClr>
                          </a:solidFill>
                          <a:ln w="25400" cap="flat" cmpd="sng" algn="ctr">
                            <a:solidFill>
                              <a:srgbClr val="FFFFFF">
                                <a:hueOff val="0"/>
                                <a:satOff val="0"/>
                                <a:lumOff val="0"/>
                                <a:alphaOff val="0"/>
                              </a:srgbClr>
                            </a:solidFill>
                            <a:prstDash val="solid"/>
                          </a:ln>
                          <a:effectLst/>
                        </wps:spPr>
                        <wps:txbx>
                          <w:txbxContent>
                            <w:p w:rsidRPr="00873A41" w:rsidR="002F58C6" w:rsidP="002F58C6" w:rsidRDefault="002F58C6" w14:paraId="1CE692A3" w14:textId="77777777">
                              <w:pPr>
                                <w:spacing w:after="67" w:line="216" w:lineRule="auto"/>
                                <w:jc w:val="center"/>
                                <w:rPr>
                                  <w:rFonts w:eastAsia="Calibri" w:cstheme="minorHAnsi"/>
                                  <w:bCs/>
                                  <w:kern w:val="24"/>
                                  <w:sz w:val="18"/>
                                  <w:szCs w:val="18"/>
                                </w:rPr>
                              </w:pPr>
                              <w:r w:rsidRPr="00873A41">
                                <w:rPr>
                                  <w:rFonts w:eastAsia="Calibri" w:cstheme="minorHAnsi"/>
                                  <w:bCs/>
                                  <w:kern w:val="24"/>
                                  <w:sz w:val="18"/>
                                  <w:szCs w:val="18"/>
                                </w:rPr>
                                <w:t xml:space="preserve">Onboarding &amp; </w:t>
                              </w:r>
                            </w:p>
                            <w:p w:rsidRPr="00873A41" w:rsidR="002F58C6" w:rsidP="002F58C6" w:rsidRDefault="002F58C6" w14:paraId="54944238" w14:textId="77777777">
                              <w:pPr>
                                <w:spacing w:after="67" w:line="216" w:lineRule="auto"/>
                                <w:jc w:val="center"/>
                                <w:rPr>
                                  <w:rFonts w:eastAsia="Calibri" w:cstheme="minorHAnsi"/>
                                  <w:bCs/>
                                  <w:kern w:val="24"/>
                                  <w:sz w:val="18"/>
                                  <w:szCs w:val="18"/>
                                </w:rPr>
                              </w:pPr>
                              <w:r w:rsidRPr="00873A41">
                                <w:rPr>
                                  <w:rFonts w:eastAsia="Calibri" w:cstheme="minorHAnsi"/>
                                  <w:bCs/>
                                  <w:kern w:val="24"/>
                                  <w:sz w:val="18"/>
                                  <w:szCs w:val="18"/>
                                </w:rPr>
                                <w:t>Integration</w:t>
                              </w:r>
                            </w:p>
                          </w:txbxContent>
                        </wps:txbx>
                        <wps:bodyPr spcFirstLastPara="0" vert="horz" wrap="square" lIns="0" tIns="72000" rIns="0" bIns="0" numCol="1" spcCol="1270" anchor="ctr" anchorCtr="0">
                          <a:noAutofit/>
                        </wps:bodyPr>
                      </wps:wsp>
                      <wps:wsp>
                        <wps:cNvPr id="61081852" name="Freeform: Shape 61081852"/>
                        <wps:cNvSpPr/>
                        <wps:spPr>
                          <a:xfrm>
                            <a:off x="2925882" y="284982"/>
                            <a:ext cx="1219233" cy="488594"/>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chemeClr val="bg1">
                              <a:lumMod val="95000"/>
                            </a:schemeClr>
                          </a:solidFill>
                          <a:ln w="25400" cap="flat" cmpd="sng" algn="ctr">
                            <a:solidFill>
                              <a:srgbClr val="FFFFFF">
                                <a:hueOff val="0"/>
                                <a:satOff val="0"/>
                                <a:lumOff val="0"/>
                                <a:alphaOff val="0"/>
                              </a:srgbClr>
                            </a:solidFill>
                            <a:prstDash val="solid"/>
                          </a:ln>
                          <a:effectLst/>
                        </wps:spPr>
                        <wps:txbx>
                          <w:txbxContent>
                            <w:p w:rsidRPr="00DC4FFB" w:rsidR="002F58C6" w:rsidP="002F58C6" w:rsidRDefault="002F58C6" w14:paraId="56BD315D" w14:textId="77777777">
                              <w:pPr>
                                <w:spacing w:after="67" w:line="216" w:lineRule="auto"/>
                                <w:jc w:val="center"/>
                                <w:rPr>
                                  <w:rFonts w:eastAsia="Calibri" w:cstheme="minorHAnsi"/>
                                  <w:bCs/>
                                  <w:color w:val="000000" w:themeColor="text1"/>
                                  <w:kern w:val="24"/>
                                  <w:sz w:val="18"/>
                                  <w:szCs w:val="18"/>
                                </w:rPr>
                              </w:pPr>
                              <w:r w:rsidRPr="00DC4FFB">
                                <w:rPr>
                                  <w:rFonts w:eastAsia="Calibri" w:cstheme="minorHAnsi"/>
                                  <w:bCs/>
                                  <w:color w:val="000000" w:themeColor="text1"/>
                                  <w:kern w:val="24"/>
                                  <w:sz w:val="18"/>
                                  <w:szCs w:val="18"/>
                                </w:rPr>
                                <w:t>Development</w:t>
                              </w:r>
                            </w:p>
                          </w:txbxContent>
                        </wps:txbx>
                        <wps:bodyPr spcFirstLastPara="0" vert="horz" wrap="square" lIns="0" tIns="72000" rIns="0" bIns="0" numCol="1" spcCol="1270" anchor="ctr" anchorCtr="0">
                          <a:noAutofit/>
                        </wps:bodyPr>
                      </wps:wsp>
                      <wps:wsp>
                        <wps:cNvPr id="1563722667" name="Freeform: Shape 1563722667"/>
                        <wps:cNvSpPr/>
                        <wps:spPr>
                          <a:xfrm>
                            <a:off x="3901549"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chemeClr val="bg1">
                              <a:lumMod val="95000"/>
                            </a:schemeClr>
                          </a:solidFill>
                          <a:ln w="25400" cap="flat" cmpd="sng" algn="ctr">
                            <a:solidFill>
                              <a:srgbClr val="FFFFFF">
                                <a:hueOff val="0"/>
                                <a:satOff val="0"/>
                                <a:lumOff val="0"/>
                                <a:alphaOff val="0"/>
                              </a:srgbClr>
                            </a:solidFill>
                            <a:prstDash val="solid"/>
                          </a:ln>
                          <a:effectLst/>
                        </wps:spPr>
                        <wps:txbx>
                          <w:txbxContent>
                            <w:p w:rsidRPr="002F58C6" w:rsidR="002F58C6" w:rsidP="002F58C6" w:rsidRDefault="002F58C6" w14:paraId="331BA084" w14:textId="77777777">
                              <w:pPr>
                                <w:spacing w:after="67" w:line="216" w:lineRule="auto"/>
                                <w:jc w:val="center"/>
                                <w:rPr>
                                  <w:rFonts w:eastAsia="Calibri" w:cstheme="minorHAnsi"/>
                                  <w:bCs/>
                                  <w:kern w:val="24"/>
                                  <w:sz w:val="18"/>
                                  <w:szCs w:val="18"/>
                                </w:rPr>
                              </w:pPr>
                              <w:r w:rsidRPr="002F58C6">
                                <w:rPr>
                                  <w:rFonts w:eastAsia="Calibri" w:cstheme="minorHAnsi"/>
                                  <w:bCs/>
                                  <w:kern w:val="24"/>
                                  <w:sz w:val="18"/>
                                  <w:szCs w:val="18"/>
                                </w:rPr>
                                <w:t>Retention</w:t>
                              </w:r>
                            </w:p>
                          </w:txbxContent>
                        </wps:txbx>
                        <wps:bodyPr spcFirstLastPara="0" vert="horz" wrap="square" lIns="0" tIns="72000" rIns="0" bIns="0" numCol="1" spcCol="1270" anchor="ctr" anchorCtr="0">
                          <a:noAutofit/>
                        </wps:bodyPr>
                      </wps:wsp>
                      <wps:wsp>
                        <wps:cNvPr id="1940213010" name="Freeform: Shape 1940213010"/>
                        <wps:cNvSpPr/>
                        <wps:spPr>
                          <a:xfrm>
                            <a:off x="4876936"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rgbClr val="F73F31"/>
                          </a:solidFill>
                          <a:ln w="25400" cap="flat" cmpd="sng" algn="ctr">
                            <a:solidFill>
                              <a:srgbClr val="FFFFFF">
                                <a:hueOff val="0"/>
                                <a:satOff val="0"/>
                                <a:lumOff val="0"/>
                                <a:alphaOff val="0"/>
                              </a:srgbClr>
                            </a:solidFill>
                            <a:prstDash val="solid"/>
                          </a:ln>
                          <a:effectLst/>
                        </wps:spPr>
                        <wps:txbx>
                          <w:txbxContent>
                            <w:p w:rsidRPr="002F58C6" w:rsidR="002F58C6" w:rsidP="002F58C6" w:rsidRDefault="002F58C6" w14:paraId="45E9B8BA" w14:textId="77777777">
                              <w:pPr>
                                <w:spacing w:after="67" w:line="216" w:lineRule="auto"/>
                                <w:jc w:val="center"/>
                                <w:rPr>
                                  <w:rFonts w:cstheme="minorHAnsi"/>
                                  <w:b/>
                                  <w:color w:val="FFFFFF" w:themeColor="background1"/>
                                  <w:kern w:val="24"/>
                                  <w:sz w:val="20"/>
                                  <w:szCs w:val="20"/>
                                </w:rPr>
                              </w:pPr>
                              <w:r w:rsidRPr="002F58C6">
                                <w:rPr>
                                  <w:rFonts w:cstheme="minorHAnsi"/>
                                  <w:b/>
                                  <w:color w:val="FFFFFF" w:themeColor="background1"/>
                                  <w:kern w:val="24"/>
                                  <w:sz w:val="20"/>
                                  <w:szCs w:val="20"/>
                                </w:rPr>
                                <w:t>Offboarding</w:t>
                              </w:r>
                            </w:p>
                          </w:txbxContent>
                        </wps:txbx>
                        <wps:bodyPr spcFirstLastPara="0" vert="horz" wrap="square" lIns="0" tIns="72000" rIns="0" bIns="0"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w14:anchorId="6F322DBB">
              <v:group id="_x0000_s1120" style="position:absolute;margin-left:0;margin-top:5.95pt;width:481.25pt;height:42.95pt;z-index:251658337;mso-position-horizontal-relative:margin;mso-width-relative:margin;mso-height-relative:margin" coordsize="60961,4885" coordorigin=",2849" w14:anchorId="0263B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">
                <v:shape id="Freeform: Shape 150429891" style="position:absolute;top:2849;width:12192;height:4877;visibility:visible;mso-wrap-style:square;v-text-anchor:middle" coordsize="1219233,487693" o:spid="_x0000_s1121" fillcolor="#f2f2f2 [3052]" strokecolor="white" strokeweight="2pt" o:spt="100" adj="-11796480,,5400" path="m,l975387,r243846,243847l975387,487693,,4876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">
                  <v:stroke joinstyle="miter"/>
                  <v:formulas/>
                  <v:path textboxrect="0,0,1219233,487693" arrowok="t" o:connecttype="custom" o:connectlocs="0,0;975387,0;1219233,243847;975387,487693;0,487693;0,0" o:connectangles="0,0,0,0,0,0"/>
                  <v:textbox inset="0,2mm,2mm,0">
                    <w:txbxContent>
                      <w:p w:rsidRPr="00AF3C7F" w:rsidR="002F58C6" w:rsidP="002F58C6" w:rsidRDefault="002F58C6" w14:paraId="595CBF3D" w14:textId="77777777">
                        <w:pPr>
                          <w:spacing w:after="67" w:line="216" w:lineRule="auto"/>
                          <w:jc w:val="center"/>
                          <w:rPr>
                            <w:rFonts w:eastAsia="Calibri" w:cstheme="minorHAnsi"/>
                            <w:bCs/>
                            <w:color w:val="000000" w:themeColor="text1"/>
                            <w:kern w:val="24"/>
                            <w:sz w:val="18"/>
                            <w:szCs w:val="18"/>
                          </w:rPr>
                        </w:pPr>
                        <w:r w:rsidRPr="00AF3C7F">
                          <w:rPr>
                            <w:rFonts w:eastAsia="Calibri" w:cstheme="minorHAnsi"/>
                            <w:bCs/>
                            <w:color w:val="000000" w:themeColor="text1"/>
                            <w:kern w:val="24"/>
                            <w:sz w:val="18"/>
                            <w:szCs w:val="18"/>
                          </w:rPr>
                          <w:t xml:space="preserve">Attraction &amp; </w:t>
                        </w:r>
                      </w:p>
                      <w:p w:rsidRPr="00AF3C7F" w:rsidR="002F58C6" w:rsidP="002F58C6" w:rsidRDefault="002F58C6" w14:paraId="235CE65E" w14:textId="77777777">
                        <w:pPr>
                          <w:spacing w:after="67" w:line="216" w:lineRule="auto"/>
                          <w:jc w:val="center"/>
                          <w:rPr>
                            <w:rFonts w:eastAsia="Calibri" w:cstheme="minorHAnsi"/>
                            <w:bCs/>
                            <w:color w:val="000000" w:themeColor="text1"/>
                            <w:kern w:val="24"/>
                            <w:sz w:val="18"/>
                            <w:szCs w:val="18"/>
                          </w:rPr>
                        </w:pPr>
                        <w:r w:rsidRPr="00AF3C7F">
                          <w:rPr>
                            <w:rFonts w:eastAsia="Calibri" w:cstheme="minorHAnsi"/>
                            <w:bCs/>
                            <w:color w:val="000000" w:themeColor="text1"/>
                            <w:kern w:val="24"/>
                            <w:sz w:val="18"/>
                            <w:szCs w:val="18"/>
                          </w:rPr>
                          <w:t>Brand Awareness</w:t>
                        </w:r>
                      </w:p>
                    </w:txbxContent>
                  </v:textbox>
                </v:shape>
                <v:shape id="Freeform: Shape 630969086" style="position:absolute;left:9753;top:2849;width:12193;height:4877;visibility:visible;mso-wrap-style:square;v-text-anchor:middle" coordsize="1219233,487693" o:spid="_x0000_s1122" fillcolor="#f2f2f2 [3052]"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">
                  <v:stroke joinstyle="miter"/>
                  <v:formulas/>
                  <v:path textboxrect="0,0,1219233,487693" arrowok="t" o:connecttype="custom" o:connectlocs="0,0;975387,0;1219233,243847;975387,487693;0,487693;243847,243847;0,0" o:connectangles="0,0,0,0,0,0,0"/>
                  <v:textbox inset="0,2mm,0,0">
                    <w:txbxContent>
                      <w:p w:rsidRPr="00AF3C7F" w:rsidR="002F58C6" w:rsidP="002F58C6" w:rsidRDefault="002F58C6" w14:paraId="35CEC39F" w14:textId="77777777">
                        <w:pPr>
                          <w:spacing w:after="67" w:line="216" w:lineRule="auto"/>
                          <w:jc w:val="center"/>
                          <w:rPr>
                            <w:rFonts w:cstheme="minorHAnsi"/>
                            <w:bCs/>
                            <w:color w:val="000000" w:themeColor="text1"/>
                            <w:kern w:val="24"/>
                            <w:sz w:val="18"/>
                            <w:szCs w:val="18"/>
                          </w:rPr>
                        </w:pPr>
                        <w:r w:rsidRPr="00AF3C7F">
                          <w:rPr>
                            <w:rFonts w:cstheme="minorHAnsi"/>
                            <w:bCs/>
                            <w:color w:val="000000" w:themeColor="text1"/>
                            <w:kern w:val="24"/>
                            <w:sz w:val="18"/>
                            <w:szCs w:val="18"/>
                          </w:rPr>
                          <w:t>Recruitment</w:t>
                        </w:r>
                      </w:p>
                    </w:txbxContent>
                  </v:textbox>
                </v:shape>
                <v:shape id="Freeform: Shape 404865498" style="position:absolute;left:19507;top:2849;width:12193;height:4877;visibility:visible;mso-wrap-style:square;v-text-anchor:middle" coordsize="1219233,487693" o:spid="_x0000_s1123" fillcolor="#f2f2f2 [3052]"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">
                  <v:stroke joinstyle="miter"/>
                  <v:formulas/>
                  <v:path textboxrect="0,0,1219233,487693" arrowok="t" o:connecttype="custom" o:connectlocs="0,0;975387,0;1219233,243847;975387,487693;0,487693;243847,243847;0,0" o:connectangles="0,0,0,0,0,0,0"/>
                  <v:textbox inset="0,2mm,0,0">
                    <w:txbxContent>
                      <w:p w:rsidRPr="00873A41" w:rsidR="002F58C6" w:rsidP="002F58C6" w:rsidRDefault="002F58C6" w14:paraId="474BDC24" w14:textId="77777777">
                        <w:pPr>
                          <w:spacing w:after="67" w:line="216" w:lineRule="auto"/>
                          <w:jc w:val="center"/>
                          <w:rPr>
                            <w:rFonts w:eastAsia="Calibri" w:cstheme="minorHAnsi"/>
                            <w:bCs/>
                            <w:kern w:val="24"/>
                            <w:sz w:val="18"/>
                            <w:szCs w:val="18"/>
                          </w:rPr>
                        </w:pPr>
                        <w:r w:rsidRPr="00873A41">
                          <w:rPr>
                            <w:rFonts w:eastAsia="Calibri" w:cstheme="minorHAnsi"/>
                            <w:bCs/>
                            <w:kern w:val="24"/>
                            <w:sz w:val="18"/>
                            <w:szCs w:val="18"/>
                          </w:rPr>
                          <w:t xml:space="preserve">Onboarding &amp; </w:t>
                        </w:r>
                      </w:p>
                      <w:p w:rsidRPr="00873A41" w:rsidR="002F58C6" w:rsidP="002F58C6" w:rsidRDefault="002F58C6" w14:paraId="2F753B01" w14:textId="77777777">
                        <w:pPr>
                          <w:spacing w:after="67" w:line="216" w:lineRule="auto"/>
                          <w:jc w:val="center"/>
                          <w:rPr>
                            <w:rFonts w:eastAsia="Calibri" w:cstheme="minorHAnsi"/>
                            <w:bCs/>
                            <w:kern w:val="24"/>
                            <w:sz w:val="18"/>
                            <w:szCs w:val="18"/>
                          </w:rPr>
                        </w:pPr>
                        <w:r w:rsidRPr="00873A41">
                          <w:rPr>
                            <w:rFonts w:eastAsia="Calibri" w:cstheme="minorHAnsi"/>
                            <w:bCs/>
                            <w:kern w:val="24"/>
                            <w:sz w:val="18"/>
                            <w:szCs w:val="18"/>
                          </w:rPr>
                          <w:t>Integration</w:t>
                        </w:r>
                      </w:p>
                    </w:txbxContent>
                  </v:textbox>
                </v:shape>
                <v:shape id="Freeform: Shape 61081852" style="position:absolute;left:29258;top:2849;width:12193;height:4886;visibility:visible;mso-wrap-style:square;v-text-anchor:middle" coordsize="1219233,487693" o:spid="_x0000_s1124" fillcolor="#f2f2f2 [3052]"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">
                  <v:stroke joinstyle="miter"/>
                  <v:formulas/>
                  <v:path textboxrect="0,0,1219233,487693" arrowok="t" o:connecttype="custom" o:connectlocs="0,0;975387,0;1219233,244298;975387,488594;0,488594;243847,244298;0,0" o:connectangles="0,0,0,0,0,0,0"/>
                  <v:textbox inset="0,2mm,0,0">
                    <w:txbxContent>
                      <w:p w:rsidRPr="00DC4FFB" w:rsidR="002F58C6" w:rsidP="002F58C6" w:rsidRDefault="002F58C6" w14:paraId="05B7A127" w14:textId="77777777">
                        <w:pPr>
                          <w:spacing w:after="67" w:line="216" w:lineRule="auto"/>
                          <w:jc w:val="center"/>
                          <w:rPr>
                            <w:rFonts w:eastAsia="Calibri" w:cstheme="minorHAnsi"/>
                            <w:bCs/>
                            <w:color w:val="000000" w:themeColor="text1"/>
                            <w:kern w:val="24"/>
                            <w:sz w:val="18"/>
                            <w:szCs w:val="18"/>
                          </w:rPr>
                        </w:pPr>
                        <w:r w:rsidRPr="00DC4FFB">
                          <w:rPr>
                            <w:rFonts w:eastAsia="Calibri" w:cstheme="minorHAnsi"/>
                            <w:bCs/>
                            <w:color w:val="000000" w:themeColor="text1"/>
                            <w:kern w:val="24"/>
                            <w:sz w:val="18"/>
                            <w:szCs w:val="18"/>
                          </w:rPr>
                          <w:t>Development</w:t>
                        </w:r>
                      </w:p>
                    </w:txbxContent>
                  </v:textbox>
                </v:shape>
                <v:shape id="Freeform: Shape 1563722667" style="position:absolute;left:39015;top:2849;width:12192;height:4877;visibility:visible;mso-wrap-style:square;v-text-anchor:middle" coordsize="1219233,487693" o:spid="_x0000_s1125" fillcolor="#f2f2f2 [3052]"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">
                  <v:stroke joinstyle="miter"/>
                  <v:formulas/>
                  <v:path textboxrect="0,0,1219233,487693" arrowok="t" o:connecttype="custom" o:connectlocs="0,0;975387,0;1219233,243847;975387,487693;0,487693;243847,243847;0,0" o:connectangles="0,0,0,0,0,0,0"/>
                  <v:textbox inset="0,2mm,0,0">
                    <w:txbxContent>
                      <w:p w:rsidRPr="002F58C6" w:rsidR="002F58C6" w:rsidP="002F58C6" w:rsidRDefault="002F58C6" w14:paraId="76E479BD" w14:textId="77777777">
                        <w:pPr>
                          <w:spacing w:after="67" w:line="216" w:lineRule="auto"/>
                          <w:jc w:val="center"/>
                          <w:rPr>
                            <w:rFonts w:eastAsia="Calibri" w:cstheme="minorHAnsi"/>
                            <w:bCs/>
                            <w:kern w:val="24"/>
                            <w:sz w:val="18"/>
                            <w:szCs w:val="18"/>
                          </w:rPr>
                        </w:pPr>
                        <w:r w:rsidRPr="002F58C6">
                          <w:rPr>
                            <w:rFonts w:eastAsia="Calibri" w:cstheme="minorHAnsi"/>
                            <w:bCs/>
                            <w:kern w:val="24"/>
                            <w:sz w:val="18"/>
                            <w:szCs w:val="18"/>
                          </w:rPr>
                          <w:t>Retention</w:t>
                        </w:r>
                      </w:p>
                    </w:txbxContent>
                  </v:textbox>
                </v:shape>
                <v:shape id="Freeform: Shape 1940213010" style="position:absolute;left:48769;top:2849;width:12192;height:4877;visibility:visible;mso-wrap-style:square;v-text-anchor:middle" coordsize="1219233,487693" o:spid="_x0000_s1126" fillcolor="#f73f31"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">
                  <v:stroke joinstyle="miter"/>
                  <v:formulas/>
                  <v:path textboxrect="0,0,1219233,487693" arrowok="t" o:connecttype="custom" o:connectlocs="0,0;975387,0;1219233,243847;975387,487693;0,487693;243847,243847;0,0" o:connectangles="0,0,0,0,0,0,0"/>
                  <v:textbox inset="0,2mm,0,0">
                    <w:txbxContent>
                      <w:p w:rsidRPr="002F58C6" w:rsidR="002F58C6" w:rsidP="002F58C6" w:rsidRDefault="002F58C6" w14:paraId="59B52997" w14:textId="77777777">
                        <w:pPr>
                          <w:spacing w:after="67" w:line="216" w:lineRule="auto"/>
                          <w:jc w:val="center"/>
                          <w:rPr>
                            <w:rFonts w:cstheme="minorHAnsi"/>
                            <w:b/>
                            <w:color w:val="FFFFFF" w:themeColor="background1"/>
                            <w:kern w:val="24"/>
                            <w:sz w:val="20"/>
                            <w:szCs w:val="20"/>
                          </w:rPr>
                        </w:pPr>
                        <w:r w:rsidRPr="002F58C6">
                          <w:rPr>
                            <w:rFonts w:cstheme="minorHAnsi"/>
                            <w:b/>
                            <w:color w:val="FFFFFF" w:themeColor="background1"/>
                            <w:kern w:val="24"/>
                            <w:sz w:val="20"/>
                            <w:szCs w:val="20"/>
                          </w:rPr>
                          <w:t>Offboarding</w:t>
                        </w:r>
                      </w:p>
                    </w:txbxContent>
                  </v:textbox>
                </v:shape>
                <w10:wrap anchorx="margin"/>
              </v:group>
            </w:pict>
          </mc:Fallback>
        </mc:AlternateContent>
      </w:r>
    </w:p>
    <w:p w:rsidRPr="000C5D87" w:rsidR="000C5D87" w:rsidP="000C5D87" w:rsidRDefault="000C5D87" w14:paraId="1CE5AE2D" w14:textId="2E6BC7B9">
      <w:pPr>
        <w:rPr>
          <w:rFonts w:cstheme="minorHAnsi"/>
          <w:highlight w:val="magenta"/>
          <w:lang w:val="en-GB"/>
        </w:rPr>
      </w:pPr>
    </w:p>
    <w:p w:rsidRPr="00167050" w:rsidR="000C5D87" w:rsidP="000C5D87" w:rsidRDefault="000C5D87" w14:paraId="3257BAA2" w14:textId="616388DB">
      <w:pPr>
        <w:rPr>
          <w:rFonts w:cstheme="minorHAnsi"/>
          <w:highlight w:val="magenta"/>
          <w:lang w:val="en-GB"/>
        </w:rPr>
      </w:pPr>
    </w:p>
    <w:p w:rsidR="000C5D87" w:rsidP="00C645C8" w:rsidRDefault="00C645C8" w14:paraId="35CBF0D3" w14:textId="3F4DCC71">
      <w:pPr>
        <w:rPr>
          <w:rFonts w:cstheme="minorHAnsi"/>
          <w:lang w:val="en-GB"/>
        </w:rPr>
      </w:pPr>
      <w:r w:rsidRPr="00C645C8">
        <w:rPr>
          <w:rFonts w:cstheme="minorHAnsi"/>
          <w:lang w:val="en-GB"/>
        </w:rPr>
        <w:t xml:space="preserve">Having </w:t>
      </w:r>
      <w:r w:rsidRPr="00C645C8">
        <w:rPr>
          <w:rFonts w:cstheme="minorHAnsi"/>
          <w:b/>
          <w:bCs/>
          <w:lang w:val="en-GB"/>
        </w:rPr>
        <w:t>an offboarding strategy is essential for companies to not only understand why employees leave but also to improve retention in the future</w:t>
      </w:r>
      <w:r>
        <w:rPr>
          <w:rFonts w:cstheme="minorHAnsi"/>
          <w:lang w:val="en-GB"/>
        </w:rPr>
        <w:t xml:space="preserve"> a</w:t>
      </w:r>
      <w:r w:rsidRPr="00C645C8">
        <w:rPr>
          <w:rFonts w:cstheme="minorHAnsi"/>
          <w:lang w:val="en-GB"/>
        </w:rPr>
        <w:t>nd maintain positive relationships for potential returns</w:t>
      </w:r>
      <w:r>
        <w:rPr>
          <w:rFonts w:cstheme="minorHAnsi"/>
          <w:lang w:val="en-GB"/>
        </w:rPr>
        <w:t xml:space="preserve">. </w:t>
      </w:r>
    </w:p>
    <w:tbl>
      <w:tblPr>
        <w:tblStyle w:val="TableGrid"/>
        <w:tblW w:w="9736" w:type="dxa"/>
        <w:tblBorders>
          <w:top w:val="single" w:color="FFFFFF" w:themeColor="background1" w:sz="18" w:space="0"/>
          <w:left w:val="single" w:color="FFFFFF" w:themeColor="background1" w:sz="18" w:space="0"/>
          <w:bottom w:val="single" w:color="FFFFFF" w:themeColor="background1" w:sz="18" w:space="0"/>
          <w:right w:val="single" w:color="FFFFFF" w:themeColor="background1" w:sz="18" w:space="0"/>
          <w:insideH w:val="single" w:color="FFFFFF" w:themeColor="background1" w:sz="18" w:space="0"/>
          <w:insideV w:val="single" w:color="FFFFFF" w:themeColor="background1" w:sz="18" w:space="0"/>
        </w:tblBorders>
        <w:shd w:val="clear" w:color="auto" w:fill="F2F2F2" w:themeFill="background1" w:themeFillShade="F2"/>
        <w:tblLayout w:type="fixed"/>
        <w:tblLook w:val="04A0" w:firstRow="1" w:lastRow="0" w:firstColumn="1" w:lastColumn="0" w:noHBand="0" w:noVBand="1"/>
      </w:tblPr>
      <w:tblGrid>
        <w:gridCol w:w="8624"/>
        <w:gridCol w:w="1112"/>
      </w:tblGrid>
      <w:tr w:rsidRPr="0075272D" w:rsidR="00C645C8" w:rsidTr="00C645C8" w14:paraId="441DF394" w14:textId="77777777">
        <w:trPr>
          <w:trHeight w:val="366"/>
        </w:trPr>
        <w:tc>
          <w:tcPr>
            <w:tcW w:w="9736" w:type="dxa"/>
            <w:gridSpan w:val="2"/>
            <w:shd w:val="clear" w:color="auto" w:fill="F73F31"/>
          </w:tcPr>
          <w:p w:rsidRPr="00C645C8" w:rsidR="00C645C8" w:rsidP="00C645C8" w:rsidRDefault="00C645C8" w14:paraId="1CC17122" w14:textId="5967B694">
            <w:pPr>
              <w:tabs>
                <w:tab w:val="num" w:pos="720"/>
              </w:tabs>
              <w:rPr>
                <w:i/>
                <w:iCs/>
                <w:noProof/>
                <w:color w:val="FFFFFF" w:themeColor="background1"/>
                <w:sz w:val="12"/>
                <w:szCs w:val="12"/>
                <w:lang w:val="en-GB"/>
              </w:rPr>
            </w:pPr>
            <w:r>
              <w:rPr>
                <w:rFonts w:cstheme="minorHAnsi"/>
                <w:b/>
                <w:bCs/>
                <w:color w:val="FFFFFF" w:themeColor="background1"/>
                <w:lang w:val="en-GB"/>
              </w:rPr>
              <w:t>Departure Interview Best Practice</w:t>
            </w:r>
          </w:p>
        </w:tc>
      </w:tr>
      <w:tr w:rsidRPr="0075272D" w:rsidR="00C645C8" w:rsidTr="00E01EAA" w14:paraId="2779D5E1" w14:textId="77777777">
        <w:trPr>
          <w:trHeight w:val="953"/>
        </w:trPr>
        <w:tc>
          <w:tcPr>
            <w:tcW w:w="8624" w:type="dxa"/>
            <w:shd w:val="clear" w:color="auto" w:fill="F2F2F2" w:themeFill="background1" w:themeFillShade="F2"/>
          </w:tcPr>
          <w:p w:rsidRPr="00E01EAA" w:rsidR="00C645C8" w:rsidP="00BF1A89" w:rsidRDefault="00C645C8" w14:paraId="071562EF" w14:textId="59FA892A">
            <w:pPr>
              <w:pStyle w:val="ListParagraph"/>
              <w:numPr>
                <w:ilvl w:val="0"/>
                <w:numId w:val="30"/>
              </w:numPr>
              <w:rPr>
                <w:rFonts w:cstheme="minorHAnsi"/>
                <w:sz w:val="20"/>
                <w:szCs w:val="20"/>
                <w:lang w:val="en-GB"/>
              </w:rPr>
            </w:pPr>
            <w:r w:rsidRPr="00E01EAA">
              <w:rPr>
                <w:rFonts w:cstheme="minorHAnsi"/>
                <w:sz w:val="20"/>
                <w:szCs w:val="20"/>
                <w:lang w:val="en-GB"/>
              </w:rPr>
              <w:t xml:space="preserve">These are a valuable tool for companies to understand why employees leave and to identify areas for improvement. Departure interviews can help companies identify patterns, gain insights into retention factors, and improve the employee experience. </w:t>
            </w:r>
          </w:p>
        </w:tc>
        <w:tc>
          <w:tcPr>
            <w:tcW w:w="1112" w:type="dxa"/>
            <w:shd w:val="clear" w:color="auto" w:fill="F2F2F2" w:themeFill="background1" w:themeFillShade="F2"/>
            <w:vAlign w:val="center"/>
          </w:tcPr>
          <w:p w:rsidRPr="0075272D" w:rsidR="00C645C8" w:rsidP="006B1B07" w:rsidRDefault="00C645C8" w14:paraId="5A81251E" w14:textId="77777777">
            <w:pPr>
              <w:tabs>
                <w:tab w:val="num" w:pos="720"/>
              </w:tabs>
              <w:jc w:val="center"/>
              <w:rPr>
                <w:noProof/>
                <w:sz w:val="20"/>
                <w:szCs w:val="20"/>
                <w:lang w:val="en-GB"/>
              </w:rPr>
            </w:pPr>
            <w:r w:rsidRPr="00F95029">
              <w:rPr>
                <w:i/>
                <w:iCs/>
                <w:noProof/>
                <w:sz w:val="12"/>
                <w:szCs w:val="12"/>
                <w:lang w:val="en-GB"/>
              </w:rPr>
              <w:t>Done by several companies</w:t>
            </w:r>
          </w:p>
        </w:tc>
      </w:tr>
    </w:tbl>
    <w:p w:rsidRPr="00C645C8" w:rsidR="00535F8D" w:rsidP="00C645C8" w:rsidRDefault="00535F8D" w14:paraId="7503DC3E" w14:textId="4C1096A0">
      <w:pPr>
        <w:rPr>
          <w:rFonts w:cstheme="minorHAnsi"/>
          <w:lang w:val="en-GB"/>
        </w:rPr>
      </w:pPr>
    </w:p>
    <w:tbl>
      <w:tblPr>
        <w:tblStyle w:val="TableGrid"/>
        <w:tblW w:w="9736" w:type="dxa"/>
        <w:tblBorders>
          <w:top w:val="single" w:color="FFFFFF" w:themeColor="background1" w:sz="18" w:space="0"/>
          <w:left w:val="single" w:color="FFFFFF" w:themeColor="background1" w:sz="18" w:space="0"/>
          <w:bottom w:val="single" w:color="FFFFFF" w:themeColor="background1" w:sz="18" w:space="0"/>
          <w:right w:val="single" w:color="FFFFFF" w:themeColor="background1" w:sz="18" w:space="0"/>
          <w:insideH w:val="single" w:color="FFFFFF" w:themeColor="background1" w:sz="18" w:space="0"/>
          <w:insideV w:val="single" w:color="FFFFFF" w:themeColor="background1" w:sz="18" w:space="0"/>
        </w:tblBorders>
        <w:shd w:val="clear" w:color="auto" w:fill="F2F2F2" w:themeFill="background1" w:themeFillShade="F2"/>
        <w:tblLayout w:type="fixed"/>
        <w:tblLook w:val="04A0" w:firstRow="1" w:lastRow="0" w:firstColumn="1" w:lastColumn="0" w:noHBand="0" w:noVBand="1"/>
      </w:tblPr>
      <w:tblGrid>
        <w:gridCol w:w="7490"/>
        <w:gridCol w:w="502"/>
        <w:gridCol w:w="549"/>
        <w:gridCol w:w="549"/>
        <w:gridCol w:w="646"/>
      </w:tblGrid>
      <w:tr w:rsidRPr="00734108" w:rsidR="00535F8D" w14:paraId="2B851BEA" w14:textId="77777777">
        <w:trPr>
          <w:trHeight w:val="518"/>
        </w:trPr>
        <w:tc>
          <w:tcPr>
            <w:tcW w:w="7490" w:type="dxa"/>
            <w:shd w:val="clear" w:color="auto" w:fill="F2F2F2" w:themeFill="background1" w:themeFillShade="F2"/>
            <w:vAlign w:val="center"/>
          </w:tcPr>
          <w:p w:rsidRPr="00886D53" w:rsidR="00535F8D" w:rsidP="00C645C8" w:rsidRDefault="00AA0F51" w14:paraId="385B7D6E" w14:textId="225DE10F">
            <w:pPr>
              <w:pStyle w:val="ListParagraph"/>
              <w:tabs>
                <w:tab w:val="num" w:pos="720"/>
              </w:tabs>
              <w:spacing w:after="40"/>
              <w:ind w:left="0"/>
              <w:rPr>
                <w:rFonts w:cstheme="minorHAnsi"/>
                <w:b/>
                <w:bCs/>
                <w:sz w:val="26"/>
                <w:szCs w:val="26"/>
                <w:lang w:val="en-GB"/>
              </w:rPr>
            </w:pPr>
            <w:r w:rsidRPr="00886D53">
              <w:rPr>
                <w:rFonts w:cstheme="minorHAnsi"/>
                <w:b/>
                <w:color w:val="0D0D0D" w:themeColor="text1" w:themeTint="F2"/>
                <w:sz w:val="26"/>
                <w:szCs w:val="26"/>
                <w:lang w:val="en-GB"/>
              </w:rPr>
              <w:t>Offboarding best practices</w:t>
            </w:r>
            <w:r w:rsidRPr="00886D53" w:rsidR="00535F8D">
              <w:rPr>
                <w:rFonts w:cstheme="minorHAnsi"/>
                <w:color w:val="0D0D0D" w:themeColor="text1" w:themeTint="F2"/>
                <w:sz w:val="26"/>
                <w:szCs w:val="26"/>
                <w:lang w:val="en-GB"/>
              </w:rPr>
              <w:t xml:space="preserve"> </w:t>
            </w:r>
          </w:p>
        </w:tc>
        <w:tc>
          <w:tcPr>
            <w:tcW w:w="502" w:type="dxa"/>
            <w:shd w:val="clear" w:color="auto" w:fill="F2F2F2" w:themeFill="background1" w:themeFillShade="F2"/>
          </w:tcPr>
          <w:p w:rsidR="00535F8D" w:rsidRDefault="00535F8D" w14:paraId="28E7A494" w14:textId="77777777">
            <w:pPr>
              <w:tabs>
                <w:tab w:val="num" w:pos="720"/>
              </w:tabs>
              <w:jc w:val="both"/>
              <w:rPr>
                <w:rFonts w:cstheme="minorHAnsi"/>
                <w:lang w:val="en-GB"/>
              </w:rPr>
            </w:pPr>
            <w:r>
              <w:rPr>
                <w:rFonts w:cstheme="minorHAnsi"/>
                <w:noProof/>
                <w:lang w:val="en-GB"/>
              </w:rPr>
              <mc:AlternateContent>
                <mc:Choice Requires="wpg">
                  <w:drawing>
                    <wp:anchor distT="0" distB="0" distL="114300" distR="114300" simplePos="0" relativeHeight="251658264" behindDoc="0" locked="0" layoutInCell="1" allowOverlap="1" wp14:anchorId="5AF4A8BA" wp14:editId="5B2E6A0E">
                      <wp:simplePos x="0" y="0"/>
                      <wp:positionH relativeFrom="margin">
                        <wp:posOffset>-7620</wp:posOffset>
                      </wp:positionH>
                      <wp:positionV relativeFrom="paragraph">
                        <wp:posOffset>0</wp:posOffset>
                      </wp:positionV>
                      <wp:extent cx="1386840" cy="358140"/>
                      <wp:effectExtent l="0" t="0" r="3810" b="0"/>
                      <wp:wrapNone/>
                      <wp:docPr id="1228004645" name="Group 1228004645"/>
                      <wp:cNvGraphicFramePr/>
                      <a:graphic xmlns:a="http://schemas.openxmlformats.org/drawingml/2006/main">
                        <a:graphicData uri="http://schemas.microsoft.com/office/word/2010/wordprocessingGroup">
                          <wpg:wgp>
                            <wpg:cNvGrpSpPr/>
                            <wpg:grpSpPr>
                              <a:xfrm>
                                <a:off x="0" y="0"/>
                                <a:ext cx="1386840" cy="358140"/>
                                <a:chOff x="0" y="0"/>
                                <a:chExt cx="1386840" cy="358140"/>
                              </a:xfrm>
                            </wpg:grpSpPr>
                            <pic:pic xmlns:pic="http://schemas.openxmlformats.org/drawingml/2006/picture">
                              <pic:nvPicPr>
                                <pic:cNvPr id="1414364994" name="Graphic 1075448994" descr="Steering Wheel with solid fill"/>
                                <pic:cNvPicPr>
                                  <a:picLocks noChangeAspect="1"/>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310243" y="0"/>
                                  <a:ext cx="325120" cy="326390"/>
                                </a:xfrm>
                                <a:prstGeom prst="rect">
                                  <a:avLst/>
                                </a:prstGeom>
                              </pic:spPr>
                            </pic:pic>
                            <pic:pic xmlns:pic="http://schemas.openxmlformats.org/drawingml/2006/picture">
                              <pic:nvPicPr>
                                <pic:cNvPr id="834645579" name="Graphic 1387282483" descr="Construction worker male with solid fill"/>
                                <pic:cNvPicPr>
                                  <a:picLocks noChangeAspect="1"/>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661307" y="0"/>
                                  <a:ext cx="325120" cy="325120"/>
                                </a:xfrm>
                                <a:prstGeom prst="rect">
                                  <a:avLst/>
                                </a:prstGeom>
                              </pic:spPr>
                            </pic:pic>
                            <pic:pic xmlns:pic="http://schemas.openxmlformats.org/drawingml/2006/picture">
                              <pic:nvPicPr>
                                <pic:cNvPr id="1324844069" name="Graphic 55" descr="Group with solid fill"/>
                                <pic:cNvPicPr>
                                  <a:picLocks noChangeAspect="1"/>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1028700" y="0"/>
                                  <a:ext cx="358140" cy="358140"/>
                                </a:xfrm>
                                <a:prstGeom prst="rect">
                                  <a:avLst/>
                                </a:prstGeom>
                              </pic:spPr>
                            </pic:pic>
                            <pic:pic xmlns:pic="http://schemas.openxmlformats.org/drawingml/2006/picture">
                              <pic:nvPicPr>
                                <pic:cNvPr id="109246316" name="Graphic 1063651264" descr="Tools with solid fill"/>
                                <pic:cNvPicPr>
                                  <a:picLocks noChangeAspect="1"/>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40821"/>
                                  <a:ext cx="277495" cy="277495"/>
                                </a:xfrm>
                                <a:prstGeom prst="rect">
                                  <a:avLst/>
                                </a:prstGeom>
                              </pic:spPr>
                            </pic:pic>
                          </wpg:wgp>
                        </a:graphicData>
                      </a:graphic>
                    </wp:anchor>
                  </w:drawing>
                </mc:Choice>
                <mc:Fallback xmlns:arto="http://schemas.microsoft.com/office/word/2006/arto">
                  <w:pict w14:anchorId="7D23D90C">
                    <v:group id="Group 1228004645" style="position:absolute;margin-left:-.6pt;margin-top:0;width:109.2pt;height:28.2pt;z-index:251657258;mso-position-horizontal-relative:margin" coordsize="13868,3581" o:spid="_x0000_s1026" w14:anchorId="748652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">
                      <v:shape id="Graphic 1075448994" style="position:absolute;left:3102;width:3251;height:3263;visibility:visible;mso-wrap-style:square" alt="Steering Wheel with solid fill"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">
                        <v:imagedata o:title="Steering Wheel with solid fill" r:id="rId111"/>
                      </v:shape>
                      <v:shape id="Graphic 1387282483" style="position:absolute;left:6613;width:3251;height:3251;visibility:visible;mso-wrap-style:square" alt="Construction worker male with solid fill"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">
                        <v:imagedata o:title="Construction worker male with solid fill" r:id="rId112"/>
                      </v:shape>
                      <v:shape id="Graphic 55" style="position:absolute;left:10287;width:3581;height:3581;visibility:visible;mso-wrap-style:square" alt="Group with solid fill"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">
                        <v:imagedata o:title="Group with solid fill" r:id="rId113"/>
                      </v:shape>
                      <v:shape id="Graphic 1063651264" style="position:absolute;top:408;width:2774;height:2775;visibility:visible;mso-wrap-style:square" alt="Tools with solid fill"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">
                        <v:imagedata o:title="Tools with solid fill" r:id="rId114"/>
                      </v:shape>
                      <w10:wrap anchorx="margin"/>
                    </v:group>
                  </w:pict>
                </mc:Fallback>
              </mc:AlternateContent>
            </w:r>
          </w:p>
        </w:tc>
        <w:tc>
          <w:tcPr>
            <w:tcW w:w="549" w:type="dxa"/>
            <w:shd w:val="clear" w:color="auto" w:fill="F2F2F2" w:themeFill="background1" w:themeFillShade="F2"/>
          </w:tcPr>
          <w:p w:rsidR="00535F8D" w:rsidRDefault="00535F8D" w14:paraId="59A17D68" w14:textId="77777777">
            <w:pPr>
              <w:tabs>
                <w:tab w:val="num" w:pos="720"/>
              </w:tabs>
              <w:jc w:val="both"/>
              <w:rPr>
                <w:rFonts w:cstheme="minorHAnsi"/>
                <w:lang w:val="en-GB"/>
              </w:rPr>
            </w:pPr>
          </w:p>
        </w:tc>
        <w:tc>
          <w:tcPr>
            <w:tcW w:w="549" w:type="dxa"/>
            <w:shd w:val="clear" w:color="auto" w:fill="F2F2F2" w:themeFill="background1" w:themeFillShade="F2"/>
          </w:tcPr>
          <w:p w:rsidR="00535F8D" w:rsidRDefault="00535F8D" w14:paraId="2354EF1A" w14:textId="77777777">
            <w:pPr>
              <w:tabs>
                <w:tab w:val="num" w:pos="720"/>
              </w:tabs>
              <w:jc w:val="both"/>
              <w:rPr>
                <w:rFonts w:cstheme="minorHAnsi"/>
                <w:lang w:val="en-GB"/>
              </w:rPr>
            </w:pPr>
          </w:p>
        </w:tc>
        <w:tc>
          <w:tcPr>
            <w:tcW w:w="646" w:type="dxa"/>
            <w:shd w:val="clear" w:color="auto" w:fill="F2F2F2" w:themeFill="background1" w:themeFillShade="F2"/>
          </w:tcPr>
          <w:p w:rsidR="00535F8D" w:rsidRDefault="00535F8D" w14:paraId="0C6576A4" w14:textId="77777777">
            <w:pPr>
              <w:tabs>
                <w:tab w:val="num" w:pos="720"/>
              </w:tabs>
              <w:jc w:val="both"/>
              <w:rPr>
                <w:rFonts w:cstheme="minorHAnsi"/>
                <w:lang w:val="en-GB"/>
              </w:rPr>
            </w:pPr>
          </w:p>
        </w:tc>
      </w:tr>
      <w:tr w:rsidRPr="00734108" w:rsidR="00535F8D" w:rsidTr="002562DE" w14:paraId="5A5173C5" w14:textId="77777777">
        <w:tc>
          <w:tcPr>
            <w:tcW w:w="7490" w:type="dxa"/>
            <w:shd w:val="clear" w:color="auto" w:fill="F2F2F2" w:themeFill="background1" w:themeFillShade="F2"/>
          </w:tcPr>
          <w:p w:rsidR="00C60518" w:rsidP="00C645C8" w:rsidRDefault="009208DC" w14:paraId="79435E52" w14:textId="77777777">
            <w:pPr>
              <w:tabs>
                <w:tab w:val="num" w:pos="720"/>
              </w:tabs>
              <w:spacing w:after="40"/>
              <w:jc w:val="both"/>
              <w:rPr>
                <w:rFonts w:cstheme="minorHAnsi"/>
                <w:bCs/>
                <w:sz w:val="20"/>
                <w:szCs w:val="20"/>
                <w:lang w:val="en-GB"/>
              </w:rPr>
            </w:pPr>
            <w:r w:rsidRPr="00C60518">
              <w:rPr>
                <w:rFonts w:cstheme="minorHAnsi"/>
                <w:b/>
                <w:sz w:val="20"/>
                <w:szCs w:val="20"/>
                <w:lang w:val="en-GB"/>
              </w:rPr>
              <w:t>Process the offboarding to</w:t>
            </w:r>
            <w:r w:rsidRPr="00C60518" w:rsidR="00F50264">
              <w:rPr>
                <w:rFonts w:cstheme="minorHAnsi"/>
                <w:b/>
                <w:sz w:val="20"/>
                <w:szCs w:val="20"/>
                <w:lang w:val="en-GB"/>
              </w:rPr>
              <w:t xml:space="preserve"> </w:t>
            </w:r>
            <w:r w:rsidRPr="00C60518" w:rsidR="00A64F02">
              <w:rPr>
                <w:rFonts w:cstheme="minorHAnsi"/>
                <w:b/>
                <w:sz w:val="20"/>
                <w:szCs w:val="20"/>
                <w:lang w:val="en-GB"/>
              </w:rPr>
              <w:t>set the path for</w:t>
            </w:r>
            <w:r w:rsidRPr="00C60518">
              <w:rPr>
                <w:rFonts w:cstheme="minorHAnsi"/>
                <w:b/>
                <w:sz w:val="20"/>
                <w:szCs w:val="20"/>
                <w:lang w:val="en-GB"/>
              </w:rPr>
              <w:t xml:space="preserve"> a long-term relation</w:t>
            </w:r>
            <w:r w:rsidRPr="00C60518" w:rsidR="00E81EFB">
              <w:rPr>
                <w:rFonts w:cstheme="minorHAnsi"/>
                <w:b/>
                <w:sz w:val="20"/>
                <w:szCs w:val="20"/>
                <w:lang w:val="en-GB"/>
              </w:rPr>
              <w:t>:</w:t>
            </w:r>
            <w:r w:rsidRPr="00C60518" w:rsidR="00E81EFB">
              <w:rPr>
                <w:rFonts w:cstheme="minorHAnsi"/>
                <w:bCs/>
                <w:sz w:val="20"/>
                <w:szCs w:val="20"/>
                <w:lang w:val="en-GB"/>
              </w:rPr>
              <w:t xml:space="preserve"> </w:t>
            </w:r>
            <w:r w:rsidRPr="00C60518" w:rsidR="00B16483">
              <w:rPr>
                <w:rFonts w:cstheme="minorHAnsi"/>
                <w:bCs/>
                <w:sz w:val="20"/>
                <w:szCs w:val="20"/>
                <w:lang w:val="en-GB"/>
              </w:rPr>
              <w:t xml:space="preserve">Secure the admin off boarding </w:t>
            </w:r>
            <w:r w:rsidRPr="00C60518" w:rsidR="004B0DAA">
              <w:rPr>
                <w:rFonts w:cstheme="minorHAnsi"/>
                <w:bCs/>
                <w:sz w:val="20"/>
                <w:szCs w:val="20"/>
                <w:lang w:val="en-GB"/>
              </w:rPr>
              <w:t xml:space="preserve">in an efficient manner. Organise closing interviews </w:t>
            </w:r>
            <w:r w:rsidRPr="00C60518" w:rsidR="00AB5E51">
              <w:rPr>
                <w:rFonts w:cstheme="minorHAnsi"/>
                <w:bCs/>
                <w:sz w:val="20"/>
                <w:szCs w:val="20"/>
                <w:lang w:val="en-GB"/>
              </w:rPr>
              <w:t>to collect feedback on the employer experience</w:t>
            </w:r>
            <w:r w:rsidRPr="00C60518" w:rsidR="005B7A10">
              <w:rPr>
                <w:rFonts w:cstheme="minorHAnsi"/>
                <w:bCs/>
                <w:sz w:val="20"/>
                <w:szCs w:val="20"/>
                <w:lang w:val="en-GB"/>
              </w:rPr>
              <w:t xml:space="preserve"> in the company</w:t>
            </w:r>
            <w:r w:rsidRPr="00C60518" w:rsidR="005D0BB0">
              <w:rPr>
                <w:rFonts w:cstheme="minorHAnsi"/>
                <w:bCs/>
                <w:sz w:val="20"/>
                <w:szCs w:val="20"/>
                <w:lang w:val="en-GB"/>
              </w:rPr>
              <w:t xml:space="preserve"> and, whenever possible, farewell events within the team.</w:t>
            </w:r>
            <w:r w:rsidRPr="00FA15BB" w:rsidR="005D0BB0">
              <w:rPr>
                <w:rFonts w:cstheme="minorHAnsi"/>
                <w:bCs/>
                <w:sz w:val="20"/>
                <w:szCs w:val="20"/>
                <w:lang w:val="en-GB"/>
              </w:rPr>
              <w:t xml:space="preserve"> </w:t>
            </w:r>
          </w:p>
          <w:p w:rsidRPr="0096559B" w:rsidR="00535F8D" w:rsidP="00BF1A89" w:rsidRDefault="00AF3127" w14:paraId="2C8CAB89" w14:textId="06BC9877">
            <w:pPr>
              <w:pStyle w:val="ListParagraph"/>
              <w:numPr>
                <w:ilvl w:val="0"/>
                <w:numId w:val="8"/>
              </w:numPr>
              <w:tabs>
                <w:tab w:val="num" w:pos="720"/>
              </w:tabs>
              <w:spacing w:after="40"/>
              <w:jc w:val="both"/>
              <w:rPr>
                <w:rFonts w:cstheme="minorHAnsi"/>
                <w:sz w:val="20"/>
                <w:szCs w:val="20"/>
                <w:lang w:val="en-GB"/>
              </w:rPr>
            </w:pPr>
            <w:r w:rsidRPr="00BE10F2">
              <w:rPr>
                <w:rFonts w:cstheme="minorHAnsi"/>
                <w:noProof/>
              </w:rPr>
              <w:drawing>
                <wp:anchor distT="0" distB="0" distL="114300" distR="114300" simplePos="0" relativeHeight="251658265" behindDoc="0" locked="0" layoutInCell="1" allowOverlap="1" wp14:anchorId="67C2E0E7" wp14:editId="34CB0AF1">
                  <wp:simplePos x="0" y="0"/>
                  <wp:positionH relativeFrom="column">
                    <wp:posOffset>3988089</wp:posOffset>
                  </wp:positionH>
                  <wp:positionV relativeFrom="paragraph">
                    <wp:posOffset>63269</wp:posOffset>
                  </wp:positionV>
                  <wp:extent cx="599440" cy="596900"/>
                  <wp:effectExtent l="0" t="0" r="0" b="0"/>
                  <wp:wrapSquare wrapText="bothSides"/>
                  <wp:docPr id="1517724430" name="Picture 1517724430" descr="Siemens France Emploi et Carrières | Saint-De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emens France Emploi et Carrières | Saint-Denis"/>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944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10F2">
              <w:rPr>
                <w:rFonts w:cstheme="minorHAnsi"/>
                <w:bCs/>
                <w:sz w:val="20"/>
                <w:szCs w:val="20"/>
                <w:lang w:val="en-GB"/>
              </w:rPr>
              <w:t>Ex. Siemens</w:t>
            </w:r>
            <w:r w:rsidRPr="00BE10F2" w:rsidR="00114FAB">
              <w:rPr>
                <w:rFonts w:cstheme="minorHAnsi"/>
                <w:bCs/>
                <w:sz w:val="20"/>
                <w:szCs w:val="20"/>
                <w:lang w:val="en-GB"/>
              </w:rPr>
              <w:t xml:space="preserve"> France and Belgium </w:t>
            </w:r>
            <w:r w:rsidRPr="00BE10F2" w:rsidR="00AC24C8">
              <w:rPr>
                <w:rFonts w:cstheme="minorHAnsi"/>
                <w:bCs/>
                <w:sz w:val="20"/>
                <w:szCs w:val="20"/>
                <w:lang w:val="en-GB"/>
              </w:rPr>
              <w:t xml:space="preserve">systematically set up exit meeting to identify </w:t>
            </w:r>
            <w:r w:rsidRPr="00BE10F2" w:rsidR="00B53093">
              <w:rPr>
                <w:rFonts w:cstheme="minorHAnsi"/>
                <w:bCs/>
                <w:sz w:val="20"/>
                <w:szCs w:val="20"/>
                <w:lang w:val="en-GB"/>
              </w:rPr>
              <w:t xml:space="preserve">corrective action to foster employee retention. </w:t>
            </w:r>
            <w:r w:rsidRPr="00BE10F2" w:rsidR="00B53093">
              <w:rPr>
                <w:rFonts w:cstheme="minorHAnsi"/>
                <w:bCs/>
                <w:i/>
                <w:iCs/>
                <w:sz w:val="20"/>
                <w:szCs w:val="20"/>
                <w:lang w:val="en-US"/>
              </w:rPr>
              <w:t>“</w:t>
            </w:r>
            <w:r w:rsidRPr="00BE10F2" w:rsidR="00967F1C">
              <w:rPr>
                <w:rFonts w:cstheme="minorHAnsi"/>
                <w:bCs/>
                <w:i/>
                <w:iCs/>
                <w:sz w:val="20"/>
                <w:szCs w:val="20"/>
                <w:lang w:val="en-US"/>
              </w:rPr>
              <w:t>Some of our employees about to leave help us identify their replacement</w:t>
            </w:r>
            <w:r w:rsidRPr="00BE10F2" w:rsidR="00D21DEE">
              <w:rPr>
                <w:rFonts w:cstheme="minorHAnsi"/>
                <w:bCs/>
                <w:i/>
                <w:iCs/>
                <w:sz w:val="20"/>
                <w:szCs w:val="20"/>
                <w:lang w:val="en-US"/>
              </w:rPr>
              <w:t xml:space="preserve">. </w:t>
            </w:r>
            <w:r w:rsidRPr="0096559B" w:rsidR="00D21DEE">
              <w:rPr>
                <w:rFonts w:cstheme="minorHAnsi"/>
                <w:bCs/>
                <w:i/>
                <w:iCs/>
                <w:sz w:val="20"/>
                <w:szCs w:val="20"/>
                <w:lang w:val="en-GB"/>
              </w:rPr>
              <w:t xml:space="preserve">This contributes to significant time saving on recruitment </w:t>
            </w:r>
            <w:r w:rsidRPr="0096559B" w:rsidR="00B53093">
              <w:rPr>
                <w:rFonts w:cstheme="minorHAnsi"/>
                <w:bCs/>
                <w:i/>
                <w:iCs/>
                <w:sz w:val="20"/>
                <w:szCs w:val="20"/>
                <w:lang w:val="en-GB"/>
              </w:rPr>
              <w:t>»</w:t>
            </w:r>
            <w:r w:rsidRPr="0096559B" w:rsidR="00B53093">
              <w:rPr>
                <w:rFonts w:cstheme="minorHAnsi"/>
                <w:bCs/>
                <w:sz w:val="20"/>
                <w:szCs w:val="20"/>
                <w:lang w:val="en-GB"/>
              </w:rPr>
              <w:t>,</w:t>
            </w:r>
            <w:r w:rsidRPr="0096559B" w:rsidR="00967F1C">
              <w:rPr>
                <w:rFonts w:cstheme="minorHAnsi"/>
                <w:sz w:val="20"/>
                <w:szCs w:val="20"/>
                <w:lang w:val="en-GB"/>
              </w:rPr>
              <w:t xml:space="preserve"> </w:t>
            </w:r>
            <w:r w:rsidRPr="0096559B" w:rsidR="00967F1C">
              <w:rPr>
                <w:rFonts w:cstheme="minorHAnsi"/>
                <w:bCs/>
                <w:sz w:val="20"/>
                <w:szCs w:val="20"/>
                <w:lang w:val="en-GB"/>
              </w:rPr>
              <w:t xml:space="preserve">David-Alexandre Gava Talent acquisition Director </w:t>
            </w:r>
          </w:p>
        </w:tc>
        <w:tc>
          <w:tcPr>
            <w:tcW w:w="502" w:type="dxa"/>
            <w:shd w:val="clear" w:color="auto" w:fill="F2F2F2" w:themeFill="background1" w:themeFillShade="F2"/>
            <w:vAlign w:val="center"/>
          </w:tcPr>
          <w:p w:rsidRPr="00022F53" w:rsidR="00535F8D" w:rsidP="00826223" w:rsidRDefault="00134DD6" w14:paraId="2B9D8435" w14:textId="2A101F77">
            <w:pPr>
              <w:tabs>
                <w:tab w:val="num" w:pos="720"/>
              </w:tabs>
              <w:jc w:val="center"/>
              <w:rPr>
                <w:rFonts w:cstheme="minorHAnsi"/>
                <w:color w:val="BFBFBF" w:themeColor="background1" w:themeShade="BF"/>
              </w:rPr>
            </w:pPr>
            <w:r w:rsidRPr="00022F53">
              <w:rPr>
                <w:rFonts w:cstheme="minorHAnsi"/>
                <w:color w:val="BFBFBF" w:themeColor="background1" w:themeShade="BF"/>
              </w:rPr>
              <w:t>x</w:t>
            </w:r>
          </w:p>
        </w:tc>
        <w:tc>
          <w:tcPr>
            <w:tcW w:w="549" w:type="dxa"/>
            <w:shd w:val="clear" w:color="auto" w:fill="F2F2F2" w:themeFill="background1" w:themeFillShade="F2"/>
            <w:vAlign w:val="center"/>
          </w:tcPr>
          <w:p w:rsidRPr="00022F53" w:rsidR="00535F8D" w:rsidP="00826223" w:rsidRDefault="00134DD6" w14:paraId="54E5AC23" w14:textId="4793E4BB">
            <w:pPr>
              <w:tabs>
                <w:tab w:val="num" w:pos="720"/>
              </w:tabs>
              <w:jc w:val="center"/>
              <w:rPr>
                <w:rFonts w:cstheme="minorHAnsi"/>
                <w:color w:val="BFBFBF" w:themeColor="background1" w:themeShade="BF"/>
              </w:rPr>
            </w:pPr>
            <w:r w:rsidRPr="00022F53">
              <w:rPr>
                <w:rFonts w:cstheme="minorHAnsi"/>
                <w:color w:val="BFBFBF" w:themeColor="background1" w:themeShade="BF"/>
              </w:rPr>
              <w:t>x</w:t>
            </w:r>
          </w:p>
        </w:tc>
        <w:tc>
          <w:tcPr>
            <w:tcW w:w="549" w:type="dxa"/>
            <w:shd w:val="clear" w:color="auto" w:fill="F2F2F2" w:themeFill="background1" w:themeFillShade="F2"/>
            <w:vAlign w:val="center"/>
          </w:tcPr>
          <w:p w:rsidRPr="00022F53" w:rsidR="00535F8D" w:rsidP="00826223" w:rsidRDefault="00134DD6" w14:paraId="0A098E1D" w14:textId="0FBAC53C">
            <w:pPr>
              <w:tabs>
                <w:tab w:val="num" w:pos="720"/>
              </w:tabs>
              <w:jc w:val="center"/>
              <w:rPr>
                <w:rFonts w:cstheme="minorHAnsi"/>
                <w:color w:val="BFBFBF" w:themeColor="background1" w:themeShade="BF"/>
              </w:rPr>
            </w:pPr>
            <w:r w:rsidRPr="00022F53">
              <w:rPr>
                <w:rFonts w:cstheme="minorHAnsi"/>
                <w:color w:val="BFBFBF" w:themeColor="background1" w:themeShade="BF"/>
              </w:rPr>
              <w:t>x</w:t>
            </w:r>
          </w:p>
        </w:tc>
        <w:tc>
          <w:tcPr>
            <w:tcW w:w="646" w:type="dxa"/>
            <w:shd w:val="clear" w:color="auto" w:fill="F2F2F2" w:themeFill="background1" w:themeFillShade="F2"/>
            <w:vAlign w:val="center"/>
          </w:tcPr>
          <w:p w:rsidRPr="00022F53" w:rsidR="00535F8D" w:rsidP="00826223" w:rsidRDefault="00134DD6" w14:paraId="2B9DA862" w14:textId="0B2D4679">
            <w:pPr>
              <w:tabs>
                <w:tab w:val="num" w:pos="720"/>
              </w:tabs>
              <w:jc w:val="center"/>
              <w:rPr>
                <w:rFonts w:cstheme="minorHAnsi"/>
                <w:color w:val="BFBFBF" w:themeColor="background1" w:themeShade="BF"/>
              </w:rPr>
            </w:pPr>
            <w:r w:rsidRPr="00022F53">
              <w:rPr>
                <w:rFonts w:cstheme="minorHAnsi"/>
                <w:color w:val="BFBFBF" w:themeColor="background1" w:themeShade="BF"/>
              </w:rPr>
              <w:t>x</w:t>
            </w:r>
          </w:p>
        </w:tc>
      </w:tr>
      <w:tr w:rsidRPr="00734108" w:rsidR="00535F8D" w:rsidTr="00C645C8" w14:paraId="3A02CBA0" w14:textId="77777777">
        <w:trPr>
          <w:trHeight w:val="2169"/>
        </w:trPr>
        <w:tc>
          <w:tcPr>
            <w:tcW w:w="7490" w:type="dxa"/>
            <w:shd w:val="clear" w:color="auto" w:fill="F2F2F2" w:themeFill="background1" w:themeFillShade="F2"/>
          </w:tcPr>
          <w:p w:rsidR="00C645C8" w:rsidP="00C645C8" w:rsidRDefault="00356AEC" w14:paraId="1C9A39B5" w14:textId="77777777">
            <w:pPr>
              <w:tabs>
                <w:tab w:val="num" w:pos="720"/>
              </w:tabs>
              <w:spacing w:after="40"/>
              <w:jc w:val="both"/>
              <w:rPr>
                <w:rFonts w:cstheme="minorHAnsi"/>
                <w:sz w:val="20"/>
                <w:szCs w:val="20"/>
                <w:lang w:val="en-GB"/>
              </w:rPr>
            </w:pPr>
            <w:r>
              <w:rPr>
                <w:noProof/>
              </w:rPr>
              <w:drawing>
                <wp:anchor distT="0" distB="0" distL="114300" distR="114300" simplePos="0" relativeHeight="251658266" behindDoc="0" locked="0" layoutInCell="1" allowOverlap="1" wp14:anchorId="752D62F9" wp14:editId="2DF540FE">
                  <wp:simplePos x="0" y="0"/>
                  <wp:positionH relativeFrom="column">
                    <wp:posOffset>4035886</wp:posOffset>
                  </wp:positionH>
                  <wp:positionV relativeFrom="paragraph">
                    <wp:posOffset>307340</wp:posOffset>
                  </wp:positionV>
                  <wp:extent cx="511810" cy="511810"/>
                  <wp:effectExtent l="0" t="0" r="2540" b="2540"/>
                  <wp:wrapSquare wrapText="bothSides"/>
                  <wp:docPr id="1777089141" name="Picture 1777089141" descr="KPMG - KPMG added a new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PMG - KPMG added a new photo."/>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15BB" w:rsidR="005D0BB0">
              <w:rPr>
                <w:rFonts w:cstheme="minorHAnsi"/>
                <w:b/>
                <w:bCs/>
                <w:sz w:val="20"/>
                <w:szCs w:val="20"/>
                <w:lang w:val="en-GB"/>
              </w:rPr>
              <w:t>Invest in the company alumni and set up a community</w:t>
            </w:r>
            <w:r w:rsidRPr="00FA15BB" w:rsidR="005D0BB0">
              <w:rPr>
                <w:rFonts w:cstheme="minorHAnsi"/>
                <w:sz w:val="20"/>
                <w:szCs w:val="20"/>
                <w:lang w:val="en-GB"/>
              </w:rPr>
              <w:t xml:space="preserve">: </w:t>
            </w:r>
          </w:p>
          <w:p w:rsidRPr="00C645C8" w:rsidR="00535F8D" w:rsidP="00BF1A89" w:rsidRDefault="0005729B" w14:paraId="01D320F1" w14:textId="50D52932">
            <w:pPr>
              <w:pStyle w:val="ListParagraph"/>
              <w:numPr>
                <w:ilvl w:val="0"/>
                <w:numId w:val="30"/>
              </w:numPr>
              <w:tabs>
                <w:tab w:val="num" w:pos="720"/>
              </w:tabs>
              <w:spacing w:after="40"/>
              <w:jc w:val="both"/>
              <w:rPr>
                <w:rFonts w:cstheme="minorHAnsi"/>
                <w:sz w:val="20"/>
                <w:szCs w:val="20"/>
                <w:lang w:val="en-GB"/>
              </w:rPr>
            </w:pPr>
            <w:r w:rsidRPr="00C645C8">
              <w:rPr>
                <w:rFonts w:cstheme="minorHAnsi"/>
                <w:sz w:val="20"/>
                <w:szCs w:val="20"/>
                <w:lang w:val="en-GB"/>
              </w:rPr>
              <w:t>Set up a</w:t>
            </w:r>
            <w:r w:rsidRPr="00C645C8" w:rsidR="001A1CBF">
              <w:rPr>
                <w:rFonts w:cstheme="minorHAnsi"/>
                <w:sz w:val="20"/>
                <w:szCs w:val="20"/>
                <w:lang w:val="en-GB"/>
              </w:rPr>
              <w:t xml:space="preserve">n alumni directory, organise events </w:t>
            </w:r>
            <w:r w:rsidRPr="00C645C8" w:rsidR="00692EB7">
              <w:rPr>
                <w:rFonts w:cstheme="minorHAnsi"/>
                <w:sz w:val="20"/>
                <w:szCs w:val="20"/>
                <w:lang w:val="en-GB"/>
              </w:rPr>
              <w:t>at least on a yearly basis</w:t>
            </w:r>
            <w:r w:rsidRPr="00C645C8" w:rsidR="00E42A9C">
              <w:rPr>
                <w:rFonts w:cstheme="minorHAnsi"/>
                <w:sz w:val="20"/>
                <w:szCs w:val="20"/>
                <w:lang w:val="en-GB"/>
              </w:rPr>
              <w:t xml:space="preserve"> </w:t>
            </w:r>
            <w:r w:rsidRPr="00C645C8" w:rsidR="00466D28">
              <w:rPr>
                <w:rFonts w:cstheme="minorHAnsi"/>
                <w:sz w:val="20"/>
                <w:szCs w:val="20"/>
                <w:lang w:val="en-GB"/>
              </w:rPr>
              <w:t>that</w:t>
            </w:r>
            <w:r w:rsidRPr="00C645C8" w:rsidR="00930DC2">
              <w:rPr>
                <w:rFonts w:cstheme="minorHAnsi"/>
                <w:sz w:val="20"/>
                <w:szCs w:val="20"/>
                <w:lang w:val="en-GB"/>
              </w:rPr>
              <w:t xml:space="preserve"> gather alumni and deliver </w:t>
            </w:r>
            <w:r w:rsidRPr="00C645C8" w:rsidR="00C50C27">
              <w:rPr>
                <w:rFonts w:cstheme="minorHAnsi"/>
                <w:sz w:val="20"/>
                <w:szCs w:val="20"/>
                <w:lang w:val="en-GB"/>
              </w:rPr>
              <w:t xml:space="preserve">business </w:t>
            </w:r>
            <w:r w:rsidRPr="00C645C8" w:rsidR="00930DC2">
              <w:rPr>
                <w:rFonts w:cstheme="minorHAnsi"/>
                <w:sz w:val="20"/>
                <w:szCs w:val="20"/>
                <w:lang w:val="en-GB"/>
              </w:rPr>
              <w:t xml:space="preserve">insights </w:t>
            </w:r>
            <w:r w:rsidRPr="00C645C8" w:rsidR="00C50C27">
              <w:rPr>
                <w:rFonts w:cstheme="minorHAnsi"/>
                <w:sz w:val="20"/>
                <w:szCs w:val="20"/>
                <w:lang w:val="en-GB"/>
              </w:rPr>
              <w:t xml:space="preserve">or set up open innovation events. </w:t>
            </w:r>
            <w:r w:rsidRPr="00C645C8" w:rsidR="00C51360">
              <w:rPr>
                <w:rFonts w:cstheme="minorHAnsi"/>
                <w:sz w:val="20"/>
                <w:szCs w:val="20"/>
                <w:lang w:val="en-GB"/>
              </w:rPr>
              <w:t xml:space="preserve">This </w:t>
            </w:r>
            <w:r w:rsidRPr="00C645C8" w:rsidR="00E20608">
              <w:rPr>
                <w:rFonts w:cstheme="minorHAnsi"/>
                <w:sz w:val="20"/>
                <w:szCs w:val="20"/>
                <w:lang w:val="en-GB"/>
              </w:rPr>
              <w:t xml:space="preserve">sometimes </w:t>
            </w:r>
            <w:r w:rsidRPr="00C645C8" w:rsidR="005D679E">
              <w:rPr>
                <w:rFonts w:cstheme="minorHAnsi"/>
                <w:sz w:val="20"/>
                <w:szCs w:val="20"/>
                <w:lang w:val="en-GB"/>
              </w:rPr>
              <w:t>generates “boomerang rehire</w:t>
            </w:r>
            <w:r w:rsidRPr="00C645C8" w:rsidR="003700CA">
              <w:rPr>
                <w:rFonts w:cstheme="minorHAnsi"/>
                <w:sz w:val="20"/>
                <w:szCs w:val="20"/>
                <w:lang w:val="en-GB"/>
              </w:rPr>
              <w:t>” when</w:t>
            </w:r>
            <w:r w:rsidRPr="00C645C8" w:rsidR="00D733F4">
              <w:rPr>
                <w:rFonts w:cstheme="minorHAnsi"/>
                <w:sz w:val="20"/>
                <w:szCs w:val="20"/>
                <w:lang w:val="en-GB"/>
              </w:rPr>
              <w:t xml:space="preserve"> former employees are coming back </w:t>
            </w:r>
            <w:r w:rsidRPr="00C645C8" w:rsidR="00891D75">
              <w:rPr>
                <w:rFonts w:cstheme="minorHAnsi"/>
                <w:sz w:val="20"/>
                <w:szCs w:val="20"/>
                <w:lang w:val="en-GB"/>
              </w:rPr>
              <w:t xml:space="preserve">with additional experience and skills. </w:t>
            </w:r>
            <w:r w:rsidRPr="00C645C8" w:rsidR="00464C7B">
              <w:rPr>
                <w:rFonts w:cstheme="minorHAnsi"/>
                <w:sz w:val="20"/>
                <w:szCs w:val="20"/>
                <w:lang w:val="en-GB"/>
              </w:rPr>
              <w:br/>
            </w:r>
            <w:r w:rsidRPr="00C645C8" w:rsidR="00464C7B">
              <w:rPr>
                <w:rFonts w:cstheme="minorHAnsi"/>
                <w:sz w:val="20"/>
                <w:szCs w:val="20"/>
                <w:lang w:val="en-GB"/>
              </w:rPr>
              <w:t xml:space="preserve">KPMG: </w:t>
            </w:r>
            <w:r w:rsidRPr="00C645C8" w:rsidR="00BC5A57">
              <w:rPr>
                <w:rFonts w:cstheme="minorHAnsi"/>
                <w:sz w:val="20"/>
                <w:szCs w:val="20"/>
                <w:lang w:val="en-GB"/>
              </w:rPr>
              <w:t>This consulting firm systematically</w:t>
            </w:r>
            <w:r w:rsidRPr="00C645C8" w:rsidR="00712101">
              <w:rPr>
                <w:rFonts w:cstheme="minorHAnsi"/>
                <w:sz w:val="20"/>
                <w:szCs w:val="20"/>
                <w:lang w:val="en-GB"/>
              </w:rPr>
              <w:t xml:space="preserve"> </w:t>
            </w:r>
            <w:r w:rsidRPr="00C645C8" w:rsidR="00BC5A57">
              <w:rPr>
                <w:rFonts w:cstheme="minorHAnsi"/>
                <w:sz w:val="20"/>
                <w:szCs w:val="20"/>
                <w:lang w:val="en-GB"/>
              </w:rPr>
              <w:t xml:space="preserve">reaches out to its alumni to see how they feel 6 months after their departure which enables them to bring back a significant number of their employees. </w:t>
            </w:r>
            <w:r w:rsidRPr="00C645C8" w:rsidR="00356AEC">
              <w:rPr>
                <w:rFonts w:cstheme="minorHAnsi"/>
                <w:sz w:val="20"/>
                <w:szCs w:val="20"/>
                <w:lang w:val="en-GB"/>
              </w:rPr>
              <w:t xml:space="preserve"> </w:t>
            </w:r>
          </w:p>
        </w:tc>
        <w:tc>
          <w:tcPr>
            <w:tcW w:w="502" w:type="dxa"/>
            <w:shd w:val="clear" w:color="auto" w:fill="F2F2F2" w:themeFill="background1" w:themeFillShade="F2"/>
            <w:vAlign w:val="center"/>
          </w:tcPr>
          <w:p w:rsidRPr="00022F53" w:rsidR="00535F8D" w:rsidP="00826223" w:rsidRDefault="00FD70E2" w14:paraId="1BA35EE5" w14:textId="317738BF">
            <w:pPr>
              <w:tabs>
                <w:tab w:val="num" w:pos="720"/>
              </w:tabs>
              <w:jc w:val="center"/>
              <w:rPr>
                <w:rFonts w:cstheme="minorHAnsi"/>
                <w:color w:val="BFBFBF" w:themeColor="background1" w:themeShade="BF"/>
                <w:lang w:val="en-GB"/>
              </w:rPr>
            </w:pPr>
            <w:r w:rsidRPr="00022F53">
              <w:rPr>
                <w:rFonts w:cstheme="minorHAnsi"/>
                <w:color w:val="BFBFBF" w:themeColor="background1" w:themeShade="BF"/>
                <w:lang w:val="en-GB"/>
              </w:rPr>
              <w:t>x</w:t>
            </w:r>
          </w:p>
        </w:tc>
        <w:tc>
          <w:tcPr>
            <w:tcW w:w="549" w:type="dxa"/>
            <w:shd w:val="clear" w:color="auto" w:fill="F2F2F2" w:themeFill="background1" w:themeFillShade="F2"/>
            <w:vAlign w:val="center"/>
          </w:tcPr>
          <w:p w:rsidRPr="00022F53" w:rsidR="00535F8D" w:rsidP="00826223" w:rsidRDefault="00826223" w14:paraId="657C4A83" w14:textId="38C6114D">
            <w:pPr>
              <w:tabs>
                <w:tab w:val="num" w:pos="720"/>
              </w:tabs>
              <w:jc w:val="center"/>
              <w:rPr>
                <w:rFonts w:cstheme="minorHAnsi"/>
                <w:color w:val="BFBFBF" w:themeColor="background1" w:themeShade="BF"/>
                <w:lang w:val="en-GB"/>
              </w:rPr>
            </w:pPr>
            <w:r>
              <w:rPr>
                <w:rFonts w:cstheme="minorHAnsi"/>
                <w:color w:val="BFBFBF" w:themeColor="background1" w:themeShade="BF"/>
                <w:lang w:val="en-GB"/>
              </w:rPr>
              <w:t>x</w:t>
            </w:r>
          </w:p>
        </w:tc>
        <w:tc>
          <w:tcPr>
            <w:tcW w:w="549" w:type="dxa"/>
            <w:shd w:val="clear" w:color="auto" w:fill="F2F2F2" w:themeFill="background1" w:themeFillShade="F2"/>
            <w:vAlign w:val="center"/>
          </w:tcPr>
          <w:p w:rsidRPr="00022F53" w:rsidR="00535F8D" w:rsidP="00826223" w:rsidRDefault="00826223" w14:paraId="6C4373D4" w14:textId="0C9126D8">
            <w:pPr>
              <w:tabs>
                <w:tab w:val="num" w:pos="720"/>
              </w:tabs>
              <w:jc w:val="center"/>
              <w:rPr>
                <w:rFonts w:cstheme="minorHAnsi"/>
                <w:color w:val="BFBFBF" w:themeColor="background1" w:themeShade="BF"/>
                <w:lang w:val="en-GB"/>
              </w:rPr>
            </w:pPr>
            <w:r>
              <w:rPr>
                <w:rFonts w:cstheme="minorHAnsi"/>
                <w:color w:val="BFBFBF" w:themeColor="background1" w:themeShade="BF"/>
                <w:lang w:val="en-GB"/>
              </w:rPr>
              <w:t>x</w:t>
            </w:r>
          </w:p>
        </w:tc>
        <w:tc>
          <w:tcPr>
            <w:tcW w:w="646" w:type="dxa"/>
            <w:shd w:val="clear" w:color="auto" w:fill="F2F2F2" w:themeFill="background1" w:themeFillShade="F2"/>
            <w:vAlign w:val="center"/>
          </w:tcPr>
          <w:p w:rsidRPr="00022F53" w:rsidR="00535F8D" w:rsidP="00826223" w:rsidRDefault="0097319A" w14:paraId="72BF8FF6" w14:textId="2BD53467">
            <w:pPr>
              <w:tabs>
                <w:tab w:val="num" w:pos="720"/>
              </w:tabs>
              <w:jc w:val="center"/>
              <w:rPr>
                <w:rFonts w:cstheme="minorHAnsi"/>
                <w:color w:val="BFBFBF" w:themeColor="background1" w:themeShade="BF"/>
                <w:lang w:val="en-GB"/>
              </w:rPr>
            </w:pPr>
            <w:r>
              <w:rPr>
                <w:rFonts w:cstheme="minorHAnsi"/>
                <w:color w:val="BFBFBF" w:themeColor="background1" w:themeShade="BF"/>
                <w:lang w:val="en-GB"/>
              </w:rPr>
              <w:t>x</w:t>
            </w:r>
          </w:p>
        </w:tc>
      </w:tr>
      <w:tr w:rsidRPr="00AA3388" w:rsidR="00C13144" w:rsidTr="00C645C8" w14:paraId="276BDB5B" w14:textId="77777777">
        <w:trPr>
          <w:trHeight w:val="1362"/>
        </w:trPr>
        <w:tc>
          <w:tcPr>
            <w:tcW w:w="7490" w:type="dxa"/>
            <w:shd w:val="clear" w:color="auto" w:fill="F2F2F2" w:themeFill="background1" w:themeFillShade="F2"/>
          </w:tcPr>
          <w:p w:rsidR="00C645C8" w:rsidP="00C645C8" w:rsidRDefault="00382777" w14:paraId="62B540E1" w14:textId="77777777">
            <w:pPr>
              <w:tabs>
                <w:tab w:val="num" w:pos="720"/>
              </w:tabs>
              <w:spacing w:after="40"/>
              <w:jc w:val="both"/>
              <w:rPr>
                <w:rFonts w:cstheme="minorHAnsi"/>
                <w:b/>
                <w:bCs/>
                <w:sz w:val="20"/>
                <w:szCs w:val="20"/>
                <w:lang w:val="en-GB"/>
              </w:rPr>
            </w:pPr>
            <w:r>
              <w:rPr>
                <w:rFonts w:cstheme="minorHAnsi"/>
                <w:b/>
                <w:bCs/>
                <w:sz w:val="20"/>
                <w:szCs w:val="20"/>
                <w:lang w:val="en-GB"/>
              </w:rPr>
              <w:t xml:space="preserve">A </w:t>
            </w:r>
            <w:r w:rsidR="00602C74">
              <w:rPr>
                <w:rFonts w:cstheme="minorHAnsi"/>
                <w:b/>
                <w:bCs/>
                <w:sz w:val="20"/>
                <w:szCs w:val="20"/>
                <w:lang w:val="en-GB"/>
              </w:rPr>
              <w:t>direct</w:t>
            </w:r>
            <w:r>
              <w:rPr>
                <w:rFonts w:cstheme="minorHAnsi"/>
                <w:b/>
                <w:bCs/>
                <w:sz w:val="20"/>
                <w:szCs w:val="20"/>
                <w:lang w:val="en-GB"/>
              </w:rPr>
              <w:t xml:space="preserve"> communication</w:t>
            </w:r>
            <w:r w:rsidR="00602C74">
              <w:rPr>
                <w:rFonts w:cstheme="minorHAnsi"/>
                <w:b/>
                <w:bCs/>
                <w:sz w:val="20"/>
                <w:szCs w:val="20"/>
                <w:lang w:val="en-GB"/>
              </w:rPr>
              <w:t xml:space="preserve"> with</w:t>
            </w:r>
            <w:r>
              <w:rPr>
                <w:rFonts w:cstheme="minorHAnsi"/>
                <w:b/>
                <w:bCs/>
                <w:sz w:val="20"/>
                <w:szCs w:val="20"/>
                <w:lang w:val="en-GB"/>
              </w:rPr>
              <w:t xml:space="preserve"> </w:t>
            </w:r>
            <w:r w:rsidR="00C82F44">
              <w:rPr>
                <w:rFonts w:cstheme="minorHAnsi"/>
                <w:b/>
                <w:bCs/>
                <w:sz w:val="20"/>
                <w:szCs w:val="20"/>
                <w:lang w:val="en-GB"/>
              </w:rPr>
              <w:t>the permanent team and colle</w:t>
            </w:r>
            <w:r w:rsidR="00E65DD7">
              <w:rPr>
                <w:rFonts w:cstheme="minorHAnsi"/>
                <w:b/>
                <w:bCs/>
                <w:sz w:val="20"/>
                <w:szCs w:val="20"/>
                <w:lang w:val="en-GB"/>
              </w:rPr>
              <w:t>a</w:t>
            </w:r>
            <w:r w:rsidR="00C82F44">
              <w:rPr>
                <w:rFonts w:cstheme="minorHAnsi"/>
                <w:b/>
                <w:bCs/>
                <w:sz w:val="20"/>
                <w:szCs w:val="20"/>
                <w:lang w:val="en-GB"/>
              </w:rPr>
              <w:t>gues</w:t>
            </w:r>
            <w:r w:rsidR="00D96352">
              <w:rPr>
                <w:rFonts w:cstheme="minorHAnsi"/>
                <w:b/>
                <w:bCs/>
                <w:sz w:val="20"/>
                <w:szCs w:val="20"/>
                <w:lang w:val="en-GB"/>
              </w:rPr>
              <w:t xml:space="preserve">: </w:t>
            </w:r>
          </w:p>
          <w:p w:rsidRPr="00C645C8" w:rsidR="00C13144" w:rsidP="00BF1A89" w:rsidRDefault="00826223" w14:paraId="1CAF0155" w14:textId="75128640">
            <w:pPr>
              <w:pStyle w:val="ListParagraph"/>
              <w:numPr>
                <w:ilvl w:val="0"/>
                <w:numId w:val="30"/>
              </w:numPr>
              <w:tabs>
                <w:tab w:val="num" w:pos="720"/>
              </w:tabs>
              <w:spacing w:after="40"/>
              <w:jc w:val="both"/>
              <w:rPr>
                <w:rFonts w:cstheme="minorHAnsi"/>
                <w:b/>
                <w:bCs/>
                <w:sz w:val="20"/>
                <w:szCs w:val="20"/>
                <w:lang w:val="en-GB"/>
              </w:rPr>
            </w:pPr>
            <w:r w:rsidRPr="00C645C8">
              <w:rPr>
                <w:rFonts w:cstheme="minorHAnsi"/>
                <w:sz w:val="20"/>
                <w:szCs w:val="20"/>
                <w:lang w:val="en-GB"/>
              </w:rPr>
              <w:t>As part of the offboarding process, it's crucial to communicate directly with the remaining team and colleagues. Clearly outline who will be assuming the responsibilities previously held by the departing colleague. Additionally, consider the work atmosphere and potential risk of disengagement, and proactively address these concerns with the team</w:t>
            </w:r>
          </w:p>
        </w:tc>
        <w:tc>
          <w:tcPr>
            <w:tcW w:w="502" w:type="dxa"/>
            <w:shd w:val="clear" w:color="auto" w:fill="F2F2F2" w:themeFill="background1" w:themeFillShade="F2"/>
            <w:vAlign w:val="center"/>
          </w:tcPr>
          <w:p w:rsidRPr="00022F53" w:rsidR="00C13144" w:rsidP="00826223" w:rsidRDefault="00D95E95" w14:paraId="00D2CDCF" w14:textId="54BF1573">
            <w:pPr>
              <w:tabs>
                <w:tab w:val="num" w:pos="720"/>
              </w:tabs>
              <w:jc w:val="center"/>
              <w:rPr>
                <w:rFonts w:cstheme="minorHAnsi"/>
                <w:color w:val="BFBFBF" w:themeColor="background1" w:themeShade="BF"/>
                <w:lang w:val="en-GB"/>
              </w:rPr>
            </w:pPr>
            <w:r>
              <w:rPr>
                <w:rFonts w:cstheme="minorHAnsi"/>
                <w:color w:val="BFBFBF" w:themeColor="background1" w:themeShade="BF"/>
                <w:lang w:val="en-GB"/>
              </w:rPr>
              <w:t>x</w:t>
            </w:r>
          </w:p>
        </w:tc>
        <w:tc>
          <w:tcPr>
            <w:tcW w:w="549" w:type="dxa"/>
            <w:shd w:val="clear" w:color="auto" w:fill="F2F2F2" w:themeFill="background1" w:themeFillShade="F2"/>
            <w:vAlign w:val="center"/>
          </w:tcPr>
          <w:p w:rsidR="00C13144" w:rsidP="00826223" w:rsidRDefault="00826223" w14:paraId="322E2CF5" w14:textId="1F1FE242">
            <w:pPr>
              <w:tabs>
                <w:tab w:val="num" w:pos="720"/>
              </w:tabs>
              <w:jc w:val="center"/>
              <w:rPr>
                <w:rFonts w:cstheme="minorHAnsi"/>
                <w:color w:val="BFBFBF" w:themeColor="background1" w:themeShade="BF"/>
                <w:lang w:val="en-GB"/>
              </w:rPr>
            </w:pPr>
            <w:r>
              <w:rPr>
                <w:rFonts w:cstheme="minorHAnsi"/>
                <w:color w:val="BFBFBF" w:themeColor="background1" w:themeShade="BF"/>
                <w:lang w:val="en-GB"/>
              </w:rPr>
              <w:t>x</w:t>
            </w:r>
          </w:p>
        </w:tc>
        <w:tc>
          <w:tcPr>
            <w:tcW w:w="549" w:type="dxa"/>
            <w:shd w:val="clear" w:color="auto" w:fill="F2F2F2" w:themeFill="background1" w:themeFillShade="F2"/>
            <w:vAlign w:val="center"/>
          </w:tcPr>
          <w:p w:rsidR="00C13144" w:rsidP="00826223" w:rsidRDefault="00826223" w14:paraId="307F73AB" w14:textId="2537C29D">
            <w:pPr>
              <w:tabs>
                <w:tab w:val="num" w:pos="720"/>
              </w:tabs>
              <w:jc w:val="center"/>
              <w:rPr>
                <w:rFonts w:cstheme="minorHAnsi"/>
                <w:color w:val="BFBFBF" w:themeColor="background1" w:themeShade="BF"/>
                <w:lang w:val="en-GB"/>
              </w:rPr>
            </w:pPr>
            <w:r>
              <w:rPr>
                <w:rFonts w:cstheme="minorHAnsi"/>
                <w:color w:val="BFBFBF" w:themeColor="background1" w:themeShade="BF"/>
                <w:lang w:val="en-GB"/>
              </w:rPr>
              <w:t>x</w:t>
            </w:r>
          </w:p>
        </w:tc>
        <w:tc>
          <w:tcPr>
            <w:tcW w:w="646" w:type="dxa"/>
            <w:shd w:val="clear" w:color="auto" w:fill="F2F2F2" w:themeFill="background1" w:themeFillShade="F2"/>
            <w:vAlign w:val="center"/>
          </w:tcPr>
          <w:p w:rsidR="00C13144" w:rsidP="00826223" w:rsidRDefault="00826223" w14:paraId="24854319" w14:textId="6731C332">
            <w:pPr>
              <w:tabs>
                <w:tab w:val="num" w:pos="720"/>
              </w:tabs>
              <w:jc w:val="center"/>
              <w:rPr>
                <w:rFonts w:cstheme="minorHAnsi"/>
                <w:color w:val="BFBFBF" w:themeColor="background1" w:themeShade="BF"/>
                <w:lang w:val="en-GB"/>
              </w:rPr>
            </w:pPr>
            <w:r>
              <w:rPr>
                <w:rFonts w:cstheme="minorHAnsi"/>
                <w:color w:val="BFBFBF" w:themeColor="background1" w:themeShade="BF"/>
                <w:lang w:val="en-GB"/>
              </w:rPr>
              <w:t>x</w:t>
            </w:r>
          </w:p>
        </w:tc>
      </w:tr>
      <w:tr w:rsidRPr="00AA3388" w:rsidR="008D510F" w:rsidTr="00C645C8" w14:paraId="6092146E" w14:textId="77777777">
        <w:trPr>
          <w:trHeight w:val="1127"/>
        </w:trPr>
        <w:tc>
          <w:tcPr>
            <w:tcW w:w="7490" w:type="dxa"/>
            <w:shd w:val="clear" w:color="auto" w:fill="F2F2F2" w:themeFill="background1" w:themeFillShade="F2"/>
          </w:tcPr>
          <w:p w:rsidR="00C645C8" w:rsidP="00C645C8" w:rsidRDefault="00F21D62" w14:paraId="247E6C65" w14:textId="77777777">
            <w:pPr>
              <w:tabs>
                <w:tab w:val="num" w:pos="720"/>
              </w:tabs>
              <w:spacing w:after="40"/>
              <w:jc w:val="both"/>
              <w:rPr>
                <w:rFonts w:cstheme="minorHAnsi"/>
                <w:b/>
                <w:bCs/>
                <w:sz w:val="20"/>
                <w:szCs w:val="20"/>
                <w:lang w:val="en-GB"/>
              </w:rPr>
            </w:pPr>
            <w:r w:rsidRPr="00F21D62">
              <w:rPr>
                <w:rFonts w:cstheme="minorHAnsi"/>
                <w:b/>
                <w:bCs/>
                <w:sz w:val="20"/>
                <w:szCs w:val="20"/>
                <w:lang w:val="en-GB"/>
              </w:rPr>
              <w:t xml:space="preserve">Value seniority by prioritizing skills transmission through mentorship and training opportunities </w:t>
            </w:r>
            <w:r>
              <w:rPr>
                <w:rFonts w:cstheme="minorHAnsi"/>
                <w:b/>
                <w:bCs/>
                <w:sz w:val="20"/>
                <w:szCs w:val="20"/>
                <w:lang w:val="en-GB"/>
              </w:rPr>
              <w:t>by young retirees</w:t>
            </w:r>
            <w:r w:rsidR="002927EB">
              <w:rPr>
                <w:rFonts w:cstheme="minorHAnsi"/>
                <w:b/>
                <w:bCs/>
                <w:sz w:val="20"/>
                <w:szCs w:val="20"/>
                <w:lang w:val="en-GB"/>
              </w:rPr>
              <w:t>:</w:t>
            </w:r>
            <w:r w:rsidRPr="00F21D62">
              <w:rPr>
                <w:rFonts w:cstheme="minorHAnsi"/>
                <w:b/>
                <w:bCs/>
                <w:sz w:val="20"/>
                <w:szCs w:val="20"/>
                <w:lang w:val="en-GB"/>
              </w:rPr>
              <w:t xml:space="preserve"> </w:t>
            </w:r>
          </w:p>
          <w:p w:rsidRPr="00C645C8" w:rsidR="008D510F" w:rsidP="00BF1A89" w:rsidRDefault="00F21D62" w14:paraId="145AE031" w14:textId="6869235C">
            <w:pPr>
              <w:pStyle w:val="ListParagraph"/>
              <w:numPr>
                <w:ilvl w:val="0"/>
                <w:numId w:val="30"/>
              </w:numPr>
              <w:tabs>
                <w:tab w:val="num" w:pos="720"/>
              </w:tabs>
              <w:spacing w:after="40"/>
              <w:jc w:val="both"/>
              <w:rPr>
                <w:rFonts w:cstheme="minorHAnsi"/>
                <w:b/>
                <w:bCs/>
                <w:sz w:val="20"/>
                <w:szCs w:val="20"/>
                <w:lang w:val="en-GB"/>
              </w:rPr>
            </w:pPr>
            <w:r w:rsidRPr="00C645C8">
              <w:rPr>
                <w:rFonts w:cstheme="minorHAnsi"/>
                <w:sz w:val="20"/>
                <w:szCs w:val="20"/>
                <w:lang w:val="en-GB"/>
              </w:rPr>
              <w:t>Encourag</w:t>
            </w:r>
            <w:r w:rsidRPr="00C645C8" w:rsidR="00886D53">
              <w:rPr>
                <w:rFonts w:cstheme="minorHAnsi"/>
                <w:sz w:val="20"/>
                <w:szCs w:val="20"/>
                <w:lang w:val="en-GB"/>
              </w:rPr>
              <w:t>ing</w:t>
            </w:r>
            <w:r w:rsidRPr="00C645C8">
              <w:rPr>
                <w:rFonts w:cstheme="minorHAnsi"/>
                <w:sz w:val="20"/>
                <w:szCs w:val="20"/>
                <w:lang w:val="en-GB"/>
              </w:rPr>
              <w:t xml:space="preserve"> the access to expertise by establishing a network of young retirees who can continue to contribute knowledge and guidance </w:t>
            </w:r>
            <w:r w:rsidRPr="00C645C8" w:rsidR="002927EB">
              <w:rPr>
                <w:rFonts w:cstheme="minorHAnsi"/>
                <w:sz w:val="20"/>
                <w:szCs w:val="20"/>
                <w:lang w:val="en-GB"/>
              </w:rPr>
              <w:t xml:space="preserve">within </w:t>
            </w:r>
            <w:r w:rsidRPr="00C645C8" w:rsidR="00886D53">
              <w:rPr>
                <w:rFonts w:cstheme="minorHAnsi"/>
                <w:sz w:val="20"/>
                <w:szCs w:val="20"/>
                <w:lang w:val="en-GB"/>
              </w:rPr>
              <w:t>the organi</w:t>
            </w:r>
            <w:r w:rsidRPr="00C645C8" w:rsidR="00094363">
              <w:rPr>
                <w:rFonts w:cstheme="minorHAnsi"/>
                <w:sz w:val="20"/>
                <w:szCs w:val="20"/>
                <w:lang w:val="en-GB"/>
              </w:rPr>
              <w:t>sa</w:t>
            </w:r>
            <w:r w:rsidRPr="00C645C8" w:rsidR="00886D53">
              <w:rPr>
                <w:rFonts w:cstheme="minorHAnsi"/>
                <w:sz w:val="20"/>
                <w:szCs w:val="20"/>
                <w:lang w:val="en-GB"/>
              </w:rPr>
              <w:t>tion</w:t>
            </w:r>
          </w:p>
        </w:tc>
        <w:tc>
          <w:tcPr>
            <w:tcW w:w="502" w:type="dxa"/>
            <w:shd w:val="clear" w:color="auto" w:fill="F2F2F2" w:themeFill="background1" w:themeFillShade="F2"/>
            <w:vAlign w:val="center"/>
          </w:tcPr>
          <w:p w:rsidR="008D510F" w:rsidP="00826223" w:rsidRDefault="008D510F" w14:paraId="7D578400" w14:textId="5F26A8DC">
            <w:pPr>
              <w:tabs>
                <w:tab w:val="num" w:pos="720"/>
              </w:tabs>
              <w:jc w:val="center"/>
              <w:rPr>
                <w:rFonts w:cstheme="minorHAnsi"/>
                <w:color w:val="BFBFBF" w:themeColor="background1" w:themeShade="BF"/>
                <w:lang w:val="en-GB"/>
              </w:rPr>
            </w:pPr>
            <w:r>
              <w:rPr>
                <w:rFonts w:cstheme="minorHAnsi"/>
                <w:color w:val="BFBFBF" w:themeColor="background1" w:themeShade="BF"/>
                <w:lang w:val="en-GB"/>
              </w:rPr>
              <w:t>x</w:t>
            </w:r>
          </w:p>
        </w:tc>
        <w:tc>
          <w:tcPr>
            <w:tcW w:w="549" w:type="dxa"/>
            <w:shd w:val="clear" w:color="auto" w:fill="F2F2F2" w:themeFill="background1" w:themeFillShade="F2"/>
            <w:vAlign w:val="center"/>
          </w:tcPr>
          <w:p w:rsidR="008D510F" w:rsidP="00826223" w:rsidRDefault="008D510F" w14:paraId="216FE9CA" w14:textId="6928E526">
            <w:pPr>
              <w:tabs>
                <w:tab w:val="num" w:pos="720"/>
              </w:tabs>
              <w:jc w:val="center"/>
              <w:rPr>
                <w:rFonts w:cstheme="minorHAnsi"/>
                <w:color w:val="BFBFBF" w:themeColor="background1" w:themeShade="BF"/>
                <w:lang w:val="en-GB"/>
              </w:rPr>
            </w:pPr>
            <w:r>
              <w:rPr>
                <w:rFonts w:cstheme="minorHAnsi"/>
                <w:color w:val="BFBFBF" w:themeColor="background1" w:themeShade="BF"/>
                <w:lang w:val="en-GB"/>
              </w:rPr>
              <w:t>x</w:t>
            </w:r>
          </w:p>
        </w:tc>
        <w:tc>
          <w:tcPr>
            <w:tcW w:w="549" w:type="dxa"/>
            <w:shd w:val="clear" w:color="auto" w:fill="F2F2F2" w:themeFill="background1" w:themeFillShade="F2"/>
            <w:vAlign w:val="center"/>
          </w:tcPr>
          <w:p w:rsidR="008D510F" w:rsidP="00826223" w:rsidRDefault="008D510F" w14:paraId="5D68B28A" w14:textId="60EBCBDA">
            <w:pPr>
              <w:tabs>
                <w:tab w:val="num" w:pos="720"/>
              </w:tabs>
              <w:jc w:val="center"/>
              <w:rPr>
                <w:rFonts w:cstheme="minorHAnsi"/>
                <w:color w:val="BFBFBF" w:themeColor="background1" w:themeShade="BF"/>
                <w:lang w:val="en-GB"/>
              </w:rPr>
            </w:pPr>
            <w:r>
              <w:rPr>
                <w:rFonts w:cstheme="minorHAnsi"/>
                <w:color w:val="BFBFBF" w:themeColor="background1" w:themeShade="BF"/>
                <w:lang w:val="en-GB"/>
              </w:rPr>
              <w:t>x</w:t>
            </w:r>
          </w:p>
        </w:tc>
        <w:tc>
          <w:tcPr>
            <w:tcW w:w="646" w:type="dxa"/>
            <w:shd w:val="clear" w:color="auto" w:fill="F2F2F2" w:themeFill="background1" w:themeFillShade="F2"/>
            <w:vAlign w:val="center"/>
          </w:tcPr>
          <w:p w:rsidR="008D510F" w:rsidP="00826223" w:rsidRDefault="008D510F" w14:paraId="14962EE7" w14:textId="50F85D5C">
            <w:pPr>
              <w:tabs>
                <w:tab w:val="num" w:pos="720"/>
              </w:tabs>
              <w:jc w:val="center"/>
              <w:rPr>
                <w:rFonts w:cstheme="minorHAnsi"/>
                <w:color w:val="BFBFBF" w:themeColor="background1" w:themeShade="BF"/>
                <w:lang w:val="en-GB"/>
              </w:rPr>
            </w:pPr>
            <w:r>
              <w:rPr>
                <w:rFonts w:cstheme="minorHAnsi"/>
                <w:color w:val="BFBFBF" w:themeColor="background1" w:themeShade="BF"/>
                <w:lang w:val="en-GB"/>
              </w:rPr>
              <w:t>x</w:t>
            </w:r>
          </w:p>
        </w:tc>
      </w:tr>
    </w:tbl>
    <w:p w:rsidR="000C5D87" w:rsidP="000C5D87" w:rsidRDefault="000C5D87" w14:paraId="2F233DAD" w14:textId="5F79AE13">
      <w:pPr>
        <w:pStyle w:val="Heading2"/>
        <w:spacing w:line="276" w:lineRule="auto"/>
        <w:rPr>
          <w:rFonts w:asciiTheme="minorHAnsi" w:hAnsiTheme="minorHAnsi" w:cstheme="minorHAnsi"/>
          <w:lang w:val="en-GB"/>
        </w:rPr>
      </w:pPr>
    </w:p>
    <w:p w:rsidR="00C00774" w:rsidRDefault="00C00774" w14:paraId="55B486F4" w14:textId="77777777">
      <w:pPr>
        <w:rPr>
          <w:rFonts w:eastAsiaTheme="majorEastAsia" w:cstheme="minorHAnsi"/>
          <w:color w:val="2F5496" w:themeColor="accent1" w:themeShade="BF"/>
          <w:sz w:val="32"/>
          <w:szCs w:val="32"/>
          <w:lang w:val="en-GB"/>
        </w:rPr>
      </w:pPr>
      <w:r>
        <w:rPr>
          <w:rFonts w:cstheme="minorHAnsi"/>
          <w:lang w:val="en-GB"/>
        </w:rPr>
        <w:br w:type="page"/>
      </w:r>
    </w:p>
    <w:p w:rsidR="004D42C2" w:rsidP="0025019E" w:rsidRDefault="000C5D87" w14:paraId="1E8C044A" w14:textId="531AED00">
      <w:pPr>
        <w:pStyle w:val="Heading1"/>
        <w:numPr>
          <w:ilvl w:val="0"/>
          <w:numId w:val="3"/>
        </w:numPr>
        <w:spacing w:line="276" w:lineRule="auto"/>
        <w:rPr>
          <w:rFonts w:asciiTheme="minorHAnsi" w:hAnsiTheme="minorHAnsi" w:cstheme="minorHAnsi"/>
          <w:lang w:val="en-GB"/>
        </w:rPr>
      </w:pPr>
      <w:bookmarkStart w:name="_Toc162628196" w:id="42"/>
      <w:r w:rsidRPr="00383753">
        <w:rPr>
          <w:rFonts w:asciiTheme="minorHAnsi" w:hAnsiTheme="minorHAnsi" w:cstheme="minorHAnsi"/>
          <w:lang w:val="en-GB"/>
        </w:rPr>
        <w:t>Recommendations</w:t>
      </w:r>
      <w:r w:rsidR="001D0C49">
        <w:rPr>
          <w:rFonts w:asciiTheme="minorHAnsi" w:hAnsiTheme="minorHAnsi" w:cstheme="minorHAnsi"/>
          <w:lang w:val="en-GB"/>
        </w:rPr>
        <w:t xml:space="preserve"> and conclusions</w:t>
      </w:r>
      <w:bookmarkEnd w:id="42"/>
    </w:p>
    <w:p w:rsidRPr="0025019E" w:rsidR="0025019E" w:rsidP="0025019E" w:rsidRDefault="0025019E" w14:paraId="6DF7CCB2" w14:textId="05410403">
      <w:pPr>
        <w:rPr>
          <w:lang w:val="en-GB"/>
        </w:rPr>
      </w:pPr>
    </w:p>
    <w:p w:rsidR="00A42F76" w:rsidP="00853952" w:rsidRDefault="00AF29EF" w14:paraId="396ED3E3" w14:textId="3CBDF915">
      <w:pPr>
        <w:jc w:val="both"/>
        <w:rPr>
          <w:lang w:val="en-GB"/>
        </w:rPr>
      </w:pPr>
      <w:r w:rsidRPr="00AF29EF">
        <w:rPr>
          <w:lang w:val="en-GB"/>
        </w:rPr>
        <w:t xml:space="preserve">This comprehensive analysis of the talent acquisition and retention challenges encountered by the equipment rental sector, coupled with the identification of numerous impactful best practices, has enabled us to formulate </w:t>
      </w:r>
      <w:r w:rsidRPr="00C645C8" w:rsidR="00DA2970">
        <w:rPr>
          <w:lang w:val="en-GB"/>
        </w:rPr>
        <w:t>ten</w:t>
      </w:r>
      <w:r w:rsidRPr="00AF29EF">
        <w:rPr>
          <w:lang w:val="en-GB"/>
        </w:rPr>
        <w:t xml:space="preserve"> actionable recommendations. </w:t>
      </w:r>
      <w:r w:rsidRPr="00C8525E">
        <w:rPr>
          <w:b/>
          <w:bCs/>
          <w:lang w:val="en-GB"/>
        </w:rPr>
        <w:t xml:space="preserve">These recommendations aim </w:t>
      </w:r>
      <w:r w:rsidRPr="00C8525E" w:rsidR="00A30060">
        <w:rPr>
          <w:b/>
          <w:bCs/>
          <w:lang w:val="en-GB"/>
        </w:rPr>
        <w:t>to guide</w:t>
      </w:r>
      <w:r w:rsidRPr="00C8525E">
        <w:rPr>
          <w:b/>
          <w:bCs/>
          <w:lang w:val="en-GB"/>
        </w:rPr>
        <w:t xml:space="preserve"> companies in the equipment </w:t>
      </w:r>
      <w:r w:rsidRPr="00C8525E" w:rsidR="00D66953">
        <w:rPr>
          <w:b/>
          <w:bCs/>
          <w:lang w:val="en-GB"/>
        </w:rPr>
        <w:t xml:space="preserve">rental </w:t>
      </w:r>
      <w:r w:rsidRPr="00C8525E">
        <w:rPr>
          <w:b/>
          <w:bCs/>
          <w:lang w:val="en-GB"/>
        </w:rPr>
        <w:t>sector to enhance their employee branding, attract fresh talent, and fortify retention strategies</w:t>
      </w:r>
      <w:r w:rsidRPr="00AF29EF">
        <w:rPr>
          <w:lang w:val="en-GB"/>
        </w:rPr>
        <w:t xml:space="preserve">. </w:t>
      </w:r>
    </w:p>
    <w:p w:rsidR="00D32B72" w:rsidP="00853952" w:rsidRDefault="002F5DD9" w14:paraId="70ECC71D" w14:textId="5F097F68">
      <w:pPr>
        <w:jc w:val="both"/>
        <w:rPr>
          <w:lang w:val="en-GB"/>
        </w:rPr>
      </w:pPr>
      <w:r w:rsidRPr="00C645C8">
        <w:rPr>
          <w:b/>
          <w:bCs/>
          <w:lang w:val="en-GB"/>
        </w:rPr>
        <w:t>The prioritization of these recommendations was conducted collaboratively with members of the ERA Future Group</w:t>
      </w:r>
      <w:r w:rsidRPr="00C645C8" w:rsidR="00246448">
        <w:rPr>
          <w:b/>
          <w:bCs/>
          <w:lang w:val="en-GB"/>
        </w:rPr>
        <w:t>,</w:t>
      </w:r>
      <w:r w:rsidRPr="00C645C8">
        <w:rPr>
          <w:b/>
          <w:bCs/>
          <w:lang w:val="en-GB"/>
        </w:rPr>
        <w:t xml:space="preserve"> </w:t>
      </w:r>
      <w:r w:rsidRPr="00C645C8">
        <w:rPr>
          <w:lang w:val="en-GB"/>
        </w:rPr>
        <w:t xml:space="preserve">all of whom acknowledged the significant impact and high feasibility of </w:t>
      </w:r>
      <w:r w:rsidRPr="00C645C8" w:rsidR="00C8525E">
        <w:rPr>
          <w:lang w:val="en-GB"/>
        </w:rPr>
        <w:t>them all</w:t>
      </w:r>
      <w:r w:rsidRPr="00C645C8">
        <w:rPr>
          <w:lang w:val="en-GB"/>
        </w:rPr>
        <w:t>.</w:t>
      </w:r>
      <w:r w:rsidRPr="00C645C8" w:rsidR="009E1954">
        <w:rPr>
          <w:lang w:val="en-GB"/>
        </w:rPr>
        <w:t xml:space="preserve"> </w:t>
      </w:r>
      <w:r w:rsidRPr="00C645C8" w:rsidR="0089275A">
        <w:rPr>
          <w:lang w:val="en-GB"/>
        </w:rPr>
        <w:t xml:space="preserve">The Future </w:t>
      </w:r>
      <w:r w:rsidRPr="00C645C8" w:rsidR="0060539B">
        <w:rPr>
          <w:lang w:val="en-GB"/>
        </w:rPr>
        <w:t>G</w:t>
      </w:r>
      <w:r w:rsidRPr="00C645C8" w:rsidR="0089275A">
        <w:rPr>
          <w:lang w:val="en-GB"/>
        </w:rPr>
        <w:t>roup has also helped us</w:t>
      </w:r>
      <w:r w:rsidRPr="00C645C8" w:rsidR="00A97EE1">
        <w:rPr>
          <w:lang w:val="en-GB"/>
        </w:rPr>
        <w:t xml:space="preserve"> </w:t>
      </w:r>
      <w:r w:rsidRPr="00C645C8" w:rsidR="0089275A">
        <w:rPr>
          <w:lang w:val="en-GB"/>
        </w:rPr>
        <w:t>identify the</w:t>
      </w:r>
      <w:r w:rsidRPr="00C645C8" w:rsidR="00A97EE1">
        <w:rPr>
          <w:lang w:val="en-GB"/>
        </w:rPr>
        <w:t xml:space="preserve"> company sizes for which the recommendations are most relevant, as well as the types of jobs. We have highlighted this information when there was significant convergence in the recommendations belo</w:t>
      </w:r>
      <w:r w:rsidRPr="00C645C8" w:rsidR="00A42F76">
        <w:rPr>
          <w:lang w:val="en-GB"/>
        </w:rPr>
        <w:t>w.</w:t>
      </w:r>
      <w:r w:rsidR="00A42F76">
        <w:rPr>
          <w:lang w:val="en-GB"/>
        </w:rPr>
        <w:t xml:space="preserve"> </w:t>
      </w:r>
    </w:p>
    <w:p w:rsidR="00184D2D" w:rsidP="00A35439" w:rsidRDefault="00184D2D" w14:paraId="3961F047" w14:textId="3C4BA2EE">
      <w:pPr>
        <w:jc w:val="both"/>
        <w:rPr>
          <w:lang w:val="en-GB"/>
        </w:rPr>
      </w:pPr>
      <w:r w:rsidRPr="0089275A">
        <w:rPr>
          <w:b/>
          <w:bCs/>
          <w:lang w:val="en-GB"/>
        </w:rPr>
        <w:t>T</w:t>
      </w:r>
      <w:r w:rsidRPr="00C645C8">
        <w:rPr>
          <w:b/>
          <w:bCs/>
          <w:lang w:val="en-GB"/>
        </w:rPr>
        <w:t>hese</w:t>
      </w:r>
      <w:r w:rsidRPr="00C645C8" w:rsidR="0096559B">
        <w:rPr>
          <w:b/>
          <w:bCs/>
          <w:lang w:val="en-GB"/>
        </w:rPr>
        <w:t xml:space="preserve"> re</w:t>
      </w:r>
      <w:r w:rsidRPr="00C645C8">
        <w:rPr>
          <w:b/>
          <w:bCs/>
          <w:lang w:val="en-GB"/>
        </w:rPr>
        <w:t>commendations have been categori</w:t>
      </w:r>
      <w:r w:rsidRPr="00C645C8" w:rsidR="000037E5">
        <w:rPr>
          <w:b/>
          <w:bCs/>
          <w:lang w:val="en-GB"/>
        </w:rPr>
        <w:t>s</w:t>
      </w:r>
      <w:r w:rsidRPr="00C645C8">
        <w:rPr>
          <w:b/>
          <w:bCs/>
          <w:lang w:val="en-GB"/>
        </w:rPr>
        <w:t xml:space="preserve">ed into </w:t>
      </w:r>
      <w:r w:rsidRPr="00C645C8" w:rsidR="0096559B">
        <w:rPr>
          <w:b/>
          <w:bCs/>
          <w:lang w:val="en-GB"/>
        </w:rPr>
        <w:t>five</w:t>
      </w:r>
      <w:r w:rsidRPr="00C645C8">
        <w:rPr>
          <w:b/>
          <w:bCs/>
          <w:lang w:val="en-GB"/>
        </w:rPr>
        <w:t xml:space="preserve"> distinct </w:t>
      </w:r>
      <w:r w:rsidRPr="00C645C8" w:rsidR="00CA0CE5">
        <w:rPr>
          <w:b/>
          <w:bCs/>
          <w:lang w:val="en-GB"/>
        </w:rPr>
        <w:t>topics</w:t>
      </w:r>
      <w:r w:rsidRPr="00C645C8" w:rsidR="00531287">
        <w:rPr>
          <w:b/>
          <w:bCs/>
          <w:lang w:val="en-GB"/>
        </w:rPr>
        <w:t xml:space="preserve"> </w:t>
      </w:r>
      <w:r w:rsidRPr="00C645C8" w:rsidR="009F3C52">
        <w:rPr>
          <w:b/>
          <w:bCs/>
          <w:lang w:val="en-GB"/>
        </w:rPr>
        <w:t>and</w:t>
      </w:r>
      <w:r w:rsidRPr="00C645C8" w:rsidR="004134B9">
        <w:rPr>
          <w:b/>
          <w:bCs/>
          <w:lang w:val="en-GB"/>
        </w:rPr>
        <w:t xml:space="preserve"> aligned wit</w:t>
      </w:r>
      <w:r w:rsidRPr="0089275A" w:rsidR="004134B9">
        <w:rPr>
          <w:b/>
          <w:bCs/>
          <w:lang w:val="en-GB"/>
        </w:rPr>
        <w:t>h different stages of the employee journey</w:t>
      </w:r>
      <w:r w:rsidRPr="00184D2D">
        <w:rPr>
          <w:lang w:val="en-GB"/>
        </w:rPr>
        <w:t xml:space="preserve">. </w:t>
      </w:r>
      <w:r w:rsidRPr="00531287" w:rsidR="00531287">
        <w:rPr>
          <w:rStyle w:val="cf01"/>
          <w:lang w:val="en-GB"/>
        </w:rPr>
        <w:t xml:space="preserve">In addition, each recommendation points at the pages where can be found the corresponding best </w:t>
      </w:r>
      <w:r w:rsidRPr="00531287" w:rsidR="008957A4">
        <w:rPr>
          <w:rStyle w:val="cf01"/>
          <w:lang w:val="en-GB"/>
        </w:rPr>
        <w:t>practices.</w:t>
      </w:r>
      <w:r w:rsidRPr="009F3C52" w:rsidR="009F3C52">
        <w:rPr>
          <w:lang w:val="en-GB"/>
        </w:rPr>
        <w:t xml:space="preserve"> These practices should be tailored to suit the unique characteristics of each country, company size, culture, and target audience in your attraction and retention strategy.</w:t>
      </w:r>
    </w:p>
    <w:p w:rsidRPr="00A966D3" w:rsidR="00E814C2" w:rsidP="00FC3181" w:rsidRDefault="00E814C2" w14:paraId="44229709" w14:textId="77777777">
      <w:pPr>
        <w:jc w:val="center"/>
        <w:rPr>
          <w:color w:val="000000" w:themeColor="text1"/>
          <w:lang w:val="en-GB"/>
        </w:rPr>
      </w:pPr>
    </w:p>
    <w:p w:rsidR="00E814C2" w:rsidP="00FC3181" w:rsidRDefault="00E814C2" w14:paraId="308F55E7" w14:textId="4C6BD05D">
      <w:pPr>
        <w:jc w:val="center"/>
        <w:rPr>
          <w:b/>
          <w:bCs/>
          <w:color w:val="000000" w:themeColor="text1"/>
          <w:sz w:val="32"/>
          <w:szCs w:val="32"/>
          <w:lang w:val="en-GB"/>
        </w:rPr>
      </w:pPr>
      <w:r w:rsidRPr="00A966D3">
        <w:rPr>
          <w:b/>
          <w:bCs/>
          <w:color w:val="000000" w:themeColor="text1"/>
          <w:sz w:val="32"/>
          <w:szCs w:val="32"/>
          <w:lang w:val="en-GB"/>
        </w:rPr>
        <w:t>10 RECOMMENDATIONS FOR ACTION</w:t>
      </w:r>
    </w:p>
    <w:p w:rsidR="00DB60CA" w:rsidP="00FC3181" w:rsidRDefault="00881E91" w14:paraId="58CB3C11" w14:textId="4F7C3867">
      <w:pPr>
        <w:jc w:val="center"/>
        <w:rPr>
          <w:b/>
          <w:bCs/>
          <w:noProof/>
          <w:color w:val="000000" w:themeColor="text1"/>
          <w:sz w:val="32"/>
          <w:szCs w:val="32"/>
          <w:lang w:val="en-GB"/>
        </w:rPr>
      </w:pPr>
      <w:r>
        <w:rPr>
          <w:b/>
          <w:bCs/>
          <w:noProof/>
          <w:color w:val="000000" w:themeColor="text1"/>
          <w:sz w:val="32"/>
          <w:szCs w:val="32"/>
          <w:lang w:val="en-GB"/>
        </w:rPr>
        <w:drawing>
          <wp:anchor distT="0" distB="0" distL="114300" distR="114300" simplePos="0" relativeHeight="251658318" behindDoc="0" locked="0" layoutInCell="1" allowOverlap="1" wp14:anchorId="21991A38" wp14:editId="6D70959B">
            <wp:simplePos x="0" y="0"/>
            <wp:positionH relativeFrom="margin">
              <wp:align>center</wp:align>
            </wp:positionH>
            <wp:positionV relativeFrom="paragraph">
              <wp:posOffset>139868</wp:posOffset>
            </wp:positionV>
            <wp:extent cx="6572250" cy="4224655"/>
            <wp:effectExtent l="0" t="0" r="0" b="4445"/>
            <wp:wrapNone/>
            <wp:docPr id="192551397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2250" cy="4224655"/>
                    </a:xfrm>
                    <a:prstGeom prst="rect">
                      <a:avLst/>
                    </a:prstGeom>
                    <a:noFill/>
                  </pic:spPr>
                </pic:pic>
              </a:graphicData>
            </a:graphic>
            <wp14:sizeRelH relativeFrom="page">
              <wp14:pctWidth>0</wp14:pctWidth>
            </wp14:sizeRelH>
            <wp14:sizeRelV relativeFrom="page">
              <wp14:pctHeight>0</wp14:pctHeight>
            </wp14:sizeRelV>
          </wp:anchor>
        </w:drawing>
      </w:r>
    </w:p>
    <w:p w:rsidR="00881E91" w:rsidP="00FC3181" w:rsidRDefault="00881E91" w14:paraId="08AEC4CD" w14:textId="77777777">
      <w:pPr>
        <w:jc w:val="center"/>
        <w:rPr>
          <w:b/>
          <w:bCs/>
          <w:noProof/>
          <w:color w:val="000000" w:themeColor="text1"/>
          <w:sz w:val="32"/>
          <w:szCs w:val="32"/>
          <w:lang w:val="en-GB"/>
        </w:rPr>
      </w:pPr>
    </w:p>
    <w:p w:rsidR="00881E91" w:rsidP="00FC3181" w:rsidRDefault="00881E91" w14:paraId="2A6426C9" w14:textId="689EA135">
      <w:pPr>
        <w:jc w:val="center"/>
        <w:rPr>
          <w:b/>
          <w:bCs/>
          <w:noProof/>
          <w:color w:val="000000" w:themeColor="text1"/>
          <w:sz w:val="32"/>
          <w:szCs w:val="32"/>
          <w:lang w:val="en-GB"/>
        </w:rPr>
      </w:pPr>
    </w:p>
    <w:p w:rsidR="00881E91" w:rsidP="00FC3181" w:rsidRDefault="00881E91" w14:paraId="6D245946" w14:textId="77777777">
      <w:pPr>
        <w:jc w:val="center"/>
        <w:rPr>
          <w:b/>
          <w:bCs/>
          <w:noProof/>
          <w:color w:val="000000" w:themeColor="text1"/>
          <w:sz w:val="32"/>
          <w:szCs w:val="32"/>
          <w:lang w:val="en-GB"/>
        </w:rPr>
      </w:pPr>
    </w:p>
    <w:p w:rsidR="00881E91" w:rsidP="00FC3181" w:rsidRDefault="00881E91" w14:paraId="59F0EB43" w14:textId="77777777">
      <w:pPr>
        <w:jc w:val="center"/>
        <w:rPr>
          <w:b/>
          <w:bCs/>
          <w:noProof/>
          <w:color w:val="000000" w:themeColor="text1"/>
          <w:sz w:val="32"/>
          <w:szCs w:val="32"/>
          <w:lang w:val="en-GB"/>
        </w:rPr>
      </w:pPr>
    </w:p>
    <w:p w:rsidR="00881E91" w:rsidP="00FC3181" w:rsidRDefault="00881E91" w14:paraId="27E438E5" w14:textId="77777777">
      <w:pPr>
        <w:jc w:val="center"/>
        <w:rPr>
          <w:b/>
          <w:bCs/>
          <w:noProof/>
          <w:color w:val="000000" w:themeColor="text1"/>
          <w:sz w:val="32"/>
          <w:szCs w:val="32"/>
          <w:lang w:val="en-GB"/>
        </w:rPr>
      </w:pPr>
    </w:p>
    <w:p w:rsidR="00881E91" w:rsidP="00FC3181" w:rsidRDefault="00881E91" w14:paraId="10829975" w14:textId="77777777">
      <w:pPr>
        <w:jc w:val="center"/>
        <w:rPr>
          <w:b/>
          <w:bCs/>
          <w:noProof/>
          <w:color w:val="000000" w:themeColor="text1"/>
          <w:sz w:val="32"/>
          <w:szCs w:val="32"/>
          <w:lang w:val="en-GB"/>
        </w:rPr>
      </w:pPr>
    </w:p>
    <w:p w:rsidR="00881E91" w:rsidP="00FC3181" w:rsidRDefault="00881E91" w14:paraId="794F8BC9" w14:textId="77777777">
      <w:pPr>
        <w:jc w:val="center"/>
        <w:rPr>
          <w:b/>
          <w:bCs/>
          <w:noProof/>
          <w:color w:val="000000" w:themeColor="text1"/>
          <w:sz w:val="32"/>
          <w:szCs w:val="32"/>
          <w:lang w:val="en-GB"/>
        </w:rPr>
      </w:pPr>
    </w:p>
    <w:p w:rsidR="00881E91" w:rsidP="00FC3181" w:rsidRDefault="00881E91" w14:paraId="0CE5D40C" w14:textId="77777777">
      <w:pPr>
        <w:jc w:val="center"/>
        <w:rPr>
          <w:b/>
          <w:bCs/>
          <w:noProof/>
          <w:color w:val="000000" w:themeColor="text1"/>
          <w:sz w:val="32"/>
          <w:szCs w:val="32"/>
          <w:lang w:val="en-GB"/>
        </w:rPr>
      </w:pPr>
    </w:p>
    <w:p w:rsidR="00881E91" w:rsidP="00FC3181" w:rsidRDefault="00881E91" w14:paraId="0F0088E7" w14:textId="77777777">
      <w:pPr>
        <w:jc w:val="center"/>
        <w:rPr>
          <w:b/>
          <w:bCs/>
          <w:noProof/>
          <w:color w:val="000000" w:themeColor="text1"/>
          <w:sz w:val="32"/>
          <w:szCs w:val="32"/>
          <w:lang w:val="en-GB"/>
        </w:rPr>
      </w:pPr>
    </w:p>
    <w:p w:rsidR="00881E91" w:rsidP="00FC3181" w:rsidRDefault="00881E91" w14:paraId="2541E812" w14:textId="77777777">
      <w:pPr>
        <w:jc w:val="center"/>
        <w:rPr>
          <w:b/>
          <w:bCs/>
          <w:noProof/>
          <w:color w:val="000000" w:themeColor="text1"/>
          <w:sz w:val="32"/>
          <w:szCs w:val="32"/>
          <w:lang w:val="en-GB"/>
        </w:rPr>
      </w:pPr>
    </w:p>
    <w:p w:rsidR="00881E91" w:rsidP="00FC3181" w:rsidRDefault="00881E91" w14:paraId="39A3C180" w14:textId="1FDF150D">
      <w:pPr>
        <w:jc w:val="center"/>
        <w:rPr>
          <w:b/>
          <w:bCs/>
          <w:color w:val="000000" w:themeColor="text1"/>
          <w:sz w:val="32"/>
          <w:szCs w:val="32"/>
          <w:lang w:val="en-GB"/>
        </w:rPr>
      </w:pPr>
    </w:p>
    <w:p w:rsidR="00233B00" w:rsidP="00A35439" w:rsidRDefault="00233B00" w14:paraId="3C18944A" w14:textId="77777777">
      <w:pPr>
        <w:jc w:val="both"/>
        <w:rPr>
          <w:lang w:val="en-GB"/>
        </w:rPr>
      </w:pPr>
    </w:p>
    <w:p w:rsidRPr="001964B2" w:rsidR="00520BF8" w:rsidP="00E814C2" w:rsidRDefault="00A966D3" w14:paraId="1F4AD8B4" w14:textId="2ECC1822">
      <w:pPr>
        <w:rPr>
          <w:rFonts w:cstheme="minorHAnsi"/>
          <w:b/>
          <w:bCs/>
          <w:color w:val="000000" w:themeColor="text1"/>
          <w:sz w:val="28"/>
          <w:szCs w:val="28"/>
          <w:lang w:val="en-GB"/>
        </w:rPr>
      </w:pPr>
      <w:r w:rsidRPr="001964B2">
        <w:rPr>
          <w:rFonts w:cstheme="minorHAnsi"/>
          <w:b/>
          <w:bCs/>
          <w:color w:val="000000" w:themeColor="text1"/>
          <w:sz w:val="28"/>
          <w:szCs w:val="28"/>
          <w:lang w:val="en-GB"/>
        </w:rPr>
        <w:t>EMPOWER RECRUITMENT AND “TREAT CANDIDATES AS CUSTOMERS”</w:t>
      </w:r>
    </w:p>
    <w:p w:rsidRPr="006330A2" w:rsidR="004363DB" w:rsidP="006330A2" w:rsidRDefault="00520BF8" w14:paraId="40F52388" w14:textId="0DE53616">
      <w:pPr>
        <w:jc w:val="both"/>
        <w:rPr>
          <w:rFonts w:cstheme="minorHAnsi"/>
          <w:lang w:val="en-GB"/>
        </w:rPr>
      </w:pPr>
      <w:r w:rsidRPr="003372A3">
        <w:rPr>
          <w:rFonts w:cstheme="minorHAnsi"/>
          <w:i/>
          <w:iCs/>
          <w:color w:val="000000" w:themeColor="text1"/>
          <w:lang w:val="en-GB"/>
        </w:rPr>
        <w:t xml:space="preserve">Implementing a customer-centric approach by treating candidates as valued customers throughout the recruitment process, fosters increased engagement right from the beginning. </w:t>
      </w:r>
    </w:p>
    <w:p w:rsidR="004363DB" w:rsidP="00520BF8" w:rsidRDefault="004363DB" w14:paraId="7AE16796" w14:textId="6A104AB4">
      <w:pPr>
        <w:rPr>
          <w:rFonts w:cstheme="minorHAnsi"/>
          <w:color w:val="2E74B5" w:themeColor="accent5" w:themeShade="BF"/>
          <w:lang w:val="en-GB"/>
        </w:rPr>
      </w:pPr>
      <w:r w:rsidRPr="00A05253">
        <w:rPr>
          <w:rFonts w:cstheme="minorHAnsi"/>
          <w:noProof/>
          <w:sz w:val="24"/>
          <w:szCs w:val="24"/>
        </w:rPr>
        <mc:AlternateContent>
          <mc:Choice Requires="wpg">
            <w:drawing>
              <wp:anchor distT="0" distB="0" distL="114300" distR="114300" simplePos="0" relativeHeight="251658338" behindDoc="0" locked="0" layoutInCell="1" allowOverlap="1" wp14:anchorId="0E0EC4D1" wp14:editId="36572912">
                <wp:simplePos x="0" y="0"/>
                <wp:positionH relativeFrom="margin">
                  <wp:posOffset>-866</wp:posOffset>
                </wp:positionH>
                <wp:positionV relativeFrom="paragraph">
                  <wp:posOffset>76314</wp:posOffset>
                </wp:positionV>
                <wp:extent cx="6111875" cy="588819"/>
                <wp:effectExtent l="76200" t="76200" r="98425" b="97155"/>
                <wp:wrapNone/>
                <wp:docPr id="1329310407" name="Groupe 2"/>
                <wp:cNvGraphicFramePr/>
                <a:graphic xmlns:a="http://schemas.openxmlformats.org/drawingml/2006/main">
                  <a:graphicData uri="http://schemas.microsoft.com/office/word/2010/wordprocessingGroup">
                    <wpg:wgp>
                      <wpg:cNvGrpSpPr/>
                      <wpg:grpSpPr>
                        <a:xfrm>
                          <a:off x="0" y="0"/>
                          <a:ext cx="6111875" cy="588819"/>
                          <a:chOff x="2" y="284982"/>
                          <a:chExt cx="6096167" cy="488594"/>
                        </a:xfrm>
                        <a:solidFill>
                          <a:srgbClr val="57565A"/>
                        </a:solidFill>
                        <a:effectLst>
                          <a:glow rad="63500">
                            <a:schemeClr val="accent3">
                              <a:satMod val="175000"/>
                              <a:alpha val="40000"/>
                            </a:schemeClr>
                          </a:glow>
                        </a:effectLst>
                      </wpg:grpSpPr>
                      <wps:wsp>
                        <wps:cNvPr id="2004623706" name="Freeform: Shape 2004623706"/>
                        <wps:cNvSpPr/>
                        <wps:spPr>
                          <a:xfrm>
                            <a:off x="2"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0 w 1219233"/>
                              <a:gd name="connsiteY5"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19233" h="487693">
                                <a:moveTo>
                                  <a:pt x="0" y="0"/>
                                </a:moveTo>
                                <a:lnTo>
                                  <a:pt x="975387" y="0"/>
                                </a:lnTo>
                                <a:lnTo>
                                  <a:pt x="1219233" y="243847"/>
                                </a:lnTo>
                                <a:lnTo>
                                  <a:pt x="975387" y="487693"/>
                                </a:lnTo>
                                <a:lnTo>
                                  <a:pt x="0" y="487693"/>
                                </a:lnTo>
                                <a:lnTo>
                                  <a:pt x="0" y="0"/>
                                </a:lnTo>
                                <a:close/>
                              </a:path>
                            </a:pathLst>
                          </a:custGeom>
                          <a:solidFill>
                            <a:srgbClr val="00CC99"/>
                          </a:solidFill>
                          <a:ln w="25400" cap="flat" cmpd="sng" algn="ctr">
                            <a:solidFill>
                              <a:srgbClr val="FFFFFF">
                                <a:hueOff val="0"/>
                                <a:satOff val="0"/>
                                <a:lumOff val="0"/>
                                <a:alphaOff val="0"/>
                              </a:srgbClr>
                            </a:solidFill>
                            <a:prstDash val="solid"/>
                          </a:ln>
                          <a:effectLst/>
                        </wps:spPr>
                        <wps:txbx>
                          <w:txbxContent>
                            <w:p w:rsidRPr="00C6148E" w:rsidR="004363DB" w:rsidP="004363DB" w:rsidRDefault="004363DB" w14:paraId="344FD031" w14:textId="43814247">
                              <w:pPr>
                                <w:spacing w:after="0" w:line="240" w:lineRule="auto"/>
                                <w:jc w:val="center"/>
                                <w:rPr>
                                  <w:rFonts w:ascii="Segoe UI" w:hAnsi="Segoe UI" w:eastAsia="Calibri" w:cs="Segoe UI"/>
                                  <w:b/>
                                  <w:bCs/>
                                  <w:color w:val="FFFFFF" w:themeColor="background1"/>
                                  <w:kern w:val="24"/>
                                  <w:sz w:val="18"/>
                                  <w:szCs w:val="18"/>
                                  <w:lang w:val="en-GB"/>
                                </w:rPr>
                              </w:pPr>
                              <w:r w:rsidRPr="00C6148E">
                                <w:rPr>
                                  <w:rFonts w:ascii="Segoe UI" w:hAnsi="Segoe UI" w:eastAsia="Calibri" w:cs="Segoe UI"/>
                                  <w:b/>
                                  <w:bCs/>
                                  <w:color w:val="FFFFFF" w:themeColor="background1"/>
                                  <w:kern w:val="24"/>
                                  <w:sz w:val="18"/>
                                  <w:szCs w:val="18"/>
                                </w:rPr>
                                <w:fldChar w:fldCharType="begin"/>
                              </w:r>
                              <w:r w:rsidRPr="00C6148E">
                                <w:rPr>
                                  <w:rFonts w:ascii="Segoe UI" w:hAnsi="Segoe UI" w:eastAsia="Calibri" w:cs="Segoe UI"/>
                                  <w:b/>
                                  <w:bCs/>
                                  <w:color w:val="FFFFFF" w:themeColor="background1"/>
                                  <w:kern w:val="24"/>
                                  <w:sz w:val="18"/>
                                  <w:szCs w:val="18"/>
                                  <w:lang w:val="en-GB"/>
                                </w:rPr>
                                <w:instrText xml:space="preserve"> REF _Ref162546207 \h </w:instrText>
                              </w:r>
                              <w:r w:rsidRPr="00C6148E">
                                <w:rPr>
                                  <w:rFonts w:ascii="Segoe UI" w:hAnsi="Segoe UI" w:eastAsia="Calibri" w:cs="Segoe UI"/>
                                  <w:b/>
                                  <w:bCs/>
                                  <w:color w:val="FFFFFF" w:themeColor="background1"/>
                                  <w:kern w:val="24"/>
                                  <w:sz w:val="18"/>
                                  <w:szCs w:val="18"/>
                                </w:rPr>
                                <w:instrText xml:space="preserve"> \* MERGEFORMAT </w:instrText>
                              </w:r>
                              <w:r w:rsidRPr="00C6148E">
                                <w:rPr>
                                  <w:rFonts w:ascii="Segoe UI" w:hAnsi="Segoe UI" w:eastAsia="Calibri" w:cs="Segoe UI"/>
                                  <w:b/>
                                  <w:bCs/>
                                  <w:color w:val="FFFFFF" w:themeColor="background1"/>
                                  <w:kern w:val="24"/>
                                  <w:sz w:val="18"/>
                                  <w:szCs w:val="18"/>
                                </w:rPr>
                              </w:r>
                              <w:r w:rsidRPr="00C6148E">
                                <w:rPr>
                                  <w:rFonts w:ascii="Segoe UI" w:hAnsi="Segoe UI" w:eastAsia="Calibri" w:cs="Segoe UI"/>
                                  <w:b/>
                                  <w:bCs/>
                                  <w:color w:val="FFFFFF" w:themeColor="background1"/>
                                  <w:kern w:val="24"/>
                                  <w:sz w:val="18"/>
                                  <w:szCs w:val="18"/>
                                </w:rPr>
                                <w:fldChar w:fldCharType="separate"/>
                              </w:r>
                              <w:r w:rsidRPr="00C6148E" w:rsidR="00F80F09">
                                <w:rPr>
                                  <w:rFonts w:ascii="Segoe UI" w:hAnsi="Segoe UI" w:cs="Segoe UI"/>
                                  <w:b/>
                                  <w:bCs/>
                                  <w:color w:val="FFFFFF" w:themeColor="background1"/>
                                  <w:sz w:val="18"/>
                                  <w:szCs w:val="18"/>
                                  <w:lang w:val="en-GB"/>
                                </w:rPr>
                                <w:t>Attraction &amp; Brand Awareness</w:t>
                              </w:r>
                              <w:r w:rsidRPr="00C6148E">
                                <w:rPr>
                                  <w:rFonts w:ascii="Segoe UI" w:hAnsi="Segoe UI" w:eastAsia="Calibri" w:cs="Segoe UI"/>
                                  <w:b/>
                                  <w:bCs/>
                                  <w:color w:val="FFFFFF" w:themeColor="background1"/>
                                  <w:kern w:val="24"/>
                                  <w:sz w:val="18"/>
                                  <w:szCs w:val="18"/>
                                </w:rPr>
                                <w:fldChar w:fldCharType="end"/>
                              </w:r>
                              <w:r w:rsidRPr="00C6148E">
                                <w:rPr>
                                  <w:rFonts w:ascii="Segoe UI" w:hAnsi="Segoe UI" w:eastAsia="Calibri" w:cs="Segoe UI"/>
                                  <w:b/>
                                  <w:bCs/>
                                  <w:color w:val="FFFFFF" w:themeColor="background1"/>
                                  <w:kern w:val="24"/>
                                  <w:sz w:val="18"/>
                                  <w:szCs w:val="18"/>
                                  <w:lang w:val="en-GB"/>
                                </w:rPr>
                                <w:t xml:space="preserve"> </w:t>
                              </w:r>
                            </w:p>
                          </w:txbxContent>
                        </wps:txbx>
                        <wps:bodyPr spcFirstLastPara="0" vert="horz" wrap="square" lIns="36000" tIns="0" rIns="108000" bIns="0" numCol="1" spcCol="1270" anchor="ctr" anchorCtr="0">
                          <a:noAutofit/>
                        </wps:bodyPr>
                      </wps:wsp>
                      <wps:wsp>
                        <wps:cNvPr id="1570881844" name="Freeform: Shape 1570881844"/>
                        <wps:cNvSpPr/>
                        <wps:spPr>
                          <a:xfrm>
                            <a:off x="975389"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rgbClr val="ED8137"/>
                          </a:solidFill>
                          <a:ln w="25400" cap="flat" cmpd="sng" algn="ctr">
                            <a:solidFill>
                              <a:srgbClr val="FFFFFF">
                                <a:hueOff val="0"/>
                                <a:satOff val="0"/>
                                <a:lumOff val="0"/>
                                <a:alphaOff val="0"/>
                              </a:srgbClr>
                            </a:solidFill>
                            <a:prstDash val="solid"/>
                          </a:ln>
                          <a:effectLst/>
                        </wps:spPr>
                        <wps:txbx>
                          <w:txbxContent>
                            <w:p w:rsidRPr="00C6148E" w:rsidR="004363DB" w:rsidP="00C6148E" w:rsidRDefault="004363DB" w14:paraId="74F2B473" w14:textId="1EE2B668">
                              <w:pPr>
                                <w:spacing w:after="67" w:line="216" w:lineRule="auto"/>
                                <w:jc w:val="center"/>
                                <w:rPr>
                                  <w:rFonts w:ascii="Segoe UI" w:hAnsi="Segoe UI" w:cs="Segoe UI"/>
                                  <w:b/>
                                  <w:bCs/>
                                  <w:color w:val="FFFFFF" w:themeColor="background1"/>
                                  <w:sz w:val="18"/>
                                  <w:szCs w:val="18"/>
                                  <w:lang w:val="en-GB"/>
                                </w:rPr>
                              </w:pPr>
                              <w:r w:rsidRPr="00C6148E">
                                <w:rPr>
                                  <w:rFonts w:ascii="Segoe UI" w:hAnsi="Segoe UI" w:cs="Segoe UI"/>
                                  <w:b/>
                                  <w:bCs/>
                                  <w:color w:val="FFFFFF" w:themeColor="background1"/>
                                  <w:kern w:val="24"/>
                                  <w:sz w:val="18"/>
                                  <w:szCs w:val="18"/>
                                </w:rPr>
                                <w:fldChar w:fldCharType="begin"/>
                              </w:r>
                              <w:r w:rsidRPr="00C6148E">
                                <w:rPr>
                                  <w:rFonts w:ascii="Segoe UI" w:hAnsi="Segoe UI" w:cs="Segoe UI"/>
                                  <w:b/>
                                  <w:bCs/>
                                  <w:color w:val="FFFFFF" w:themeColor="background1"/>
                                  <w:kern w:val="24"/>
                                  <w:sz w:val="18"/>
                                  <w:szCs w:val="18"/>
                                </w:rPr>
                                <w:instrText xml:space="preserve"> REF _Ref162546709 \h  \* MERGEFORMAT </w:instrText>
                              </w:r>
                              <w:r w:rsidRPr="00C6148E">
                                <w:rPr>
                                  <w:rFonts w:ascii="Segoe UI" w:hAnsi="Segoe UI" w:cs="Segoe UI"/>
                                  <w:b/>
                                  <w:bCs/>
                                  <w:color w:val="FFFFFF" w:themeColor="background1"/>
                                  <w:kern w:val="24"/>
                                  <w:sz w:val="18"/>
                                  <w:szCs w:val="18"/>
                                </w:rPr>
                              </w:r>
                              <w:r w:rsidRPr="00C6148E">
                                <w:rPr>
                                  <w:rFonts w:ascii="Segoe UI" w:hAnsi="Segoe UI" w:cs="Segoe UI"/>
                                  <w:b/>
                                  <w:bCs/>
                                  <w:color w:val="FFFFFF" w:themeColor="background1"/>
                                  <w:kern w:val="24"/>
                                  <w:sz w:val="18"/>
                                  <w:szCs w:val="18"/>
                                </w:rPr>
                                <w:fldChar w:fldCharType="separate"/>
                              </w:r>
                              <w:r w:rsidRPr="00C6148E" w:rsidR="00F80F09">
                                <w:rPr>
                                  <w:rFonts w:ascii="Segoe UI" w:hAnsi="Segoe UI" w:cs="Segoe UI"/>
                                  <w:b/>
                                  <w:bCs/>
                                  <w:color w:val="FFFFFF" w:themeColor="background1"/>
                                  <w:sz w:val="18"/>
                                  <w:szCs w:val="18"/>
                                  <w:lang w:val="en-GB"/>
                                </w:rPr>
                                <w:t>Recruitment</w:t>
                              </w:r>
                              <w:r w:rsidRPr="00C6148E">
                                <w:rPr>
                                  <w:rFonts w:ascii="Segoe UI" w:hAnsi="Segoe UI" w:cs="Segoe UI"/>
                                  <w:b/>
                                  <w:bCs/>
                                  <w:color w:val="FFFFFF" w:themeColor="background1"/>
                                  <w:kern w:val="24"/>
                                  <w:sz w:val="18"/>
                                  <w:szCs w:val="18"/>
                                </w:rPr>
                                <w:fldChar w:fldCharType="end"/>
                              </w:r>
                            </w:p>
                          </w:txbxContent>
                        </wps:txbx>
                        <wps:bodyPr spcFirstLastPara="0" vert="horz" wrap="square" lIns="180000" tIns="72000" rIns="72000" bIns="0" numCol="1" spcCol="1270" anchor="ctr" anchorCtr="0">
                          <a:noAutofit/>
                        </wps:bodyPr>
                      </wps:wsp>
                      <wps:wsp>
                        <wps:cNvPr id="1040568098" name="Freeform: Shape 1040568098"/>
                        <wps:cNvSpPr/>
                        <wps:spPr>
                          <a:xfrm>
                            <a:off x="1950775"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rgbClr val="7171FF"/>
                          </a:solidFill>
                          <a:ln w="25400" cap="flat" cmpd="sng" algn="ctr">
                            <a:solidFill>
                              <a:srgbClr val="FFFFFF">
                                <a:hueOff val="0"/>
                                <a:satOff val="0"/>
                                <a:lumOff val="0"/>
                                <a:alphaOff val="0"/>
                              </a:srgbClr>
                            </a:solidFill>
                            <a:prstDash val="solid"/>
                          </a:ln>
                          <a:effectLst/>
                        </wps:spPr>
                        <wps:txbx>
                          <w:txbxContent>
                            <w:p w:rsidRPr="00C6148E" w:rsidR="004363DB" w:rsidP="004363DB" w:rsidRDefault="004363DB" w14:paraId="1E019904" w14:textId="6BA01B93">
                              <w:pPr>
                                <w:spacing w:after="67" w:line="216" w:lineRule="auto"/>
                                <w:jc w:val="center"/>
                                <w:rPr>
                                  <w:rFonts w:ascii="Segoe UI" w:hAnsi="Segoe UI" w:eastAsia="Calibri" w:cs="Segoe UI"/>
                                  <w:b/>
                                  <w:bCs/>
                                  <w:color w:val="FFFFFF" w:themeColor="background1"/>
                                  <w:kern w:val="24"/>
                                  <w:sz w:val="18"/>
                                  <w:szCs w:val="18"/>
                                </w:rPr>
                              </w:pPr>
                              <w:r w:rsidRPr="00C6148E">
                                <w:rPr>
                                  <w:rFonts w:ascii="Segoe UI" w:hAnsi="Segoe UI" w:eastAsia="Calibri" w:cs="Segoe UI"/>
                                  <w:b/>
                                  <w:bCs/>
                                  <w:color w:val="FFFFFF" w:themeColor="background1"/>
                                  <w:kern w:val="24"/>
                                  <w:sz w:val="18"/>
                                  <w:szCs w:val="18"/>
                                </w:rPr>
                                <w:fldChar w:fldCharType="begin"/>
                              </w:r>
                              <w:r w:rsidRPr="00C6148E">
                                <w:rPr>
                                  <w:rFonts w:ascii="Segoe UI" w:hAnsi="Segoe UI" w:eastAsia="Calibri" w:cs="Segoe UI"/>
                                  <w:b/>
                                  <w:bCs/>
                                  <w:color w:val="FFFFFF" w:themeColor="background1"/>
                                  <w:kern w:val="24"/>
                                  <w:sz w:val="18"/>
                                  <w:szCs w:val="18"/>
                                </w:rPr>
                                <w:instrText xml:space="preserve"> REF _Ref162547272 \h </w:instrText>
                              </w:r>
                              <w:r w:rsidRPr="00C6148E" w:rsidR="00C6148E">
                                <w:rPr>
                                  <w:rFonts w:ascii="Segoe UI" w:hAnsi="Segoe UI" w:eastAsia="Calibri" w:cs="Segoe UI"/>
                                  <w:b/>
                                  <w:bCs/>
                                  <w:color w:val="FFFFFF" w:themeColor="background1"/>
                                  <w:kern w:val="24"/>
                                  <w:sz w:val="18"/>
                                  <w:szCs w:val="18"/>
                                </w:rPr>
                                <w:instrText xml:space="preserve"> \* MERGEFORMAT </w:instrText>
                              </w:r>
                              <w:r w:rsidRPr="00C6148E">
                                <w:rPr>
                                  <w:rFonts w:ascii="Segoe UI" w:hAnsi="Segoe UI" w:eastAsia="Calibri" w:cs="Segoe UI"/>
                                  <w:b/>
                                  <w:bCs/>
                                  <w:color w:val="FFFFFF" w:themeColor="background1"/>
                                  <w:kern w:val="24"/>
                                  <w:sz w:val="18"/>
                                  <w:szCs w:val="18"/>
                                </w:rPr>
                              </w:r>
                              <w:r w:rsidRPr="00C6148E">
                                <w:rPr>
                                  <w:rFonts w:ascii="Segoe UI" w:hAnsi="Segoe UI" w:eastAsia="Calibri" w:cs="Segoe UI"/>
                                  <w:b/>
                                  <w:bCs/>
                                  <w:color w:val="FFFFFF" w:themeColor="background1"/>
                                  <w:kern w:val="24"/>
                                  <w:sz w:val="18"/>
                                  <w:szCs w:val="18"/>
                                </w:rPr>
                                <w:fldChar w:fldCharType="separate"/>
                              </w:r>
                              <w:r w:rsidRPr="00C6148E">
                                <w:rPr>
                                  <w:rFonts w:ascii="Segoe UI" w:hAnsi="Segoe UI" w:cs="Segoe UI"/>
                                  <w:b/>
                                  <w:bCs/>
                                  <w:color w:val="FFFFFF" w:themeColor="background1"/>
                                  <w:sz w:val="18"/>
                                  <w:szCs w:val="18"/>
                                  <w:lang w:val="en-GB"/>
                                </w:rPr>
                                <w:t>Onboarding &amp; Integration</w:t>
                              </w:r>
                              <w:r w:rsidRPr="00C6148E">
                                <w:rPr>
                                  <w:rFonts w:ascii="Segoe UI" w:hAnsi="Segoe UI" w:eastAsia="Calibri" w:cs="Segoe UI"/>
                                  <w:b/>
                                  <w:bCs/>
                                  <w:color w:val="FFFFFF" w:themeColor="background1"/>
                                  <w:kern w:val="24"/>
                                  <w:sz w:val="18"/>
                                  <w:szCs w:val="18"/>
                                </w:rPr>
                                <w:fldChar w:fldCharType="end"/>
                              </w:r>
                            </w:p>
                          </w:txbxContent>
                        </wps:txbx>
                        <wps:bodyPr spcFirstLastPara="0" vert="horz" wrap="square" lIns="180000" tIns="72000" rIns="72000" bIns="0" numCol="1" spcCol="1270" anchor="ctr" anchorCtr="0">
                          <a:noAutofit/>
                        </wps:bodyPr>
                      </wps:wsp>
                      <wps:wsp>
                        <wps:cNvPr id="666115287" name="Freeform: Shape 666115287"/>
                        <wps:cNvSpPr/>
                        <wps:spPr>
                          <a:xfrm>
                            <a:off x="2925882" y="284982"/>
                            <a:ext cx="1219233" cy="488594"/>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chemeClr val="bg1">
                              <a:lumMod val="95000"/>
                            </a:schemeClr>
                          </a:solidFill>
                          <a:ln w="25400" cap="flat" cmpd="sng" algn="ctr">
                            <a:solidFill>
                              <a:srgbClr val="FFFFFF">
                                <a:hueOff val="0"/>
                                <a:satOff val="0"/>
                                <a:lumOff val="0"/>
                                <a:alphaOff val="0"/>
                              </a:srgbClr>
                            </a:solidFill>
                            <a:prstDash val="solid"/>
                          </a:ln>
                          <a:effectLst/>
                        </wps:spPr>
                        <wps:txbx>
                          <w:txbxContent>
                            <w:p w:rsidRPr="00C6148E" w:rsidR="004363DB" w:rsidP="004363DB" w:rsidRDefault="004363DB" w14:paraId="3E57DE08" w14:textId="1C0E5C48">
                              <w:pPr>
                                <w:spacing w:after="67" w:line="216" w:lineRule="auto"/>
                                <w:jc w:val="center"/>
                                <w:rPr>
                                  <w:rFonts w:ascii="Segoe UI" w:hAnsi="Segoe UI" w:eastAsia="Calibri" w:cs="Segoe UI"/>
                                  <w:bCs/>
                                  <w:color w:val="A6A6A6" w:themeColor="background1" w:themeShade="A6"/>
                                  <w:kern w:val="24"/>
                                  <w:sz w:val="18"/>
                                  <w:szCs w:val="18"/>
                                </w:rPr>
                              </w:pPr>
                              <w:r w:rsidRPr="00C6148E">
                                <w:rPr>
                                  <w:rFonts w:ascii="Segoe UI" w:hAnsi="Segoe UI" w:eastAsia="Calibri" w:cs="Segoe UI"/>
                                  <w:bCs/>
                                  <w:color w:val="A6A6A6" w:themeColor="background1" w:themeShade="A6"/>
                                  <w:kern w:val="24"/>
                                  <w:sz w:val="18"/>
                                  <w:szCs w:val="18"/>
                                </w:rPr>
                                <w:t>Development</w:t>
                              </w:r>
                            </w:p>
                          </w:txbxContent>
                        </wps:txbx>
                        <wps:bodyPr spcFirstLastPara="0" vert="horz" wrap="square" lIns="216000" tIns="72000" rIns="72000" bIns="0" numCol="1" spcCol="1270" anchor="ctr" anchorCtr="0">
                          <a:noAutofit/>
                        </wps:bodyPr>
                      </wps:wsp>
                      <wps:wsp>
                        <wps:cNvPr id="1682631671" name="Freeform: Shape 1682631671"/>
                        <wps:cNvSpPr/>
                        <wps:spPr>
                          <a:xfrm>
                            <a:off x="3901549"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chemeClr val="bg1">
                              <a:lumMod val="95000"/>
                            </a:schemeClr>
                          </a:solidFill>
                          <a:ln w="25400" cap="flat" cmpd="sng" algn="ctr">
                            <a:solidFill>
                              <a:srgbClr val="FFFFFF">
                                <a:hueOff val="0"/>
                                <a:satOff val="0"/>
                                <a:lumOff val="0"/>
                                <a:alphaOff val="0"/>
                              </a:srgbClr>
                            </a:solidFill>
                            <a:prstDash val="solid"/>
                          </a:ln>
                          <a:effectLst/>
                        </wps:spPr>
                        <wps:txbx>
                          <w:txbxContent>
                            <w:p w:rsidRPr="00C6148E" w:rsidR="004363DB" w:rsidP="004363DB" w:rsidRDefault="004363DB" w14:paraId="4BEDBFDB" w14:textId="3E0FC2F1">
                              <w:pPr>
                                <w:spacing w:after="67" w:line="216" w:lineRule="auto"/>
                                <w:jc w:val="center"/>
                                <w:rPr>
                                  <w:rFonts w:ascii="Segoe UI" w:hAnsi="Segoe UI" w:eastAsia="Calibri" w:cs="Segoe UI"/>
                                  <w:bCs/>
                                  <w:color w:val="A6A6A6" w:themeColor="background1" w:themeShade="A6"/>
                                  <w:kern w:val="24"/>
                                  <w:sz w:val="18"/>
                                  <w:szCs w:val="18"/>
                                </w:rPr>
                              </w:pPr>
                              <w:r w:rsidRPr="00C6148E">
                                <w:rPr>
                                  <w:rFonts w:ascii="Segoe UI" w:hAnsi="Segoe UI" w:eastAsia="Calibri" w:cs="Segoe UI"/>
                                  <w:bCs/>
                                  <w:color w:val="A6A6A6" w:themeColor="background1" w:themeShade="A6"/>
                                  <w:kern w:val="24"/>
                                  <w:sz w:val="18"/>
                                  <w:szCs w:val="18"/>
                                </w:rPr>
                                <w:t>Retention</w:t>
                              </w:r>
                            </w:p>
                          </w:txbxContent>
                        </wps:txbx>
                        <wps:bodyPr spcFirstLastPara="0" vert="horz" wrap="square" lIns="144000" tIns="72000" rIns="72000" bIns="0" numCol="1" spcCol="1270" anchor="ctr" anchorCtr="0">
                          <a:noAutofit/>
                        </wps:bodyPr>
                      </wps:wsp>
                      <wps:wsp>
                        <wps:cNvPr id="1488737101" name="Freeform: Shape 1488737101"/>
                        <wps:cNvSpPr/>
                        <wps:spPr>
                          <a:xfrm>
                            <a:off x="4876936"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rgbClr val="F73F31"/>
                          </a:solidFill>
                          <a:ln w="25400" cap="flat" cmpd="sng" algn="ctr">
                            <a:solidFill>
                              <a:srgbClr val="FFFFFF">
                                <a:hueOff val="0"/>
                                <a:satOff val="0"/>
                                <a:lumOff val="0"/>
                                <a:alphaOff val="0"/>
                              </a:srgbClr>
                            </a:solidFill>
                            <a:prstDash val="solid"/>
                          </a:ln>
                          <a:effectLst/>
                        </wps:spPr>
                        <wps:txbx>
                          <w:txbxContent>
                            <w:p w:rsidRPr="00C6148E" w:rsidR="004363DB" w:rsidP="004363DB" w:rsidRDefault="00025EB0" w14:paraId="7AE6246C" w14:textId="1A9108FB">
                              <w:pPr>
                                <w:spacing w:after="67" w:line="216" w:lineRule="auto"/>
                                <w:jc w:val="center"/>
                                <w:rPr>
                                  <w:rFonts w:ascii="Segoe UI" w:hAnsi="Segoe UI" w:cs="Segoe UI"/>
                                  <w:b/>
                                  <w:bCs/>
                                  <w:color w:val="FFFFFF" w:themeColor="background1"/>
                                  <w:kern w:val="24"/>
                                  <w:sz w:val="18"/>
                                  <w:szCs w:val="18"/>
                                </w:rPr>
                              </w:pPr>
                              <w:r w:rsidRPr="00C6148E">
                                <w:rPr>
                                  <w:rFonts w:ascii="Segoe UI" w:hAnsi="Segoe UI" w:cs="Segoe UI"/>
                                  <w:b/>
                                  <w:bCs/>
                                  <w:color w:val="FFFFFF" w:themeColor="background1"/>
                                  <w:kern w:val="24"/>
                                  <w:sz w:val="18"/>
                                  <w:szCs w:val="18"/>
                                </w:rPr>
                                <w:fldChar w:fldCharType="begin"/>
                              </w:r>
                              <w:r w:rsidRPr="00C6148E">
                                <w:rPr>
                                  <w:rFonts w:ascii="Segoe UI" w:hAnsi="Segoe UI" w:cs="Segoe UI"/>
                                  <w:b/>
                                  <w:bCs/>
                                  <w:color w:val="FFFFFF" w:themeColor="background1"/>
                                  <w:kern w:val="24"/>
                                  <w:sz w:val="18"/>
                                  <w:szCs w:val="18"/>
                                </w:rPr>
                                <w:instrText xml:space="preserve"> REF _Ref162547683 \h  \* MERGEFORMAT </w:instrText>
                              </w:r>
                              <w:r w:rsidRPr="00C6148E">
                                <w:rPr>
                                  <w:rFonts w:ascii="Segoe UI" w:hAnsi="Segoe UI" w:cs="Segoe UI"/>
                                  <w:b/>
                                  <w:bCs/>
                                  <w:color w:val="FFFFFF" w:themeColor="background1"/>
                                  <w:kern w:val="24"/>
                                  <w:sz w:val="18"/>
                                  <w:szCs w:val="18"/>
                                </w:rPr>
                              </w:r>
                              <w:r w:rsidRPr="00C6148E">
                                <w:rPr>
                                  <w:rFonts w:ascii="Segoe UI" w:hAnsi="Segoe UI" w:cs="Segoe UI"/>
                                  <w:b/>
                                  <w:bCs/>
                                  <w:color w:val="FFFFFF" w:themeColor="background1"/>
                                  <w:kern w:val="24"/>
                                  <w:sz w:val="18"/>
                                  <w:szCs w:val="18"/>
                                </w:rPr>
                                <w:fldChar w:fldCharType="separate"/>
                              </w:r>
                              <w:r w:rsidRPr="00C6148E" w:rsidR="00F80F09">
                                <w:rPr>
                                  <w:rFonts w:ascii="Segoe UI" w:hAnsi="Segoe UI" w:cs="Segoe UI"/>
                                  <w:b/>
                                  <w:bCs/>
                                  <w:color w:val="FFFFFF" w:themeColor="background1"/>
                                  <w:sz w:val="18"/>
                                  <w:szCs w:val="18"/>
                                  <w:lang w:val="en-US"/>
                                </w:rPr>
                                <w:t>Offboarding</w:t>
                              </w:r>
                              <w:r w:rsidRPr="00C6148E">
                                <w:rPr>
                                  <w:rFonts w:ascii="Segoe UI" w:hAnsi="Segoe UI" w:cs="Segoe UI"/>
                                  <w:b/>
                                  <w:bCs/>
                                  <w:color w:val="FFFFFF" w:themeColor="background1"/>
                                  <w:kern w:val="24"/>
                                  <w:sz w:val="18"/>
                                  <w:szCs w:val="18"/>
                                </w:rPr>
                                <w:fldChar w:fldCharType="end"/>
                              </w:r>
                            </w:p>
                          </w:txbxContent>
                        </wps:txbx>
                        <wps:bodyPr spcFirstLastPara="0" vert="horz" wrap="square" lIns="180000" tIns="72000" rIns="72000" bIns="0"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w14:anchorId="24B828B0">
              <v:group id="_x0000_s1127" style="position:absolute;margin-left:-.05pt;margin-top:6pt;width:481.25pt;height:46.35pt;z-index:251658338;mso-position-horizontal-relative:margin;mso-width-relative:margin;mso-height-relative:margin" coordsize="60961,4885" coordorigin=",2849" w14:anchorId="0E0EC4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">
                <v:shape id="Freeform: Shape 2004623706" style="position:absolute;top:2849;width:12192;height:4877;visibility:visible;mso-wrap-style:square;v-text-anchor:middle" coordsize="1219233,487693" o:spid="_x0000_s1128" fillcolor="#0c9" strokecolor="white" strokeweight="2pt" o:spt="100" adj="-11796480,,5400" path="m,l975387,r243846,243847l975387,487693,,4876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">
                  <v:stroke joinstyle="miter"/>
                  <v:formulas/>
                  <v:path textboxrect="0,0,1219233,487693" arrowok="t" o:connecttype="custom" o:connectlocs="0,0;975387,0;1219233,243847;975387,487693;0,487693;0,0" o:connectangles="0,0,0,0,0,0"/>
                  <v:textbox inset="1mm,0,3mm,0">
                    <w:txbxContent>
                      <w:p w:rsidRPr="00C6148E" w:rsidR="004363DB" w:rsidP="004363DB" w:rsidRDefault="004363DB" w14:paraId="6799EA59" w14:textId="43814247">
                        <w:pPr>
                          <w:spacing w:after="0" w:line="240" w:lineRule="auto"/>
                          <w:jc w:val="center"/>
                          <w:rPr>
                            <w:rFonts w:ascii="Segoe UI" w:hAnsi="Segoe UI" w:eastAsia="Calibri" w:cs="Segoe UI"/>
                            <w:b/>
                            <w:bCs/>
                            <w:color w:val="FFFFFF" w:themeColor="background1"/>
                            <w:kern w:val="24"/>
                            <w:sz w:val="18"/>
                            <w:szCs w:val="18"/>
                            <w:lang w:val="en-GB"/>
                          </w:rPr>
                        </w:pPr>
                        <w:r w:rsidRPr="00C6148E">
                          <w:rPr>
                            <w:rFonts w:ascii="Segoe UI" w:hAnsi="Segoe UI" w:eastAsia="Calibri" w:cs="Segoe UI"/>
                            <w:b/>
                            <w:bCs/>
                            <w:color w:val="FFFFFF" w:themeColor="background1"/>
                            <w:kern w:val="24"/>
                            <w:sz w:val="18"/>
                            <w:szCs w:val="18"/>
                          </w:rPr>
                          <w:fldChar w:fldCharType="begin"/>
                        </w:r>
                        <w:r w:rsidRPr="00C6148E">
                          <w:rPr>
                            <w:rFonts w:ascii="Segoe UI" w:hAnsi="Segoe UI" w:eastAsia="Calibri" w:cs="Segoe UI"/>
                            <w:b/>
                            <w:bCs/>
                            <w:color w:val="FFFFFF" w:themeColor="background1"/>
                            <w:kern w:val="24"/>
                            <w:sz w:val="18"/>
                            <w:szCs w:val="18"/>
                            <w:lang w:val="en-GB"/>
                          </w:rPr>
                          <w:instrText xml:space="preserve"> REF _Ref162546207 \h </w:instrText>
                        </w:r>
                        <w:r w:rsidRPr="00C6148E">
                          <w:rPr>
                            <w:rFonts w:ascii="Segoe UI" w:hAnsi="Segoe UI" w:eastAsia="Calibri" w:cs="Segoe UI"/>
                            <w:b/>
                            <w:bCs/>
                            <w:color w:val="FFFFFF" w:themeColor="background1"/>
                            <w:kern w:val="24"/>
                            <w:sz w:val="18"/>
                            <w:szCs w:val="18"/>
                          </w:rPr>
                          <w:instrText xml:space="preserve"> \* MERGEFORMAT </w:instrText>
                        </w:r>
                        <w:r w:rsidRPr="00C6148E">
                          <w:rPr>
                            <w:rFonts w:ascii="Segoe UI" w:hAnsi="Segoe UI" w:eastAsia="Calibri" w:cs="Segoe UI"/>
                            <w:b/>
                            <w:bCs/>
                            <w:color w:val="FFFFFF" w:themeColor="background1"/>
                            <w:kern w:val="24"/>
                            <w:sz w:val="18"/>
                            <w:szCs w:val="18"/>
                          </w:rPr>
                        </w:r>
                        <w:r w:rsidRPr="00C6148E">
                          <w:rPr>
                            <w:rFonts w:ascii="Segoe UI" w:hAnsi="Segoe UI" w:eastAsia="Calibri" w:cs="Segoe UI"/>
                            <w:b/>
                            <w:bCs/>
                            <w:color w:val="FFFFFF" w:themeColor="background1"/>
                            <w:kern w:val="24"/>
                            <w:sz w:val="18"/>
                            <w:szCs w:val="18"/>
                          </w:rPr>
                          <w:fldChar w:fldCharType="separate"/>
                        </w:r>
                        <w:r w:rsidRPr="00C6148E" w:rsidR="00F80F09">
                          <w:rPr>
                            <w:rFonts w:ascii="Segoe UI" w:hAnsi="Segoe UI" w:cs="Segoe UI"/>
                            <w:b/>
                            <w:bCs/>
                            <w:color w:val="FFFFFF" w:themeColor="background1"/>
                            <w:sz w:val="18"/>
                            <w:szCs w:val="18"/>
                            <w:lang w:val="en-GB"/>
                          </w:rPr>
                          <w:t>Attraction &amp; Brand Awareness</w:t>
                        </w:r>
                        <w:r w:rsidRPr="00C6148E">
                          <w:rPr>
                            <w:rFonts w:ascii="Segoe UI" w:hAnsi="Segoe UI" w:eastAsia="Calibri" w:cs="Segoe UI"/>
                            <w:b/>
                            <w:bCs/>
                            <w:color w:val="FFFFFF" w:themeColor="background1"/>
                            <w:kern w:val="24"/>
                            <w:sz w:val="18"/>
                            <w:szCs w:val="18"/>
                          </w:rPr>
                          <w:fldChar w:fldCharType="end"/>
                        </w:r>
                        <w:r w:rsidRPr="00C6148E">
                          <w:rPr>
                            <w:rFonts w:ascii="Segoe UI" w:hAnsi="Segoe UI" w:eastAsia="Calibri" w:cs="Segoe UI"/>
                            <w:b/>
                            <w:bCs/>
                            <w:color w:val="FFFFFF" w:themeColor="background1"/>
                            <w:kern w:val="24"/>
                            <w:sz w:val="18"/>
                            <w:szCs w:val="18"/>
                            <w:lang w:val="en-GB"/>
                          </w:rPr>
                          <w:t xml:space="preserve"> </w:t>
                        </w:r>
                      </w:p>
                    </w:txbxContent>
                  </v:textbox>
                </v:shape>
                <v:shape id="Freeform: Shape 1570881844" style="position:absolute;left:9753;top:2849;width:12193;height:4877;visibility:visible;mso-wrap-style:square;v-text-anchor:middle" coordsize="1219233,487693" o:spid="_x0000_s1129" fillcolor="#ed8137"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">
                  <v:stroke joinstyle="miter"/>
                  <v:formulas/>
                  <v:path textboxrect="0,0,1219233,487693" arrowok="t" o:connecttype="custom" o:connectlocs="0,0;975387,0;1219233,243847;975387,487693;0,487693;243847,243847;0,0" o:connectangles="0,0,0,0,0,0,0"/>
                  <v:textbox inset="5mm,2mm,2mm,0">
                    <w:txbxContent>
                      <w:p w:rsidRPr="00C6148E" w:rsidR="004363DB" w:rsidP="00C6148E" w:rsidRDefault="004363DB" w14:paraId="4EF5B156" w14:textId="1EE2B668">
                        <w:pPr>
                          <w:spacing w:after="67" w:line="216" w:lineRule="auto"/>
                          <w:jc w:val="center"/>
                          <w:rPr>
                            <w:rFonts w:ascii="Segoe UI" w:hAnsi="Segoe UI" w:cs="Segoe UI"/>
                            <w:b/>
                            <w:bCs/>
                            <w:color w:val="FFFFFF" w:themeColor="background1"/>
                            <w:sz w:val="18"/>
                            <w:szCs w:val="18"/>
                            <w:lang w:val="en-GB"/>
                          </w:rPr>
                        </w:pPr>
                        <w:r w:rsidRPr="00C6148E">
                          <w:rPr>
                            <w:rFonts w:ascii="Segoe UI" w:hAnsi="Segoe UI" w:cs="Segoe UI"/>
                            <w:b/>
                            <w:bCs/>
                            <w:color w:val="FFFFFF" w:themeColor="background1"/>
                            <w:kern w:val="24"/>
                            <w:sz w:val="18"/>
                            <w:szCs w:val="18"/>
                          </w:rPr>
                          <w:fldChar w:fldCharType="begin"/>
                        </w:r>
                        <w:r w:rsidRPr="00C6148E">
                          <w:rPr>
                            <w:rFonts w:ascii="Segoe UI" w:hAnsi="Segoe UI" w:cs="Segoe UI"/>
                            <w:b/>
                            <w:bCs/>
                            <w:color w:val="FFFFFF" w:themeColor="background1"/>
                            <w:kern w:val="24"/>
                            <w:sz w:val="18"/>
                            <w:szCs w:val="18"/>
                          </w:rPr>
                          <w:instrText xml:space="preserve"> REF _Ref162546709 \h  \* MERGEFORMAT </w:instrText>
                        </w:r>
                        <w:r w:rsidRPr="00C6148E">
                          <w:rPr>
                            <w:rFonts w:ascii="Segoe UI" w:hAnsi="Segoe UI" w:cs="Segoe UI"/>
                            <w:b/>
                            <w:bCs/>
                            <w:color w:val="FFFFFF" w:themeColor="background1"/>
                            <w:kern w:val="24"/>
                            <w:sz w:val="18"/>
                            <w:szCs w:val="18"/>
                          </w:rPr>
                        </w:r>
                        <w:r w:rsidRPr="00C6148E">
                          <w:rPr>
                            <w:rFonts w:ascii="Segoe UI" w:hAnsi="Segoe UI" w:cs="Segoe UI"/>
                            <w:b/>
                            <w:bCs/>
                            <w:color w:val="FFFFFF" w:themeColor="background1"/>
                            <w:kern w:val="24"/>
                            <w:sz w:val="18"/>
                            <w:szCs w:val="18"/>
                          </w:rPr>
                          <w:fldChar w:fldCharType="separate"/>
                        </w:r>
                        <w:r w:rsidRPr="00C6148E" w:rsidR="00F80F09">
                          <w:rPr>
                            <w:rFonts w:ascii="Segoe UI" w:hAnsi="Segoe UI" w:cs="Segoe UI"/>
                            <w:b/>
                            <w:bCs/>
                            <w:color w:val="FFFFFF" w:themeColor="background1"/>
                            <w:sz w:val="18"/>
                            <w:szCs w:val="18"/>
                            <w:lang w:val="en-GB"/>
                          </w:rPr>
                          <w:t>Recruitment</w:t>
                        </w:r>
                        <w:r w:rsidRPr="00C6148E">
                          <w:rPr>
                            <w:rFonts w:ascii="Segoe UI" w:hAnsi="Segoe UI" w:cs="Segoe UI"/>
                            <w:b/>
                            <w:bCs/>
                            <w:color w:val="FFFFFF" w:themeColor="background1"/>
                            <w:kern w:val="24"/>
                            <w:sz w:val="18"/>
                            <w:szCs w:val="18"/>
                          </w:rPr>
                          <w:fldChar w:fldCharType="end"/>
                        </w:r>
                      </w:p>
                    </w:txbxContent>
                  </v:textbox>
                </v:shape>
                <v:shape id="Freeform: Shape 1040568098" style="position:absolute;left:19507;top:2849;width:12193;height:4877;visibility:visible;mso-wrap-style:square;v-text-anchor:middle" coordsize="1219233,487693" o:spid="_x0000_s1130" fillcolor="#7171ff"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">
                  <v:stroke joinstyle="miter"/>
                  <v:formulas/>
                  <v:path textboxrect="0,0,1219233,487693" arrowok="t" o:connecttype="custom" o:connectlocs="0,0;975387,0;1219233,243847;975387,487693;0,487693;243847,243847;0,0" o:connectangles="0,0,0,0,0,0,0"/>
                  <v:textbox inset="5mm,2mm,2mm,0">
                    <w:txbxContent>
                      <w:p w:rsidRPr="00C6148E" w:rsidR="004363DB" w:rsidP="004363DB" w:rsidRDefault="004363DB" w14:paraId="7690B500" w14:textId="6BA01B93">
                        <w:pPr>
                          <w:spacing w:after="67" w:line="216" w:lineRule="auto"/>
                          <w:jc w:val="center"/>
                          <w:rPr>
                            <w:rFonts w:ascii="Segoe UI" w:hAnsi="Segoe UI" w:eastAsia="Calibri" w:cs="Segoe UI"/>
                            <w:b/>
                            <w:bCs/>
                            <w:color w:val="FFFFFF" w:themeColor="background1"/>
                            <w:kern w:val="24"/>
                            <w:sz w:val="18"/>
                            <w:szCs w:val="18"/>
                          </w:rPr>
                        </w:pPr>
                        <w:r w:rsidRPr="00C6148E">
                          <w:rPr>
                            <w:rFonts w:ascii="Segoe UI" w:hAnsi="Segoe UI" w:eastAsia="Calibri" w:cs="Segoe UI"/>
                            <w:b/>
                            <w:bCs/>
                            <w:color w:val="FFFFFF" w:themeColor="background1"/>
                            <w:kern w:val="24"/>
                            <w:sz w:val="18"/>
                            <w:szCs w:val="18"/>
                          </w:rPr>
                          <w:fldChar w:fldCharType="begin"/>
                        </w:r>
                        <w:r w:rsidRPr="00C6148E">
                          <w:rPr>
                            <w:rFonts w:ascii="Segoe UI" w:hAnsi="Segoe UI" w:eastAsia="Calibri" w:cs="Segoe UI"/>
                            <w:b/>
                            <w:bCs/>
                            <w:color w:val="FFFFFF" w:themeColor="background1"/>
                            <w:kern w:val="24"/>
                            <w:sz w:val="18"/>
                            <w:szCs w:val="18"/>
                          </w:rPr>
                          <w:instrText xml:space="preserve"> REF _Ref162547272 \h </w:instrText>
                        </w:r>
                        <w:r w:rsidRPr="00C6148E" w:rsidR="00C6148E">
                          <w:rPr>
                            <w:rFonts w:ascii="Segoe UI" w:hAnsi="Segoe UI" w:eastAsia="Calibri" w:cs="Segoe UI"/>
                            <w:b/>
                            <w:bCs/>
                            <w:color w:val="FFFFFF" w:themeColor="background1"/>
                            <w:kern w:val="24"/>
                            <w:sz w:val="18"/>
                            <w:szCs w:val="18"/>
                          </w:rPr>
                          <w:instrText xml:space="preserve"> \* MERGEFORMAT </w:instrText>
                        </w:r>
                        <w:r w:rsidRPr="00C6148E">
                          <w:rPr>
                            <w:rFonts w:ascii="Segoe UI" w:hAnsi="Segoe UI" w:eastAsia="Calibri" w:cs="Segoe UI"/>
                            <w:b/>
                            <w:bCs/>
                            <w:color w:val="FFFFFF" w:themeColor="background1"/>
                            <w:kern w:val="24"/>
                            <w:sz w:val="18"/>
                            <w:szCs w:val="18"/>
                          </w:rPr>
                        </w:r>
                        <w:r w:rsidRPr="00C6148E">
                          <w:rPr>
                            <w:rFonts w:ascii="Segoe UI" w:hAnsi="Segoe UI" w:eastAsia="Calibri" w:cs="Segoe UI"/>
                            <w:b/>
                            <w:bCs/>
                            <w:color w:val="FFFFFF" w:themeColor="background1"/>
                            <w:kern w:val="24"/>
                            <w:sz w:val="18"/>
                            <w:szCs w:val="18"/>
                          </w:rPr>
                          <w:fldChar w:fldCharType="separate"/>
                        </w:r>
                        <w:r w:rsidRPr="00C6148E">
                          <w:rPr>
                            <w:rFonts w:ascii="Segoe UI" w:hAnsi="Segoe UI" w:cs="Segoe UI"/>
                            <w:b/>
                            <w:bCs/>
                            <w:color w:val="FFFFFF" w:themeColor="background1"/>
                            <w:sz w:val="18"/>
                            <w:szCs w:val="18"/>
                            <w:lang w:val="en-GB"/>
                          </w:rPr>
                          <w:t>Onboarding &amp; Integration</w:t>
                        </w:r>
                        <w:r w:rsidRPr="00C6148E">
                          <w:rPr>
                            <w:rFonts w:ascii="Segoe UI" w:hAnsi="Segoe UI" w:eastAsia="Calibri" w:cs="Segoe UI"/>
                            <w:b/>
                            <w:bCs/>
                            <w:color w:val="FFFFFF" w:themeColor="background1"/>
                            <w:kern w:val="24"/>
                            <w:sz w:val="18"/>
                            <w:szCs w:val="18"/>
                          </w:rPr>
                          <w:fldChar w:fldCharType="end"/>
                        </w:r>
                      </w:p>
                    </w:txbxContent>
                  </v:textbox>
                </v:shape>
                <v:shape id="Freeform: Shape 666115287" style="position:absolute;left:29258;top:2849;width:12193;height:4886;visibility:visible;mso-wrap-style:square;v-text-anchor:middle" coordsize="1219233,487693" o:spid="_x0000_s1131" fillcolor="#f2f2f2 [3052]"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">
                  <v:stroke joinstyle="miter"/>
                  <v:formulas/>
                  <v:path textboxrect="0,0,1219233,487693" arrowok="t" o:connecttype="custom" o:connectlocs="0,0;975387,0;1219233,244298;975387,488594;0,488594;243847,244298;0,0" o:connectangles="0,0,0,0,0,0,0"/>
                  <v:textbox inset="6mm,2mm,2mm,0">
                    <w:txbxContent>
                      <w:p w:rsidRPr="00C6148E" w:rsidR="004363DB" w:rsidP="004363DB" w:rsidRDefault="004363DB" w14:paraId="022CB5EF" w14:textId="1C0E5C48">
                        <w:pPr>
                          <w:spacing w:after="67" w:line="216" w:lineRule="auto"/>
                          <w:jc w:val="center"/>
                          <w:rPr>
                            <w:rFonts w:ascii="Segoe UI" w:hAnsi="Segoe UI" w:eastAsia="Calibri" w:cs="Segoe UI"/>
                            <w:bCs/>
                            <w:color w:val="A6A6A6" w:themeColor="background1" w:themeShade="A6"/>
                            <w:kern w:val="24"/>
                            <w:sz w:val="18"/>
                            <w:szCs w:val="18"/>
                          </w:rPr>
                        </w:pPr>
                        <w:r w:rsidRPr="00C6148E">
                          <w:rPr>
                            <w:rFonts w:ascii="Segoe UI" w:hAnsi="Segoe UI" w:eastAsia="Calibri" w:cs="Segoe UI"/>
                            <w:bCs/>
                            <w:color w:val="A6A6A6" w:themeColor="background1" w:themeShade="A6"/>
                            <w:kern w:val="24"/>
                            <w:sz w:val="18"/>
                            <w:szCs w:val="18"/>
                          </w:rPr>
                          <w:t>Development</w:t>
                        </w:r>
                      </w:p>
                    </w:txbxContent>
                  </v:textbox>
                </v:shape>
                <v:shape id="Freeform: Shape 1682631671" style="position:absolute;left:39015;top:2849;width:12192;height:4877;visibility:visible;mso-wrap-style:square;v-text-anchor:middle" coordsize="1219233,487693" o:spid="_x0000_s1132" fillcolor="#f2f2f2 [3052]"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">
                  <v:stroke joinstyle="miter"/>
                  <v:formulas/>
                  <v:path textboxrect="0,0,1219233,487693" arrowok="t" o:connecttype="custom" o:connectlocs="0,0;975387,0;1219233,243847;975387,487693;0,487693;243847,243847;0,0" o:connectangles="0,0,0,0,0,0,0"/>
                  <v:textbox inset="4mm,2mm,2mm,0">
                    <w:txbxContent>
                      <w:p w:rsidRPr="00C6148E" w:rsidR="004363DB" w:rsidP="004363DB" w:rsidRDefault="004363DB" w14:paraId="5CA88AE2" w14:textId="3E0FC2F1">
                        <w:pPr>
                          <w:spacing w:after="67" w:line="216" w:lineRule="auto"/>
                          <w:jc w:val="center"/>
                          <w:rPr>
                            <w:rFonts w:ascii="Segoe UI" w:hAnsi="Segoe UI" w:eastAsia="Calibri" w:cs="Segoe UI"/>
                            <w:bCs/>
                            <w:color w:val="A6A6A6" w:themeColor="background1" w:themeShade="A6"/>
                            <w:kern w:val="24"/>
                            <w:sz w:val="18"/>
                            <w:szCs w:val="18"/>
                          </w:rPr>
                        </w:pPr>
                        <w:r w:rsidRPr="00C6148E">
                          <w:rPr>
                            <w:rFonts w:ascii="Segoe UI" w:hAnsi="Segoe UI" w:eastAsia="Calibri" w:cs="Segoe UI"/>
                            <w:bCs/>
                            <w:color w:val="A6A6A6" w:themeColor="background1" w:themeShade="A6"/>
                            <w:kern w:val="24"/>
                            <w:sz w:val="18"/>
                            <w:szCs w:val="18"/>
                          </w:rPr>
                          <w:t>Retention</w:t>
                        </w:r>
                      </w:p>
                    </w:txbxContent>
                  </v:textbox>
                </v:shape>
                <v:shape id="Freeform: Shape 1488737101" style="position:absolute;left:48769;top:2849;width:12192;height:4877;visibility:visible;mso-wrap-style:square;v-text-anchor:middle" coordsize="1219233,487693" o:spid="_x0000_s1133" fillcolor="#f73f31"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">
                  <v:stroke joinstyle="miter"/>
                  <v:formulas/>
                  <v:path textboxrect="0,0,1219233,487693" arrowok="t" o:connecttype="custom" o:connectlocs="0,0;975387,0;1219233,243847;975387,487693;0,487693;243847,243847;0,0" o:connectangles="0,0,0,0,0,0,0"/>
                  <v:textbox inset="5mm,2mm,2mm,0">
                    <w:txbxContent>
                      <w:p w:rsidRPr="00C6148E" w:rsidR="004363DB" w:rsidP="004363DB" w:rsidRDefault="00025EB0" w14:paraId="4DCC362F" w14:textId="1A9108FB">
                        <w:pPr>
                          <w:spacing w:after="67" w:line="216" w:lineRule="auto"/>
                          <w:jc w:val="center"/>
                          <w:rPr>
                            <w:rFonts w:ascii="Segoe UI" w:hAnsi="Segoe UI" w:cs="Segoe UI"/>
                            <w:b/>
                            <w:bCs/>
                            <w:color w:val="FFFFFF" w:themeColor="background1"/>
                            <w:kern w:val="24"/>
                            <w:sz w:val="18"/>
                            <w:szCs w:val="18"/>
                          </w:rPr>
                        </w:pPr>
                        <w:r w:rsidRPr="00C6148E">
                          <w:rPr>
                            <w:rFonts w:ascii="Segoe UI" w:hAnsi="Segoe UI" w:cs="Segoe UI"/>
                            <w:b/>
                            <w:bCs/>
                            <w:color w:val="FFFFFF" w:themeColor="background1"/>
                            <w:kern w:val="24"/>
                            <w:sz w:val="18"/>
                            <w:szCs w:val="18"/>
                          </w:rPr>
                          <w:fldChar w:fldCharType="begin"/>
                        </w:r>
                        <w:r w:rsidRPr="00C6148E">
                          <w:rPr>
                            <w:rFonts w:ascii="Segoe UI" w:hAnsi="Segoe UI" w:cs="Segoe UI"/>
                            <w:b/>
                            <w:bCs/>
                            <w:color w:val="FFFFFF" w:themeColor="background1"/>
                            <w:kern w:val="24"/>
                            <w:sz w:val="18"/>
                            <w:szCs w:val="18"/>
                          </w:rPr>
                          <w:instrText xml:space="preserve"> REF _Ref162547683 \h  \* MERGEFORMAT </w:instrText>
                        </w:r>
                        <w:r w:rsidRPr="00C6148E">
                          <w:rPr>
                            <w:rFonts w:ascii="Segoe UI" w:hAnsi="Segoe UI" w:cs="Segoe UI"/>
                            <w:b/>
                            <w:bCs/>
                            <w:color w:val="FFFFFF" w:themeColor="background1"/>
                            <w:kern w:val="24"/>
                            <w:sz w:val="18"/>
                            <w:szCs w:val="18"/>
                          </w:rPr>
                        </w:r>
                        <w:r w:rsidRPr="00C6148E">
                          <w:rPr>
                            <w:rFonts w:ascii="Segoe UI" w:hAnsi="Segoe UI" w:cs="Segoe UI"/>
                            <w:b/>
                            <w:bCs/>
                            <w:color w:val="FFFFFF" w:themeColor="background1"/>
                            <w:kern w:val="24"/>
                            <w:sz w:val="18"/>
                            <w:szCs w:val="18"/>
                          </w:rPr>
                          <w:fldChar w:fldCharType="separate"/>
                        </w:r>
                        <w:r w:rsidRPr="00C6148E" w:rsidR="00F80F09">
                          <w:rPr>
                            <w:rFonts w:ascii="Segoe UI" w:hAnsi="Segoe UI" w:cs="Segoe UI"/>
                            <w:b/>
                            <w:bCs/>
                            <w:color w:val="FFFFFF" w:themeColor="background1"/>
                            <w:sz w:val="18"/>
                            <w:szCs w:val="18"/>
                            <w:lang w:val="en-US"/>
                          </w:rPr>
                          <w:t>Offboarding</w:t>
                        </w:r>
                        <w:r w:rsidRPr="00C6148E">
                          <w:rPr>
                            <w:rFonts w:ascii="Segoe UI" w:hAnsi="Segoe UI" w:cs="Segoe UI"/>
                            <w:b/>
                            <w:bCs/>
                            <w:color w:val="FFFFFF" w:themeColor="background1"/>
                            <w:kern w:val="24"/>
                            <w:sz w:val="18"/>
                            <w:szCs w:val="18"/>
                          </w:rPr>
                          <w:fldChar w:fldCharType="end"/>
                        </w:r>
                      </w:p>
                    </w:txbxContent>
                  </v:textbox>
                </v:shape>
                <w10:wrap anchorx="margin"/>
              </v:group>
            </w:pict>
          </mc:Fallback>
        </mc:AlternateContent>
      </w:r>
    </w:p>
    <w:p w:rsidR="004363DB" w:rsidP="00520BF8" w:rsidRDefault="004363DB" w14:paraId="1CC0C7DA" w14:textId="77777777">
      <w:pPr>
        <w:rPr>
          <w:rFonts w:cstheme="minorHAnsi"/>
          <w:color w:val="2E74B5" w:themeColor="accent5" w:themeShade="BF"/>
          <w:lang w:val="en-GB"/>
        </w:rPr>
      </w:pPr>
    </w:p>
    <w:p w:rsidRPr="00E814C2" w:rsidR="00E814C2" w:rsidP="00520BF8" w:rsidRDefault="006E6509" w14:paraId="5D325B40" w14:textId="2672CA1F">
      <w:pPr>
        <w:rPr>
          <w:rFonts w:cstheme="minorHAnsi"/>
          <w:color w:val="2E74B5" w:themeColor="accent5" w:themeShade="BF"/>
          <w:lang w:val="en-GB"/>
        </w:rPr>
      </w:pPr>
      <w:r>
        <w:rPr>
          <w:rFonts w:cstheme="minorHAnsi"/>
          <w:noProof/>
          <w:color w:val="000000" w:themeColor="text1"/>
          <w:sz w:val="24"/>
          <w:szCs w:val="24"/>
          <w:lang w:val="en-GB"/>
        </w:rPr>
        <mc:AlternateContent>
          <mc:Choice Requires="wps">
            <w:drawing>
              <wp:anchor distT="0" distB="0" distL="114300" distR="114300" simplePos="0" relativeHeight="251658305" behindDoc="0" locked="0" layoutInCell="1" allowOverlap="1" wp14:anchorId="3C2DD652" wp14:editId="1A18E6FC">
                <wp:simplePos x="0" y="0"/>
                <wp:positionH relativeFrom="margin">
                  <wp:posOffset>-635</wp:posOffset>
                </wp:positionH>
                <wp:positionV relativeFrom="paragraph">
                  <wp:posOffset>265624</wp:posOffset>
                </wp:positionV>
                <wp:extent cx="6223000" cy="513080"/>
                <wp:effectExtent l="0" t="0" r="25400" b="20320"/>
                <wp:wrapNone/>
                <wp:docPr id="1564097531" name="Text Box 19"/>
                <wp:cNvGraphicFramePr/>
                <a:graphic xmlns:a="http://schemas.openxmlformats.org/drawingml/2006/main">
                  <a:graphicData uri="http://schemas.microsoft.com/office/word/2010/wordprocessingShape">
                    <wps:wsp>
                      <wps:cNvSpPr txBox="1"/>
                      <wps:spPr>
                        <a:xfrm>
                          <a:off x="0" y="0"/>
                          <a:ext cx="6223000" cy="513080"/>
                        </a:xfrm>
                        <a:prstGeom prst="rect">
                          <a:avLst/>
                        </a:prstGeom>
                        <a:solidFill>
                          <a:schemeClr val="bg1">
                            <a:lumMod val="95000"/>
                          </a:schemeClr>
                        </a:solidFill>
                        <a:ln w="12700">
                          <a:solidFill>
                            <a:schemeClr val="tx1"/>
                          </a:solidFill>
                        </a:ln>
                      </wps:spPr>
                      <wps:txbx>
                        <w:txbxContent>
                          <w:p w:rsidR="001964B2" w:rsidP="001964B2" w:rsidRDefault="001964B2" w14:paraId="6A1CA5EC" w14:textId="03A63C15">
                            <w:pPr>
                              <w:rPr>
                                <w:rFonts w:cstheme="minorHAnsi"/>
                                <w:b/>
                                <w:bCs/>
                                <w:color w:val="000000" w:themeColor="text1"/>
                                <w:sz w:val="24"/>
                                <w:szCs w:val="24"/>
                                <w:lang w:val="en-GB"/>
                              </w:rPr>
                            </w:pPr>
                            <w:r w:rsidRPr="001964B2">
                              <w:rPr>
                                <w:rFonts w:cstheme="minorHAnsi"/>
                                <w:b/>
                                <w:bCs/>
                                <w:color w:val="000000" w:themeColor="text1"/>
                                <w:sz w:val="24"/>
                                <w:szCs w:val="24"/>
                                <w:lang w:val="en-GB"/>
                              </w:rPr>
                              <w:t>Recommendation 1</w:t>
                            </w:r>
                            <w:r w:rsidRPr="00E814C2">
                              <w:rPr>
                                <w:rFonts w:cstheme="minorHAnsi"/>
                                <w:b/>
                                <w:bCs/>
                                <w:color w:val="000000" w:themeColor="text1"/>
                                <w:sz w:val="24"/>
                                <w:szCs w:val="24"/>
                                <w:lang w:val="en-GB"/>
                              </w:rPr>
                              <w:t xml:space="preserve"> </w:t>
                            </w:r>
                            <w:r w:rsidRPr="001964B2">
                              <w:rPr>
                                <w:rFonts w:cstheme="minorHAnsi"/>
                                <w:i/>
                                <w:iCs/>
                                <w:color w:val="000000" w:themeColor="text1"/>
                                <w:sz w:val="24"/>
                                <w:szCs w:val="24"/>
                                <w:lang w:val="en-GB"/>
                              </w:rPr>
                              <w:t>-</w:t>
                            </w:r>
                            <w:r w:rsidRPr="001964B2">
                              <w:rPr>
                                <w:rFonts w:cstheme="minorHAnsi"/>
                                <w:color w:val="000000" w:themeColor="text1"/>
                                <w:sz w:val="24"/>
                                <w:szCs w:val="24"/>
                                <w:lang w:val="en-GB"/>
                              </w:rPr>
                              <w:t xml:space="preserve"> Empower recruitment to increase its effectiveness and widen recruitment targets (Diversity, Equity, and Inclusion)</w:t>
                            </w:r>
                            <w:r w:rsidR="00881E91">
                              <w:rPr>
                                <w:rFonts w:cstheme="minorHAnsi"/>
                                <w:color w:val="000000" w:themeColor="text1"/>
                                <w:sz w:val="24"/>
                                <w:szCs w:val="24"/>
                                <w:lang w:val="en-GB"/>
                              </w:rPr>
                              <w:t xml:space="preserve">. </w:t>
                            </w:r>
                          </w:p>
                          <w:p w:rsidRPr="001964B2" w:rsidR="001964B2" w:rsidRDefault="001964B2" w14:paraId="6DAAA3B8" w14:textId="5C7C8EC9">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89D45B5">
              <v:shape id="Text Box 19" style="position:absolute;margin-left:-.05pt;margin-top:20.9pt;width:490pt;height:40.4pt;z-index:25165830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spid="_x0000_s1134" fillcolor="#f2f2f2 [3052]" strokecolor="black [3213]"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" w14:anchorId="3C2DD652">
                <v:textbox>
                  <w:txbxContent>
                    <w:p w:rsidR="001964B2" w:rsidP="001964B2" w:rsidRDefault="001964B2" w14:paraId="3BB3D0E1" w14:textId="03A63C15">
                      <w:pPr>
                        <w:rPr>
                          <w:rFonts w:cstheme="minorHAnsi"/>
                          <w:b/>
                          <w:bCs/>
                          <w:color w:val="000000" w:themeColor="text1"/>
                          <w:sz w:val="24"/>
                          <w:szCs w:val="24"/>
                          <w:lang w:val="en-GB"/>
                        </w:rPr>
                      </w:pPr>
                      <w:r w:rsidRPr="001964B2">
                        <w:rPr>
                          <w:rFonts w:cstheme="minorHAnsi"/>
                          <w:b/>
                          <w:bCs/>
                          <w:color w:val="000000" w:themeColor="text1"/>
                          <w:sz w:val="24"/>
                          <w:szCs w:val="24"/>
                          <w:lang w:val="en-GB"/>
                        </w:rPr>
                        <w:t>Recommendation 1</w:t>
                      </w:r>
                      <w:r w:rsidRPr="00E814C2">
                        <w:rPr>
                          <w:rFonts w:cstheme="minorHAnsi"/>
                          <w:b/>
                          <w:bCs/>
                          <w:color w:val="000000" w:themeColor="text1"/>
                          <w:sz w:val="24"/>
                          <w:szCs w:val="24"/>
                          <w:lang w:val="en-GB"/>
                        </w:rPr>
                        <w:t xml:space="preserve"> </w:t>
                      </w:r>
                      <w:r w:rsidRPr="001964B2">
                        <w:rPr>
                          <w:rFonts w:cstheme="minorHAnsi"/>
                          <w:i/>
                          <w:iCs/>
                          <w:color w:val="000000" w:themeColor="text1"/>
                          <w:sz w:val="24"/>
                          <w:szCs w:val="24"/>
                          <w:lang w:val="en-GB"/>
                        </w:rPr>
                        <w:t>-</w:t>
                      </w:r>
                      <w:r w:rsidRPr="001964B2">
                        <w:rPr>
                          <w:rFonts w:cstheme="minorHAnsi"/>
                          <w:color w:val="000000" w:themeColor="text1"/>
                          <w:sz w:val="24"/>
                          <w:szCs w:val="24"/>
                          <w:lang w:val="en-GB"/>
                        </w:rPr>
                        <w:t xml:space="preserve"> Empower recruitment to increase its effectiveness and widen recruitment targets (Diversity, Equity, and Inclusion)</w:t>
                      </w:r>
                      <w:r w:rsidR="00881E91">
                        <w:rPr>
                          <w:rFonts w:cstheme="minorHAnsi"/>
                          <w:color w:val="000000" w:themeColor="text1"/>
                          <w:sz w:val="24"/>
                          <w:szCs w:val="24"/>
                          <w:lang w:val="en-GB"/>
                        </w:rPr>
                        <w:t xml:space="preserve">. </w:t>
                      </w:r>
                    </w:p>
                    <w:p w:rsidRPr="001964B2" w:rsidR="001964B2" w:rsidRDefault="001964B2" w14:paraId="0D0B940D" w14:textId="5C7C8EC9">
                      <w:pPr>
                        <w:rPr>
                          <w:lang w:val="en-GB"/>
                        </w:rPr>
                      </w:pPr>
                    </w:p>
                  </w:txbxContent>
                </v:textbox>
                <w10:wrap anchorx="margin"/>
              </v:shape>
            </w:pict>
          </mc:Fallback>
        </mc:AlternateContent>
      </w:r>
    </w:p>
    <w:p w:rsidRPr="00E814C2" w:rsidR="001964B2" w:rsidP="00520BF8" w:rsidRDefault="001964B2" w14:paraId="486A8673" w14:textId="50D15961">
      <w:pPr>
        <w:rPr>
          <w:rFonts w:cstheme="minorHAnsi"/>
          <w:b/>
          <w:bCs/>
          <w:color w:val="000000" w:themeColor="text1"/>
          <w:sz w:val="24"/>
          <w:szCs w:val="24"/>
          <w:lang w:val="en-GB"/>
        </w:rPr>
      </w:pPr>
    </w:p>
    <w:p w:rsidR="001964B2" w:rsidP="00520BF8" w:rsidRDefault="001964B2" w14:paraId="248486AB" w14:textId="77777777">
      <w:pPr>
        <w:jc w:val="both"/>
        <w:rPr>
          <w:rFonts w:cstheme="minorHAnsi"/>
          <w:color w:val="000000" w:themeColor="text1"/>
          <w:lang w:val="en-GB"/>
        </w:rPr>
      </w:pPr>
    </w:p>
    <w:p w:rsidRPr="003372A3" w:rsidR="00520BF8" w:rsidP="00520BF8" w:rsidRDefault="00520BF8" w14:paraId="206E7F7A" w14:textId="34DD26D7">
      <w:pPr>
        <w:jc w:val="both"/>
        <w:rPr>
          <w:rFonts w:cstheme="minorHAnsi"/>
          <w:color w:val="000000" w:themeColor="text1"/>
          <w:lang w:val="en-GB"/>
        </w:rPr>
      </w:pPr>
      <w:r w:rsidRPr="003372A3">
        <w:rPr>
          <w:rFonts w:cstheme="minorHAnsi"/>
          <w:color w:val="000000" w:themeColor="text1"/>
          <w:lang w:val="en-GB"/>
        </w:rPr>
        <w:t xml:space="preserve">To </w:t>
      </w:r>
      <w:r w:rsidRPr="003372A3" w:rsidR="00786407">
        <w:rPr>
          <w:rFonts w:cstheme="minorHAnsi"/>
          <w:color w:val="000000" w:themeColor="text1"/>
          <w:lang w:val="en-GB"/>
        </w:rPr>
        <w:t>effectively</w:t>
      </w:r>
      <w:r w:rsidRPr="003372A3">
        <w:rPr>
          <w:rFonts w:cstheme="minorHAnsi"/>
          <w:color w:val="000000" w:themeColor="text1"/>
          <w:lang w:val="en-GB"/>
        </w:rPr>
        <w:t xml:space="preserve"> attract employees</w:t>
      </w:r>
      <w:r w:rsidRPr="00E814C2">
        <w:rPr>
          <w:rFonts w:cstheme="minorHAnsi"/>
          <w:b/>
          <w:bCs/>
          <w:color w:val="000000" w:themeColor="text1"/>
          <w:lang w:val="en-GB"/>
        </w:rPr>
        <w:t>, rental equipment companies must establish a strong brand identity and purpose</w:t>
      </w:r>
      <w:r w:rsidRPr="003372A3">
        <w:rPr>
          <w:rFonts w:cstheme="minorHAnsi"/>
          <w:color w:val="000000" w:themeColor="text1"/>
          <w:lang w:val="en-GB"/>
        </w:rPr>
        <w:t>. This can be</w:t>
      </w:r>
      <w:r w:rsidRPr="00786407" w:rsidR="00786407">
        <w:rPr>
          <w:rFonts w:cstheme="minorHAnsi"/>
          <w:color w:val="000000" w:themeColor="text1"/>
          <w:lang w:val="en-GB"/>
        </w:rPr>
        <w:t xml:space="preserve"> </w:t>
      </w:r>
      <w:r w:rsidRPr="003372A3" w:rsidR="00786407">
        <w:rPr>
          <w:rFonts w:cstheme="minorHAnsi"/>
          <w:color w:val="000000" w:themeColor="text1"/>
          <w:lang w:val="en-GB"/>
        </w:rPr>
        <w:t>digitally</w:t>
      </w:r>
      <w:r w:rsidRPr="003372A3">
        <w:rPr>
          <w:rFonts w:cstheme="minorHAnsi"/>
          <w:color w:val="000000" w:themeColor="text1"/>
          <w:lang w:val="en-GB"/>
        </w:rPr>
        <w:t xml:space="preserve"> promoted on various social media platforms and locally through involvement in community events, sports teams, and educational institutions, as well as through employee referral programs. Other initiatives like job dating </w:t>
      </w:r>
      <w:r w:rsidR="00561105">
        <w:rPr>
          <w:rFonts w:cstheme="minorHAnsi"/>
          <w:color w:val="000000" w:themeColor="text1"/>
          <w:lang w:val="en-GB"/>
        </w:rPr>
        <w:t xml:space="preserve">and special events </w:t>
      </w:r>
      <w:r w:rsidR="0017239A">
        <w:rPr>
          <w:rFonts w:cstheme="minorHAnsi"/>
          <w:color w:val="000000" w:themeColor="text1"/>
          <w:lang w:val="en-GB"/>
        </w:rPr>
        <w:t xml:space="preserve">(immersion and training) </w:t>
      </w:r>
      <w:r w:rsidR="00561105">
        <w:rPr>
          <w:rFonts w:cstheme="minorHAnsi"/>
          <w:color w:val="000000" w:themeColor="text1"/>
          <w:lang w:val="en-GB"/>
        </w:rPr>
        <w:t xml:space="preserve">to </w:t>
      </w:r>
      <w:r w:rsidR="00CF7E2E">
        <w:rPr>
          <w:rFonts w:cstheme="minorHAnsi"/>
          <w:color w:val="000000" w:themeColor="text1"/>
          <w:lang w:val="en-GB"/>
        </w:rPr>
        <w:t xml:space="preserve">help diversify and expand the recruitment pool towards </w:t>
      </w:r>
      <w:r w:rsidRPr="003372A3">
        <w:rPr>
          <w:rFonts w:cstheme="minorHAnsi"/>
          <w:color w:val="000000" w:themeColor="text1"/>
          <w:lang w:val="en-GB"/>
        </w:rPr>
        <w:t xml:space="preserve">candidates in career transitions </w:t>
      </w:r>
      <w:r w:rsidR="00D87613">
        <w:rPr>
          <w:rFonts w:cstheme="minorHAnsi"/>
          <w:color w:val="000000" w:themeColor="text1"/>
          <w:lang w:val="en-GB"/>
        </w:rPr>
        <w:t>and</w:t>
      </w:r>
      <w:r w:rsidRPr="003372A3" w:rsidR="00D87613">
        <w:rPr>
          <w:rFonts w:cstheme="minorHAnsi"/>
          <w:color w:val="000000" w:themeColor="text1"/>
          <w:lang w:val="en-GB"/>
        </w:rPr>
        <w:t xml:space="preserve"> </w:t>
      </w:r>
      <w:r w:rsidRPr="003372A3">
        <w:rPr>
          <w:rFonts w:cstheme="minorHAnsi"/>
          <w:color w:val="000000" w:themeColor="text1"/>
          <w:lang w:val="en-GB"/>
        </w:rPr>
        <w:t>women</w:t>
      </w:r>
      <w:r w:rsidR="00E422D9">
        <w:rPr>
          <w:rFonts w:cstheme="minorHAnsi"/>
          <w:color w:val="000000" w:themeColor="text1"/>
          <w:lang w:val="en-GB"/>
        </w:rPr>
        <w:t xml:space="preserve">. </w:t>
      </w:r>
    </w:p>
    <w:p w:rsidR="006E6509" w:rsidP="00520BF8" w:rsidRDefault="00520BF8" w14:paraId="604E516D" w14:textId="242A91BD">
      <w:pPr>
        <w:jc w:val="both"/>
        <w:rPr>
          <w:rFonts w:cstheme="minorHAnsi"/>
          <w:color w:val="000000" w:themeColor="text1"/>
          <w:lang w:val="en-GB"/>
        </w:rPr>
      </w:pPr>
      <w:r w:rsidRPr="003372A3">
        <w:rPr>
          <w:rFonts w:cstheme="minorHAnsi"/>
          <w:color w:val="000000" w:themeColor="text1"/>
          <w:lang w:val="en-GB"/>
        </w:rPr>
        <w:t>Once candidates show interest</w:t>
      </w:r>
      <w:r w:rsidRPr="00E814C2">
        <w:rPr>
          <w:rFonts w:cstheme="minorHAnsi"/>
          <w:b/>
          <w:bCs/>
          <w:color w:val="000000" w:themeColor="text1"/>
          <w:lang w:val="en-GB"/>
        </w:rPr>
        <w:t>, the recruitment process must be agile, efficient, and user-friendly to maintain their engagement</w:t>
      </w:r>
      <w:r w:rsidRPr="003372A3">
        <w:rPr>
          <w:rFonts w:cstheme="minorHAnsi"/>
          <w:color w:val="000000" w:themeColor="text1"/>
          <w:lang w:val="en-GB"/>
        </w:rPr>
        <w:t>. Prioritizing mobile applications and leveraging AI technology can enhance effectiveness. Thoughtfully designed onboarding processes, including gestures like a first-day team lunch, are essential to ensure newcomers feel welcomed. Providing access to essential company information from the start, whether through pamphlets, a buddy system, an intranet, or a company application, is also crucial.</w:t>
      </w:r>
      <w:r w:rsidR="009F3C52">
        <w:rPr>
          <w:rFonts w:cstheme="minorHAnsi"/>
          <w:color w:val="000000" w:themeColor="text1"/>
          <w:lang w:val="en-GB"/>
        </w:rPr>
        <w:t xml:space="preserve"> </w:t>
      </w:r>
      <w:r w:rsidRPr="00474C4C" w:rsidR="00474C4C">
        <w:rPr>
          <w:rFonts w:cstheme="minorHAnsi"/>
          <w:color w:val="000000" w:themeColor="text1"/>
          <w:lang w:val="en-GB"/>
        </w:rPr>
        <w:t>"A final step that must not be forgotten is to maintain a good relationship with employees who retire or move on to other jobs, as they can serve as a valuable source of wisdom or talent that may return.</w:t>
      </w:r>
    </w:p>
    <w:p w:rsidRPr="00205DDD" w:rsidR="00520BF8" w:rsidP="00520BF8" w:rsidRDefault="00205DDD" w14:paraId="5DF35E96" w14:textId="680BBCE2">
      <w:pPr>
        <w:rPr>
          <w:rFonts w:cstheme="minorHAnsi"/>
          <w:b/>
          <w:bCs/>
          <w:color w:val="000000" w:themeColor="text1"/>
          <w:sz w:val="28"/>
          <w:szCs w:val="28"/>
          <w:lang w:val="en-GB"/>
        </w:rPr>
      </w:pPr>
      <w:r w:rsidRPr="00205DDD">
        <w:rPr>
          <w:rFonts w:cstheme="minorHAnsi"/>
          <w:b/>
          <w:bCs/>
          <w:color w:val="000000" w:themeColor="text1"/>
          <w:sz w:val="28"/>
          <w:szCs w:val="28"/>
          <w:lang w:val="en-GB"/>
        </w:rPr>
        <w:t>FURTHER INNOVATE IN EMPLOYEE CARE</w:t>
      </w:r>
    </w:p>
    <w:p w:rsidR="00520BF8" w:rsidP="00520BF8" w:rsidRDefault="00520BF8" w14:paraId="5C807E87" w14:textId="73B60460">
      <w:pPr>
        <w:rPr>
          <w:rFonts w:cstheme="minorHAnsi"/>
          <w:i/>
          <w:iCs/>
          <w:color w:val="000000" w:themeColor="text1"/>
          <w:lang w:val="en-GB"/>
        </w:rPr>
      </w:pPr>
      <w:r w:rsidRPr="003372A3">
        <w:rPr>
          <w:rFonts w:cstheme="minorHAnsi"/>
          <w:i/>
          <w:iCs/>
          <w:color w:val="000000" w:themeColor="text1"/>
          <w:lang w:val="en-GB"/>
        </w:rPr>
        <w:t xml:space="preserve">Companies in all sectors are innovating in employee care, to </w:t>
      </w:r>
      <w:r w:rsidR="00531287">
        <w:rPr>
          <w:rFonts w:cstheme="minorHAnsi"/>
          <w:i/>
          <w:iCs/>
          <w:color w:val="000000" w:themeColor="text1"/>
          <w:lang w:val="en-GB"/>
        </w:rPr>
        <w:t xml:space="preserve">fulfil </w:t>
      </w:r>
      <w:r w:rsidRPr="003372A3" w:rsidR="00531287">
        <w:rPr>
          <w:rFonts w:cstheme="minorHAnsi"/>
          <w:i/>
          <w:iCs/>
          <w:color w:val="000000" w:themeColor="text1"/>
          <w:lang w:val="en-GB"/>
        </w:rPr>
        <w:t>increasing</w:t>
      </w:r>
      <w:r w:rsidRPr="003372A3" w:rsidR="00D01501">
        <w:rPr>
          <w:rFonts w:cstheme="minorHAnsi"/>
          <w:i/>
          <w:iCs/>
          <w:color w:val="000000" w:themeColor="text1"/>
          <w:lang w:val="en-GB"/>
        </w:rPr>
        <w:t xml:space="preserve"> </w:t>
      </w:r>
      <w:r w:rsidRPr="003372A3">
        <w:rPr>
          <w:rFonts w:cstheme="minorHAnsi"/>
          <w:i/>
          <w:iCs/>
          <w:color w:val="000000" w:themeColor="text1"/>
          <w:lang w:val="en-GB"/>
        </w:rPr>
        <w:t>expectations from employees. Rental companies must stay updated with their value proposition to attract and retain employees effectively.</w:t>
      </w:r>
    </w:p>
    <w:p w:rsidR="008C3C8C" w:rsidP="00520BF8" w:rsidRDefault="008C3C8C" w14:paraId="77564F0F" w14:textId="0FD22035">
      <w:pPr>
        <w:rPr>
          <w:rFonts w:cstheme="minorHAnsi"/>
          <w:i/>
          <w:iCs/>
          <w:color w:val="000000" w:themeColor="text1"/>
          <w:lang w:val="en-GB"/>
        </w:rPr>
      </w:pPr>
      <w:r w:rsidRPr="00A05253">
        <w:rPr>
          <w:rFonts w:cstheme="minorHAnsi"/>
          <w:noProof/>
          <w:sz w:val="24"/>
          <w:szCs w:val="24"/>
        </w:rPr>
        <mc:AlternateContent>
          <mc:Choice Requires="wpg">
            <w:drawing>
              <wp:anchor distT="0" distB="0" distL="114300" distR="114300" simplePos="0" relativeHeight="251658339" behindDoc="0" locked="0" layoutInCell="1" allowOverlap="1" wp14:anchorId="0B2A5C43" wp14:editId="1F8BBE39">
                <wp:simplePos x="0" y="0"/>
                <wp:positionH relativeFrom="margin">
                  <wp:posOffset>-866</wp:posOffset>
                </wp:positionH>
                <wp:positionV relativeFrom="paragraph">
                  <wp:posOffset>78625</wp:posOffset>
                </wp:positionV>
                <wp:extent cx="6111875" cy="588818"/>
                <wp:effectExtent l="76200" t="76200" r="98425" b="97155"/>
                <wp:wrapNone/>
                <wp:docPr id="2021421236" name="Groupe 2"/>
                <wp:cNvGraphicFramePr/>
                <a:graphic xmlns:a="http://schemas.openxmlformats.org/drawingml/2006/main">
                  <a:graphicData uri="http://schemas.microsoft.com/office/word/2010/wordprocessingGroup">
                    <wpg:wgp>
                      <wpg:cNvGrpSpPr/>
                      <wpg:grpSpPr>
                        <a:xfrm>
                          <a:off x="0" y="0"/>
                          <a:ext cx="6111875" cy="588818"/>
                          <a:chOff x="2" y="284977"/>
                          <a:chExt cx="6096167" cy="487698"/>
                        </a:xfrm>
                        <a:solidFill>
                          <a:srgbClr val="57565A"/>
                        </a:solidFill>
                        <a:effectLst>
                          <a:glow rad="63500">
                            <a:schemeClr val="accent3">
                              <a:satMod val="175000"/>
                              <a:alpha val="40000"/>
                            </a:schemeClr>
                          </a:glow>
                        </a:effectLst>
                      </wpg:grpSpPr>
                      <wps:wsp>
                        <wps:cNvPr id="138249443" name="Freeform: Shape 138249443"/>
                        <wps:cNvSpPr/>
                        <wps:spPr>
                          <a:xfrm>
                            <a:off x="2"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0 w 1219233"/>
                              <a:gd name="connsiteY5"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19233" h="487693">
                                <a:moveTo>
                                  <a:pt x="0" y="0"/>
                                </a:moveTo>
                                <a:lnTo>
                                  <a:pt x="975387" y="0"/>
                                </a:lnTo>
                                <a:lnTo>
                                  <a:pt x="1219233" y="243847"/>
                                </a:lnTo>
                                <a:lnTo>
                                  <a:pt x="975387" y="487693"/>
                                </a:lnTo>
                                <a:lnTo>
                                  <a:pt x="0" y="487693"/>
                                </a:lnTo>
                                <a:lnTo>
                                  <a:pt x="0" y="0"/>
                                </a:lnTo>
                                <a:close/>
                              </a:path>
                            </a:pathLst>
                          </a:custGeom>
                          <a:solidFill>
                            <a:srgbClr val="00CC99"/>
                          </a:solidFill>
                          <a:ln w="25400" cap="flat" cmpd="sng" algn="ctr">
                            <a:solidFill>
                              <a:srgbClr val="FFFFFF">
                                <a:hueOff val="0"/>
                                <a:satOff val="0"/>
                                <a:lumOff val="0"/>
                                <a:alphaOff val="0"/>
                              </a:srgbClr>
                            </a:solidFill>
                            <a:prstDash val="solid"/>
                          </a:ln>
                          <a:effectLst/>
                        </wps:spPr>
                        <wps:txbx>
                          <w:txbxContent>
                            <w:p w:rsidRPr="00F450CF" w:rsidR="008C3C8C" w:rsidP="008C3C8C" w:rsidRDefault="008C3C8C" w14:paraId="4523EDA2" w14:textId="38FA74D4">
                              <w:pPr>
                                <w:spacing w:after="0" w:line="240" w:lineRule="auto"/>
                                <w:jc w:val="center"/>
                                <w:rPr>
                                  <w:rFonts w:ascii="Segoe UI" w:hAnsi="Segoe UI" w:eastAsia="Calibri" w:cs="Segoe UI"/>
                                  <w:b/>
                                  <w:bCs/>
                                  <w:color w:val="FFFFFF" w:themeColor="background1"/>
                                  <w:kern w:val="24"/>
                                  <w:sz w:val="18"/>
                                  <w:szCs w:val="18"/>
                                  <w:lang w:val="en-GB"/>
                                </w:rPr>
                              </w:pPr>
                              <w:r w:rsidRPr="00F450CF">
                                <w:rPr>
                                  <w:rFonts w:ascii="Segoe UI" w:hAnsi="Segoe UI" w:eastAsia="Calibri" w:cs="Segoe UI"/>
                                  <w:b/>
                                  <w:bCs/>
                                  <w:color w:val="FFFFFF" w:themeColor="background1"/>
                                  <w:kern w:val="24"/>
                                  <w:sz w:val="18"/>
                                  <w:szCs w:val="18"/>
                                </w:rPr>
                                <w:fldChar w:fldCharType="begin"/>
                              </w:r>
                              <w:r w:rsidRPr="00F450CF">
                                <w:rPr>
                                  <w:rFonts w:ascii="Segoe UI" w:hAnsi="Segoe UI" w:eastAsia="Calibri" w:cs="Segoe UI"/>
                                  <w:b/>
                                  <w:bCs/>
                                  <w:color w:val="FFFFFF" w:themeColor="background1"/>
                                  <w:kern w:val="24"/>
                                  <w:sz w:val="18"/>
                                  <w:szCs w:val="18"/>
                                  <w:lang w:val="en-GB"/>
                                </w:rPr>
                                <w:instrText xml:space="preserve"> REF _Ref162546207 \h </w:instrText>
                              </w:r>
                              <w:r w:rsidRPr="00F450CF">
                                <w:rPr>
                                  <w:rFonts w:ascii="Segoe UI" w:hAnsi="Segoe UI" w:eastAsia="Calibri" w:cs="Segoe UI"/>
                                  <w:b/>
                                  <w:bCs/>
                                  <w:color w:val="FFFFFF" w:themeColor="background1"/>
                                  <w:kern w:val="24"/>
                                  <w:sz w:val="18"/>
                                  <w:szCs w:val="18"/>
                                </w:rPr>
                                <w:instrText xml:space="preserve"> \* MERGEFORMAT </w:instrText>
                              </w:r>
                              <w:r w:rsidRPr="00F450CF">
                                <w:rPr>
                                  <w:rFonts w:ascii="Segoe UI" w:hAnsi="Segoe UI" w:eastAsia="Calibri" w:cs="Segoe UI"/>
                                  <w:b/>
                                  <w:bCs/>
                                  <w:color w:val="FFFFFF" w:themeColor="background1"/>
                                  <w:kern w:val="24"/>
                                  <w:sz w:val="18"/>
                                  <w:szCs w:val="18"/>
                                </w:rPr>
                              </w:r>
                              <w:r w:rsidRPr="00F450CF">
                                <w:rPr>
                                  <w:rFonts w:ascii="Segoe UI" w:hAnsi="Segoe UI" w:eastAsia="Calibri" w:cs="Segoe UI"/>
                                  <w:b/>
                                  <w:bCs/>
                                  <w:color w:val="FFFFFF" w:themeColor="background1"/>
                                  <w:kern w:val="24"/>
                                  <w:sz w:val="18"/>
                                  <w:szCs w:val="18"/>
                                </w:rPr>
                                <w:fldChar w:fldCharType="separate"/>
                              </w:r>
                              <w:r w:rsidRPr="00F450CF" w:rsidR="00F80F09">
                                <w:rPr>
                                  <w:rFonts w:ascii="Segoe UI" w:hAnsi="Segoe UI" w:cs="Segoe UI"/>
                                  <w:b/>
                                  <w:bCs/>
                                  <w:color w:val="FFFFFF" w:themeColor="background1"/>
                                  <w:sz w:val="18"/>
                                  <w:szCs w:val="18"/>
                                  <w:lang w:val="en-GB"/>
                                </w:rPr>
                                <w:t>Attraction &amp; Brand Awareness</w:t>
                              </w:r>
                              <w:r w:rsidRPr="00F450CF">
                                <w:rPr>
                                  <w:rFonts w:ascii="Segoe UI" w:hAnsi="Segoe UI" w:eastAsia="Calibri" w:cs="Segoe UI"/>
                                  <w:b/>
                                  <w:bCs/>
                                  <w:color w:val="FFFFFF" w:themeColor="background1"/>
                                  <w:kern w:val="24"/>
                                  <w:sz w:val="18"/>
                                  <w:szCs w:val="18"/>
                                </w:rPr>
                                <w:fldChar w:fldCharType="end"/>
                              </w:r>
                              <w:r w:rsidRPr="00F450CF">
                                <w:rPr>
                                  <w:rFonts w:ascii="Segoe UI" w:hAnsi="Segoe UI" w:eastAsia="Calibri" w:cs="Segoe UI"/>
                                  <w:b/>
                                  <w:bCs/>
                                  <w:color w:val="FFFFFF" w:themeColor="background1"/>
                                  <w:kern w:val="24"/>
                                  <w:sz w:val="18"/>
                                  <w:szCs w:val="18"/>
                                  <w:lang w:val="en-GB"/>
                                </w:rPr>
                                <w:t xml:space="preserve"> </w:t>
                              </w:r>
                            </w:p>
                          </w:txbxContent>
                        </wps:txbx>
                        <wps:bodyPr spcFirstLastPara="0" vert="horz" wrap="square" lIns="36000" tIns="0" rIns="108000" bIns="0" numCol="1" spcCol="1270" anchor="ctr" anchorCtr="0">
                          <a:noAutofit/>
                        </wps:bodyPr>
                      </wps:wsp>
                      <wps:wsp>
                        <wps:cNvPr id="1400146243" name="Freeform: Shape 1400146243"/>
                        <wps:cNvSpPr/>
                        <wps:spPr>
                          <a:xfrm>
                            <a:off x="975389"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rgbClr val="ED8137"/>
                          </a:solidFill>
                          <a:ln w="25400" cap="flat" cmpd="sng" algn="ctr">
                            <a:solidFill>
                              <a:srgbClr val="FFFFFF">
                                <a:hueOff val="0"/>
                                <a:satOff val="0"/>
                                <a:lumOff val="0"/>
                                <a:alphaOff val="0"/>
                              </a:srgbClr>
                            </a:solidFill>
                            <a:prstDash val="solid"/>
                          </a:ln>
                          <a:effectLst/>
                        </wps:spPr>
                        <wps:txbx>
                          <w:txbxContent>
                            <w:p w:rsidRPr="00F450CF" w:rsidR="008C3C8C" w:rsidP="00F450CF" w:rsidRDefault="008C3C8C" w14:paraId="0E602B02" w14:textId="611D26E9">
                              <w:pPr>
                                <w:spacing w:after="67" w:line="216" w:lineRule="auto"/>
                                <w:jc w:val="center"/>
                                <w:rPr>
                                  <w:rFonts w:ascii="Segoe UI" w:hAnsi="Segoe UI" w:cs="Segoe UI"/>
                                  <w:b/>
                                  <w:bCs/>
                                  <w:color w:val="FFFFFF" w:themeColor="background1"/>
                                  <w:sz w:val="18"/>
                                  <w:szCs w:val="18"/>
                                  <w:lang w:val="en-GB"/>
                                </w:rPr>
                              </w:pPr>
                              <w:r w:rsidRPr="00F450CF">
                                <w:rPr>
                                  <w:rFonts w:ascii="Segoe UI" w:hAnsi="Segoe UI" w:cs="Segoe UI"/>
                                  <w:b/>
                                  <w:bCs/>
                                  <w:color w:val="FFFFFF" w:themeColor="background1"/>
                                  <w:kern w:val="24"/>
                                  <w:sz w:val="18"/>
                                  <w:szCs w:val="18"/>
                                </w:rPr>
                                <w:fldChar w:fldCharType="begin"/>
                              </w:r>
                              <w:r w:rsidRPr="00F450CF">
                                <w:rPr>
                                  <w:rFonts w:ascii="Segoe UI" w:hAnsi="Segoe UI" w:cs="Segoe UI"/>
                                  <w:b/>
                                  <w:bCs/>
                                  <w:color w:val="FFFFFF" w:themeColor="background1"/>
                                  <w:kern w:val="24"/>
                                  <w:sz w:val="18"/>
                                  <w:szCs w:val="18"/>
                                </w:rPr>
                                <w:instrText xml:space="preserve"> REF _Ref162546709 \h  \* MERGEFORMAT </w:instrText>
                              </w:r>
                              <w:r w:rsidRPr="00F450CF">
                                <w:rPr>
                                  <w:rFonts w:ascii="Segoe UI" w:hAnsi="Segoe UI" w:cs="Segoe UI"/>
                                  <w:b/>
                                  <w:bCs/>
                                  <w:color w:val="FFFFFF" w:themeColor="background1"/>
                                  <w:kern w:val="24"/>
                                  <w:sz w:val="18"/>
                                  <w:szCs w:val="18"/>
                                </w:rPr>
                              </w:r>
                              <w:r w:rsidRPr="00F450CF">
                                <w:rPr>
                                  <w:rFonts w:ascii="Segoe UI" w:hAnsi="Segoe UI" w:cs="Segoe UI"/>
                                  <w:b/>
                                  <w:bCs/>
                                  <w:color w:val="FFFFFF" w:themeColor="background1"/>
                                  <w:kern w:val="24"/>
                                  <w:sz w:val="18"/>
                                  <w:szCs w:val="18"/>
                                </w:rPr>
                                <w:fldChar w:fldCharType="separate"/>
                              </w:r>
                              <w:r w:rsidRPr="00F450CF" w:rsidR="00F80F09">
                                <w:rPr>
                                  <w:rFonts w:ascii="Segoe UI" w:hAnsi="Segoe UI" w:cs="Segoe UI"/>
                                  <w:b/>
                                  <w:bCs/>
                                  <w:color w:val="FFFFFF" w:themeColor="background1"/>
                                  <w:sz w:val="18"/>
                                  <w:szCs w:val="18"/>
                                  <w:lang w:val="en-GB"/>
                                </w:rPr>
                                <w:t>Recruitment</w:t>
                              </w:r>
                              <w:r w:rsidRPr="00F450CF">
                                <w:rPr>
                                  <w:rFonts w:ascii="Segoe UI" w:hAnsi="Segoe UI" w:cs="Segoe UI"/>
                                  <w:b/>
                                  <w:bCs/>
                                  <w:color w:val="FFFFFF" w:themeColor="background1"/>
                                  <w:kern w:val="24"/>
                                  <w:sz w:val="18"/>
                                  <w:szCs w:val="18"/>
                                </w:rPr>
                                <w:fldChar w:fldCharType="end"/>
                              </w:r>
                            </w:p>
                          </w:txbxContent>
                        </wps:txbx>
                        <wps:bodyPr spcFirstLastPara="0" vert="horz" wrap="square" lIns="180000" tIns="72000" rIns="72000" bIns="0" numCol="1" spcCol="1270" anchor="ctr" anchorCtr="0">
                          <a:noAutofit/>
                        </wps:bodyPr>
                      </wps:wsp>
                      <wps:wsp>
                        <wps:cNvPr id="1343449657" name="Freeform: Shape 1343449657"/>
                        <wps:cNvSpPr/>
                        <wps:spPr>
                          <a:xfrm>
                            <a:off x="1950775"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chemeClr val="bg1">
                              <a:lumMod val="95000"/>
                            </a:schemeClr>
                          </a:solidFill>
                          <a:ln w="25400" cap="flat" cmpd="sng" algn="ctr">
                            <a:solidFill>
                              <a:srgbClr val="FFFFFF">
                                <a:hueOff val="0"/>
                                <a:satOff val="0"/>
                                <a:lumOff val="0"/>
                                <a:alphaOff val="0"/>
                              </a:srgbClr>
                            </a:solidFill>
                            <a:prstDash val="solid"/>
                          </a:ln>
                          <a:effectLst/>
                        </wps:spPr>
                        <wps:txbx>
                          <w:txbxContent>
                            <w:p w:rsidRPr="00F450CF" w:rsidR="008C3C8C" w:rsidP="008C3C8C" w:rsidRDefault="008C3C8C" w14:paraId="1A5EA653" w14:textId="01554180">
                              <w:pPr>
                                <w:spacing w:after="67" w:line="216" w:lineRule="auto"/>
                                <w:jc w:val="center"/>
                                <w:rPr>
                                  <w:rFonts w:ascii="Segoe UI" w:hAnsi="Segoe UI" w:eastAsia="Calibri" w:cs="Segoe UI"/>
                                  <w:color w:val="BFBFBF" w:themeColor="background1" w:themeShade="BF"/>
                                  <w:kern w:val="24"/>
                                  <w:sz w:val="18"/>
                                  <w:szCs w:val="18"/>
                                </w:rPr>
                              </w:pPr>
                              <w:r w:rsidRPr="00F450CF">
                                <w:rPr>
                                  <w:rFonts w:ascii="Segoe UI" w:hAnsi="Segoe UI" w:eastAsia="Calibri" w:cs="Segoe UI"/>
                                  <w:color w:val="BFBFBF" w:themeColor="background1" w:themeShade="BF"/>
                                  <w:kern w:val="24"/>
                                  <w:sz w:val="18"/>
                                  <w:szCs w:val="18"/>
                                </w:rPr>
                                <w:fldChar w:fldCharType="begin"/>
                              </w:r>
                              <w:r w:rsidRPr="00F450CF">
                                <w:rPr>
                                  <w:rFonts w:ascii="Segoe UI" w:hAnsi="Segoe UI" w:eastAsia="Calibri" w:cs="Segoe UI"/>
                                  <w:color w:val="BFBFBF" w:themeColor="background1" w:themeShade="BF"/>
                                  <w:kern w:val="24"/>
                                  <w:sz w:val="18"/>
                                  <w:szCs w:val="18"/>
                                </w:rPr>
                                <w:instrText xml:space="preserve"> REF _Ref162547272 \h  \* MERGEFORMAT </w:instrText>
                              </w:r>
                              <w:r w:rsidRPr="00F450CF">
                                <w:rPr>
                                  <w:rFonts w:ascii="Segoe UI" w:hAnsi="Segoe UI" w:eastAsia="Calibri" w:cs="Segoe UI"/>
                                  <w:color w:val="BFBFBF" w:themeColor="background1" w:themeShade="BF"/>
                                  <w:kern w:val="24"/>
                                  <w:sz w:val="18"/>
                                  <w:szCs w:val="18"/>
                                </w:rPr>
                              </w:r>
                              <w:r w:rsidRPr="00F450CF">
                                <w:rPr>
                                  <w:rFonts w:ascii="Segoe UI" w:hAnsi="Segoe UI" w:eastAsia="Calibri" w:cs="Segoe UI"/>
                                  <w:color w:val="BFBFBF" w:themeColor="background1" w:themeShade="BF"/>
                                  <w:kern w:val="24"/>
                                  <w:sz w:val="18"/>
                                  <w:szCs w:val="18"/>
                                </w:rPr>
                                <w:fldChar w:fldCharType="separate"/>
                              </w:r>
                              <w:r w:rsidRPr="00F450CF" w:rsidR="00F80F09">
                                <w:rPr>
                                  <w:rFonts w:ascii="Segoe UI" w:hAnsi="Segoe UI" w:cs="Segoe UI"/>
                                  <w:color w:val="BFBFBF" w:themeColor="background1" w:themeShade="BF"/>
                                  <w:sz w:val="18"/>
                                  <w:szCs w:val="18"/>
                                  <w:lang w:val="en-GB"/>
                                </w:rPr>
                                <w:t>Onboarding &amp; Integration</w:t>
                              </w:r>
                              <w:r w:rsidRPr="00F450CF">
                                <w:rPr>
                                  <w:rFonts w:ascii="Segoe UI" w:hAnsi="Segoe UI" w:eastAsia="Calibri" w:cs="Segoe UI"/>
                                  <w:color w:val="BFBFBF" w:themeColor="background1" w:themeShade="BF"/>
                                  <w:kern w:val="24"/>
                                  <w:sz w:val="18"/>
                                  <w:szCs w:val="18"/>
                                </w:rPr>
                                <w:fldChar w:fldCharType="end"/>
                              </w:r>
                            </w:p>
                          </w:txbxContent>
                        </wps:txbx>
                        <wps:bodyPr spcFirstLastPara="0" vert="horz" wrap="square" lIns="180000" tIns="72000" rIns="72000" bIns="0" numCol="1" spcCol="1270" anchor="ctr" anchorCtr="0">
                          <a:noAutofit/>
                        </wps:bodyPr>
                      </wps:wsp>
                      <wps:wsp>
                        <wps:cNvPr id="315988959" name="Freeform: Shape 315988959"/>
                        <wps:cNvSpPr/>
                        <wps:spPr>
                          <a:xfrm>
                            <a:off x="2925882" y="284977"/>
                            <a:ext cx="1219233" cy="482771"/>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chemeClr val="accent4"/>
                          </a:solidFill>
                          <a:ln w="25400" cap="flat" cmpd="sng" algn="ctr">
                            <a:solidFill>
                              <a:srgbClr val="FFFFFF">
                                <a:hueOff val="0"/>
                                <a:satOff val="0"/>
                                <a:lumOff val="0"/>
                                <a:alphaOff val="0"/>
                              </a:srgbClr>
                            </a:solidFill>
                            <a:prstDash val="solid"/>
                          </a:ln>
                          <a:effectLst/>
                        </wps:spPr>
                        <wps:txbx>
                          <w:txbxContent>
                            <w:p w:rsidRPr="00F450CF" w:rsidR="008C3C8C" w:rsidP="008C3C8C" w:rsidRDefault="008C3C8C" w14:paraId="3C1F7347" w14:textId="65CF827A">
                              <w:pPr>
                                <w:spacing w:after="67" w:line="216" w:lineRule="auto"/>
                                <w:jc w:val="center"/>
                                <w:rPr>
                                  <w:rFonts w:ascii="Segoe UI" w:hAnsi="Segoe UI" w:eastAsia="Calibri" w:cs="Segoe UI"/>
                                  <w:b/>
                                  <w:bCs/>
                                  <w:color w:val="FFFFFF" w:themeColor="background1"/>
                                  <w:kern w:val="24"/>
                                  <w:sz w:val="18"/>
                                  <w:szCs w:val="18"/>
                                </w:rPr>
                              </w:pPr>
                              <w:r w:rsidRPr="00F450CF">
                                <w:rPr>
                                  <w:rFonts w:ascii="Segoe UI" w:hAnsi="Segoe UI" w:eastAsia="Calibri" w:cs="Segoe UI"/>
                                  <w:b/>
                                  <w:bCs/>
                                  <w:color w:val="FFFFFF" w:themeColor="background1"/>
                                  <w:kern w:val="24"/>
                                  <w:sz w:val="18"/>
                                  <w:szCs w:val="18"/>
                                </w:rPr>
                                <w:fldChar w:fldCharType="begin"/>
                              </w:r>
                              <w:r w:rsidRPr="00F450CF">
                                <w:rPr>
                                  <w:rFonts w:ascii="Segoe UI" w:hAnsi="Segoe UI" w:eastAsia="Calibri" w:cs="Segoe UI"/>
                                  <w:b/>
                                  <w:bCs/>
                                  <w:color w:val="FFFFFF" w:themeColor="background1"/>
                                  <w:kern w:val="24"/>
                                  <w:sz w:val="18"/>
                                  <w:szCs w:val="18"/>
                                </w:rPr>
                                <w:instrText xml:space="preserve"> REF _Ref162547378 \h </w:instrText>
                              </w:r>
                              <w:r w:rsidRPr="00F450CF">
                                <w:rPr>
                                  <w:rFonts w:ascii="Segoe UI" w:hAnsi="Segoe UI" w:eastAsia="Calibri" w:cs="Segoe UI"/>
                                  <w:b/>
                                  <w:bCs/>
                                  <w:color w:val="FFFFFF" w:themeColor="background1"/>
                                  <w:kern w:val="24"/>
                                  <w:sz w:val="18"/>
                                  <w:szCs w:val="18"/>
                                </w:rPr>
                              </w:r>
                              <w:r w:rsidRPr="00F450CF">
                                <w:rPr>
                                  <w:rFonts w:ascii="Segoe UI" w:hAnsi="Segoe UI" w:eastAsia="Calibri" w:cs="Segoe UI"/>
                                  <w:b/>
                                  <w:bCs/>
                                  <w:color w:val="FFFFFF" w:themeColor="background1"/>
                                  <w:kern w:val="24"/>
                                  <w:sz w:val="18"/>
                                  <w:szCs w:val="18"/>
                                </w:rPr>
                                <w:fldChar w:fldCharType="separate"/>
                              </w:r>
                              <w:r w:rsidRPr="00F450CF">
                                <w:rPr>
                                  <w:rFonts w:ascii="Segoe UI" w:hAnsi="Segoe UI" w:cs="Segoe UI"/>
                                  <w:b/>
                                  <w:bCs/>
                                  <w:color w:val="FFFFFF" w:themeColor="background1"/>
                                  <w:sz w:val="18"/>
                                  <w:szCs w:val="18"/>
                                  <w:lang w:val="en-GB"/>
                                </w:rPr>
                                <w:t>Development</w:t>
                              </w:r>
                              <w:r w:rsidRPr="00F450CF">
                                <w:rPr>
                                  <w:rFonts w:ascii="Segoe UI" w:hAnsi="Segoe UI" w:eastAsia="Calibri" w:cs="Segoe UI"/>
                                  <w:b/>
                                  <w:bCs/>
                                  <w:color w:val="FFFFFF" w:themeColor="background1"/>
                                  <w:kern w:val="24"/>
                                  <w:sz w:val="18"/>
                                  <w:szCs w:val="18"/>
                                </w:rPr>
                                <w:fldChar w:fldCharType="end"/>
                              </w:r>
                            </w:p>
                          </w:txbxContent>
                        </wps:txbx>
                        <wps:bodyPr spcFirstLastPara="0" vert="horz" wrap="square" lIns="216000" tIns="72000" rIns="72000" bIns="0" numCol="1" spcCol="1270" anchor="ctr" anchorCtr="0">
                          <a:noAutofit/>
                        </wps:bodyPr>
                      </wps:wsp>
                      <wps:wsp>
                        <wps:cNvPr id="384954201" name="Freeform: Shape 384954201"/>
                        <wps:cNvSpPr/>
                        <wps:spPr>
                          <a:xfrm>
                            <a:off x="3901549"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rgbClr val="9FBFFF"/>
                          </a:solidFill>
                          <a:ln w="25400" cap="flat" cmpd="sng" algn="ctr">
                            <a:solidFill>
                              <a:srgbClr val="FFFFFF">
                                <a:hueOff val="0"/>
                                <a:satOff val="0"/>
                                <a:lumOff val="0"/>
                                <a:alphaOff val="0"/>
                              </a:srgbClr>
                            </a:solidFill>
                            <a:prstDash val="solid"/>
                          </a:ln>
                          <a:effectLst/>
                        </wps:spPr>
                        <wps:txbx>
                          <w:txbxContent>
                            <w:p w:rsidRPr="00F450CF" w:rsidR="008C3C8C" w:rsidP="008C3C8C" w:rsidRDefault="008C3C8C" w14:paraId="1D963C51" w14:textId="718DA9A8">
                              <w:pPr>
                                <w:spacing w:after="67" w:line="216" w:lineRule="auto"/>
                                <w:jc w:val="center"/>
                                <w:rPr>
                                  <w:rFonts w:ascii="Segoe UI" w:hAnsi="Segoe UI" w:eastAsia="Calibri" w:cs="Segoe UI"/>
                                  <w:b/>
                                  <w:bCs/>
                                  <w:color w:val="FFFFFF" w:themeColor="background1"/>
                                  <w:kern w:val="24"/>
                                  <w:sz w:val="18"/>
                                  <w:szCs w:val="18"/>
                                </w:rPr>
                              </w:pPr>
                              <w:r w:rsidRPr="00F450CF">
                                <w:rPr>
                                  <w:rFonts w:ascii="Segoe UI" w:hAnsi="Segoe UI" w:eastAsia="Calibri" w:cs="Segoe UI"/>
                                  <w:b/>
                                  <w:bCs/>
                                  <w:color w:val="FFFFFF" w:themeColor="background1"/>
                                  <w:kern w:val="24"/>
                                  <w:sz w:val="18"/>
                                  <w:szCs w:val="18"/>
                                </w:rPr>
                                <w:fldChar w:fldCharType="begin"/>
                              </w:r>
                              <w:r w:rsidRPr="00F450CF">
                                <w:rPr>
                                  <w:rFonts w:ascii="Segoe UI" w:hAnsi="Segoe UI" w:eastAsia="Calibri" w:cs="Segoe UI"/>
                                  <w:b/>
                                  <w:bCs/>
                                  <w:color w:val="FFFFFF" w:themeColor="background1"/>
                                  <w:kern w:val="24"/>
                                  <w:sz w:val="18"/>
                                  <w:szCs w:val="18"/>
                                </w:rPr>
                                <w:instrText xml:space="preserve"> REF _Ref162547397 \h </w:instrText>
                              </w:r>
                              <w:r w:rsidRPr="00F450CF">
                                <w:rPr>
                                  <w:rFonts w:ascii="Segoe UI" w:hAnsi="Segoe UI" w:eastAsia="Calibri" w:cs="Segoe UI"/>
                                  <w:b/>
                                  <w:bCs/>
                                  <w:color w:val="FFFFFF" w:themeColor="background1"/>
                                  <w:kern w:val="24"/>
                                  <w:sz w:val="18"/>
                                  <w:szCs w:val="18"/>
                                </w:rPr>
                              </w:r>
                              <w:r w:rsidRPr="00F450CF">
                                <w:rPr>
                                  <w:rFonts w:ascii="Segoe UI" w:hAnsi="Segoe UI" w:eastAsia="Calibri" w:cs="Segoe UI"/>
                                  <w:b/>
                                  <w:bCs/>
                                  <w:color w:val="FFFFFF" w:themeColor="background1"/>
                                  <w:kern w:val="24"/>
                                  <w:sz w:val="18"/>
                                  <w:szCs w:val="18"/>
                                </w:rPr>
                                <w:fldChar w:fldCharType="separate"/>
                              </w:r>
                              <w:r w:rsidRPr="008C3C8C">
                                <w:rPr>
                                  <w:rFonts w:ascii="Segoe UI" w:hAnsi="Segoe UI" w:cs="Segoe UI"/>
                                  <w:b/>
                                  <w:bCs/>
                                  <w:color w:val="FFFFFF" w:themeColor="background1"/>
                                  <w:sz w:val="18"/>
                                  <w:szCs w:val="18"/>
                                  <w:lang w:val="en-US"/>
                                </w:rPr>
                                <w:t>Retention</w:t>
                              </w:r>
                              <w:r w:rsidRPr="00F450CF">
                                <w:rPr>
                                  <w:rFonts w:ascii="Segoe UI" w:hAnsi="Segoe UI" w:eastAsia="Calibri" w:cs="Segoe UI"/>
                                  <w:b/>
                                  <w:bCs/>
                                  <w:color w:val="FFFFFF" w:themeColor="background1"/>
                                  <w:kern w:val="24"/>
                                  <w:sz w:val="18"/>
                                  <w:szCs w:val="18"/>
                                </w:rPr>
                                <w:fldChar w:fldCharType="end"/>
                              </w:r>
                            </w:p>
                          </w:txbxContent>
                        </wps:txbx>
                        <wps:bodyPr spcFirstLastPara="0" vert="horz" wrap="square" lIns="144000" tIns="72000" rIns="72000" bIns="0" numCol="1" spcCol="1270" anchor="ctr" anchorCtr="0">
                          <a:noAutofit/>
                        </wps:bodyPr>
                      </wps:wsp>
                      <wps:wsp>
                        <wps:cNvPr id="1408970597" name="Freeform: Shape 1408970597"/>
                        <wps:cNvSpPr/>
                        <wps:spPr>
                          <a:xfrm>
                            <a:off x="4876936"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chemeClr val="bg1">
                              <a:lumMod val="95000"/>
                            </a:schemeClr>
                          </a:solidFill>
                          <a:ln w="25400" cap="flat" cmpd="sng" algn="ctr">
                            <a:solidFill>
                              <a:srgbClr val="FFFFFF">
                                <a:hueOff val="0"/>
                                <a:satOff val="0"/>
                                <a:lumOff val="0"/>
                                <a:alphaOff val="0"/>
                              </a:srgbClr>
                            </a:solidFill>
                            <a:prstDash val="solid"/>
                          </a:ln>
                          <a:effectLst/>
                        </wps:spPr>
                        <wps:txbx>
                          <w:txbxContent>
                            <w:p w:rsidRPr="00F450CF" w:rsidR="008C3C8C" w:rsidP="008C3C8C" w:rsidRDefault="008C3C8C" w14:paraId="2794BAE1" w14:textId="0ECD06C2">
                              <w:pPr>
                                <w:spacing w:after="67" w:line="216" w:lineRule="auto"/>
                                <w:jc w:val="center"/>
                                <w:rPr>
                                  <w:rFonts w:ascii="Segoe UI" w:hAnsi="Segoe UI" w:cs="Segoe UI"/>
                                  <w:color w:val="BFBFBF" w:themeColor="background1" w:themeShade="BF"/>
                                  <w:kern w:val="24"/>
                                  <w:sz w:val="18"/>
                                  <w:szCs w:val="18"/>
                                </w:rPr>
                              </w:pPr>
                              <w:r w:rsidRPr="00F450CF">
                                <w:rPr>
                                  <w:rFonts w:ascii="Segoe UI" w:hAnsi="Segoe UI" w:cs="Segoe UI"/>
                                  <w:color w:val="BFBFBF" w:themeColor="background1" w:themeShade="BF"/>
                                  <w:kern w:val="24"/>
                                  <w:sz w:val="18"/>
                                  <w:szCs w:val="18"/>
                                </w:rPr>
                                <w:t>Offboarding</w:t>
                              </w:r>
                            </w:p>
                          </w:txbxContent>
                        </wps:txbx>
                        <wps:bodyPr spcFirstLastPara="0" vert="horz" wrap="square" lIns="180000" tIns="72000" rIns="72000" bIns="0"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w14:anchorId="27EC808A">
              <v:group id="_x0000_s1135" style="position:absolute;margin-left:-.05pt;margin-top:6.2pt;width:481.25pt;height:46.35pt;z-index:251658339;mso-position-horizontal-relative:margin;mso-width-relative:margin;mso-height-relative:margin" coordsize="60961,4876" coordorigin=",2849" w14:anchorId="0B2A5C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">
                <v:shape id="Freeform: Shape 138249443" style="position:absolute;top:2849;width:12192;height:4877;visibility:visible;mso-wrap-style:square;v-text-anchor:middle" coordsize="1219233,487693" o:spid="_x0000_s1136" fillcolor="#0c9" strokecolor="white" strokeweight="2pt" o:spt="100" adj="-11796480,,5400" path="m,l975387,r243846,243847l975387,487693,,4876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">
                  <v:stroke joinstyle="miter"/>
                  <v:formulas/>
                  <v:path textboxrect="0,0,1219233,487693" arrowok="t" o:connecttype="custom" o:connectlocs="0,0;975387,0;1219233,243847;975387,487693;0,487693;0,0" o:connectangles="0,0,0,0,0,0"/>
                  <v:textbox inset="1mm,0,3mm,0">
                    <w:txbxContent>
                      <w:p w:rsidRPr="00F450CF" w:rsidR="008C3C8C" w:rsidP="008C3C8C" w:rsidRDefault="008C3C8C" w14:paraId="6B975C9B" w14:textId="38FA74D4">
                        <w:pPr>
                          <w:spacing w:after="0" w:line="240" w:lineRule="auto"/>
                          <w:jc w:val="center"/>
                          <w:rPr>
                            <w:rFonts w:ascii="Segoe UI" w:hAnsi="Segoe UI" w:eastAsia="Calibri" w:cs="Segoe UI"/>
                            <w:b/>
                            <w:bCs/>
                            <w:color w:val="FFFFFF" w:themeColor="background1"/>
                            <w:kern w:val="24"/>
                            <w:sz w:val="18"/>
                            <w:szCs w:val="18"/>
                            <w:lang w:val="en-GB"/>
                          </w:rPr>
                        </w:pPr>
                        <w:r w:rsidRPr="00F450CF">
                          <w:rPr>
                            <w:rFonts w:ascii="Segoe UI" w:hAnsi="Segoe UI" w:eastAsia="Calibri" w:cs="Segoe UI"/>
                            <w:b/>
                            <w:bCs/>
                            <w:color w:val="FFFFFF" w:themeColor="background1"/>
                            <w:kern w:val="24"/>
                            <w:sz w:val="18"/>
                            <w:szCs w:val="18"/>
                          </w:rPr>
                          <w:fldChar w:fldCharType="begin"/>
                        </w:r>
                        <w:r w:rsidRPr="00F450CF">
                          <w:rPr>
                            <w:rFonts w:ascii="Segoe UI" w:hAnsi="Segoe UI" w:eastAsia="Calibri" w:cs="Segoe UI"/>
                            <w:b/>
                            <w:bCs/>
                            <w:color w:val="FFFFFF" w:themeColor="background1"/>
                            <w:kern w:val="24"/>
                            <w:sz w:val="18"/>
                            <w:szCs w:val="18"/>
                            <w:lang w:val="en-GB"/>
                          </w:rPr>
                          <w:instrText xml:space="preserve"> REF _Ref162546207 \h </w:instrText>
                        </w:r>
                        <w:r w:rsidRPr="00F450CF">
                          <w:rPr>
                            <w:rFonts w:ascii="Segoe UI" w:hAnsi="Segoe UI" w:eastAsia="Calibri" w:cs="Segoe UI"/>
                            <w:b/>
                            <w:bCs/>
                            <w:color w:val="FFFFFF" w:themeColor="background1"/>
                            <w:kern w:val="24"/>
                            <w:sz w:val="18"/>
                            <w:szCs w:val="18"/>
                          </w:rPr>
                          <w:instrText xml:space="preserve"> \* MERGEFORMAT </w:instrText>
                        </w:r>
                        <w:r w:rsidRPr="00F450CF">
                          <w:rPr>
                            <w:rFonts w:ascii="Segoe UI" w:hAnsi="Segoe UI" w:eastAsia="Calibri" w:cs="Segoe UI"/>
                            <w:b/>
                            <w:bCs/>
                            <w:color w:val="FFFFFF" w:themeColor="background1"/>
                            <w:kern w:val="24"/>
                            <w:sz w:val="18"/>
                            <w:szCs w:val="18"/>
                          </w:rPr>
                        </w:r>
                        <w:r w:rsidRPr="00F450CF">
                          <w:rPr>
                            <w:rFonts w:ascii="Segoe UI" w:hAnsi="Segoe UI" w:eastAsia="Calibri" w:cs="Segoe UI"/>
                            <w:b/>
                            <w:bCs/>
                            <w:color w:val="FFFFFF" w:themeColor="background1"/>
                            <w:kern w:val="24"/>
                            <w:sz w:val="18"/>
                            <w:szCs w:val="18"/>
                          </w:rPr>
                          <w:fldChar w:fldCharType="separate"/>
                        </w:r>
                        <w:r w:rsidRPr="00F450CF" w:rsidR="00F80F09">
                          <w:rPr>
                            <w:rFonts w:ascii="Segoe UI" w:hAnsi="Segoe UI" w:cs="Segoe UI"/>
                            <w:b/>
                            <w:bCs/>
                            <w:color w:val="FFFFFF" w:themeColor="background1"/>
                            <w:sz w:val="18"/>
                            <w:szCs w:val="18"/>
                            <w:lang w:val="en-GB"/>
                          </w:rPr>
                          <w:t>Attraction &amp; Brand Awareness</w:t>
                        </w:r>
                        <w:r w:rsidRPr="00F450CF">
                          <w:rPr>
                            <w:rFonts w:ascii="Segoe UI" w:hAnsi="Segoe UI" w:eastAsia="Calibri" w:cs="Segoe UI"/>
                            <w:b/>
                            <w:bCs/>
                            <w:color w:val="FFFFFF" w:themeColor="background1"/>
                            <w:kern w:val="24"/>
                            <w:sz w:val="18"/>
                            <w:szCs w:val="18"/>
                          </w:rPr>
                          <w:fldChar w:fldCharType="end"/>
                        </w:r>
                        <w:r w:rsidRPr="00F450CF">
                          <w:rPr>
                            <w:rFonts w:ascii="Segoe UI" w:hAnsi="Segoe UI" w:eastAsia="Calibri" w:cs="Segoe UI"/>
                            <w:b/>
                            <w:bCs/>
                            <w:color w:val="FFFFFF" w:themeColor="background1"/>
                            <w:kern w:val="24"/>
                            <w:sz w:val="18"/>
                            <w:szCs w:val="18"/>
                            <w:lang w:val="en-GB"/>
                          </w:rPr>
                          <w:t xml:space="preserve"> </w:t>
                        </w:r>
                      </w:p>
                    </w:txbxContent>
                  </v:textbox>
                </v:shape>
                <v:shape id="Freeform: Shape 1400146243" style="position:absolute;left:9753;top:2849;width:12193;height:4877;visibility:visible;mso-wrap-style:square;v-text-anchor:middle" coordsize="1219233,487693" o:spid="_x0000_s1137" fillcolor="#ed8137"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">
                  <v:stroke joinstyle="miter"/>
                  <v:formulas/>
                  <v:path textboxrect="0,0,1219233,487693" arrowok="t" o:connecttype="custom" o:connectlocs="0,0;975387,0;1219233,243847;975387,487693;0,487693;243847,243847;0,0" o:connectangles="0,0,0,0,0,0,0"/>
                  <v:textbox inset="5mm,2mm,2mm,0">
                    <w:txbxContent>
                      <w:p w:rsidRPr="00F450CF" w:rsidR="008C3C8C" w:rsidP="00F450CF" w:rsidRDefault="008C3C8C" w14:paraId="57C9D365" w14:textId="611D26E9">
                        <w:pPr>
                          <w:spacing w:after="67" w:line="216" w:lineRule="auto"/>
                          <w:jc w:val="center"/>
                          <w:rPr>
                            <w:rFonts w:ascii="Segoe UI" w:hAnsi="Segoe UI" w:cs="Segoe UI"/>
                            <w:b/>
                            <w:bCs/>
                            <w:color w:val="FFFFFF" w:themeColor="background1"/>
                            <w:sz w:val="18"/>
                            <w:szCs w:val="18"/>
                            <w:lang w:val="en-GB"/>
                          </w:rPr>
                        </w:pPr>
                        <w:r w:rsidRPr="00F450CF">
                          <w:rPr>
                            <w:rFonts w:ascii="Segoe UI" w:hAnsi="Segoe UI" w:cs="Segoe UI"/>
                            <w:b/>
                            <w:bCs/>
                            <w:color w:val="FFFFFF" w:themeColor="background1"/>
                            <w:kern w:val="24"/>
                            <w:sz w:val="18"/>
                            <w:szCs w:val="18"/>
                          </w:rPr>
                          <w:fldChar w:fldCharType="begin"/>
                        </w:r>
                        <w:r w:rsidRPr="00F450CF">
                          <w:rPr>
                            <w:rFonts w:ascii="Segoe UI" w:hAnsi="Segoe UI" w:cs="Segoe UI"/>
                            <w:b/>
                            <w:bCs/>
                            <w:color w:val="FFFFFF" w:themeColor="background1"/>
                            <w:kern w:val="24"/>
                            <w:sz w:val="18"/>
                            <w:szCs w:val="18"/>
                          </w:rPr>
                          <w:instrText xml:space="preserve"> REF _Ref162546709 \h  \* MERGEFORMAT </w:instrText>
                        </w:r>
                        <w:r w:rsidRPr="00F450CF">
                          <w:rPr>
                            <w:rFonts w:ascii="Segoe UI" w:hAnsi="Segoe UI" w:cs="Segoe UI"/>
                            <w:b/>
                            <w:bCs/>
                            <w:color w:val="FFFFFF" w:themeColor="background1"/>
                            <w:kern w:val="24"/>
                            <w:sz w:val="18"/>
                            <w:szCs w:val="18"/>
                          </w:rPr>
                        </w:r>
                        <w:r w:rsidRPr="00F450CF">
                          <w:rPr>
                            <w:rFonts w:ascii="Segoe UI" w:hAnsi="Segoe UI" w:cs="Segoe UI"/>
                            <w:b/>
                            <w:bCs/>
                            <w:color w:val="FFFFFF" w:themeColor="background1"/>
                            <w:kern w:val="24"/>
                            <w:sz w:val="18"/>
                            <w:szCs w:val="18"/>
                          </w:rPr>
                          <w:fldChar w:fldCharType="separate"/>
                        </w:r>
                        <w:r w:rsidRPr="00F450CF" w:rsidR="00F80F09">
                          <w:rPr>
                            <w:rFonts w:ascii="Segoe UI" w:hAnsi="Segoe UI" w:cs="Segoe UI"/>
                            <w:b/>
                            <w:bCs/>
                            <w:color w:val="FFFFFF" w:themeColor="background1"/>
                            <w:sz w:val="18"/>
                            <w:szCs w:val="18"/>
                            <w:lang w:val="en-GB"/>
                          </w:rPr>
                          <w:t>Recruitment</w:t>
                        </w:r>
                        <w:r w:rsidRPr="00F450CF">
                          <w:rPr>
                            <w:rFonts w:ascii="Segoe UI" w:hAnsi="Segoe UI" w:cs="Segoe UI"/>
                            <w:b/>
                            <w:bCs/>
                            <w:color w:val="FFFFFF" w:themeColor="background1"/>
                            <w:kern w:val="24"/>
                            <w:sz w:val="18"/>
                            <w:szCs w:val="18"/>
                          </w:rPr>
                          <w:fldChar w:fldCharType="end"/>
                        </w:r>
                      </w:p>
                    </w:txbxContent>
                  </v:textbox>
                </v:shape>
                <v:shape id="Freeform: Shape 1343449657" style="position:absolute;left:19507;top:2849;width:12193;height:4877;visibility:visible;mso-wrap-style:square;v-text-anchor:middle" coordsize="1219233,487693" o:spid="_x0000_s1138" fillcolor="#f2f2f2 [3052]"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">
                  <v:stroke joinstyle="miter"/>
                  <v:formulas/>
                  <v:path textboxrect="0,0,1219233,487693" arrowok="t" o:connecttype="custom" o:connectlocs="0,0;975387,0;1219233,243847;975387,487693;0,487693;243847,243847;0,0" o:connectangles="0,0,0,0,0,0,0"/>
                  <v:textbox inset="5mm,2mm,2mm,0">
                    <w:txbxContent>
                      <w:p w:rsidRPr="00F450CF" w:rsidR="008C3C8C" w:rsidP="008C3C8C" w:rsidRDefault="008C3C8C" w14:paraId="24ED54BC" w14:textId="01554180">
                        <w:pPr>
                          <w:spacing w:after="67" w:line="216" w:lineRule="auto"/>
                          <w:jc w:val="center"/>
                          <w:rPr>
                            <w:rFonts w:ascii="Segoe UI" w:hAnsi="Segoe UI" w:eastAsia="Calibri" w:cs="Segoe UI"/>
                            <w:color w:val="BFBFBF" w:themeColor="background1" w:themeShade="BF"/>
                            <w:kern w:val="24"/>
                            <w:sz w:val="18"/>
                            <w:szCs w:val="18"/>
                          </w:rPr>
                        </w:pPr>
                        <w:r w:rsidRPr="00F450CF">
                          <w:rPr>
                            <w:rFonts w:ascii="Segoe UI" w:hAnsi="Segoe UI" w:eastAsia="Calibri" w:cs="Segoe UI"/>
                            <w:color w:val="BFBFBF" w:themeColor="background1" w:themeShade="BF"/>
                            <w:kern w:val="24"/>
                            <w:sz w:val="18"/>
                            <w:szCs w:val="18"/>
                          </w:rPr>
                          <w:fldChar w:fldCharType="begin"/>
                        </w:r>
                        <w:r w:rsidRPr="00F450CF">
                          <w:rPr>
                            <w:rFonts w:ascii="Segoe UI" w:hAnsi="Segoe UI" w:eastAsia="Calibri" w:cs="Segoe UI"/>
                            <w:color w:val="BFBFBF" w:themeColor="background1" w:themeShade="BF"/>
                            <w:kern w:val="24"/>
                            <w:sz w:val="18"/>
                            <w:szCs w:val="18"/>
                          </w:rPr>
                          <w:instrText xml:space="preserve"> REF _Ref162547272 \h  \* MERGEFORMAT </w:instrText>
                        </w:r>
                        <w:r w:rsidRPr="00F450CF">
                          <w:rPr>
                            <w:rFonts w:ascii="Segoe UI" w:hAnsi="Segoe UI" w:eastAsia="Calibri" w:cs="Segoe UI"/>
                            <w:color w:val="BFBFBF" w:themeColor="background1" w:themeShade="BF"/>
                            <w:kern w:val="24"/>
                            <w:sz w:val="18"/>
                            <w:szCs w:val="18"/>
                          </w:rPr>
                        </w:r>
                        <w:r w:rsidRPr="00F450CF">
                          <w:rPr>
                            <w:rFonts w:ascii="Segoe UI" w:hAnsi="Segoe UI" w:eastAsia="Calibri" w:cs="Segoe UI"/>
                            <w:color w:val="BFBFBF" w:themeColor="background1" w:themeShade="BF"/>
                            <w:kern w:val="24"/>
                            <w:sz w:val="18"/>
                            <w:szCs w:val="18"/>
                          </w:rPr>
                          <w:fldChar w:fldCharType="separate"/>
                        </w:r>
                        <w:r w:rsidRPr="00F450CF" w:rsidR="00F80F09">
                          <w:rPr>
                            <w:rFonts w:ascii="Segoe UI" w:hAnsi="Segoe UI" w:cs="Segoe UI"/>
                            <w:color w:val="BFBFBF" w:themeColor="background1" w:themeShade="BF"/>
                            <w:sz w:val="18"/>
                            <w:szCs w:val="18"/>
                            <w:lang w:val="en-GB"/>
                          </w:rPr>
                          <w:t>Onboarding &amp; Integration</w:t>
                        </w:r>
                        <w:r w:rsidRPr="00F450CF">
                          <w:rPr>
                            <w:rFonts w:ascii="Segoe UI" w:hAnsi="Segoe UI" w:eastAsia="Calibri" w:cs="Segoe UI"/>
                            <w:color w:val="BFBFBF" w:themeColor="background1" w:themeShade="BF"/>
                            <w:kern w:val="24"/>
                            <w:sz w:val="18"/>
                            <w:szCs w:val="18"/>
                          </w:rPr>
                          <w:fldChar w:fldCharType="end"/>
                        </w:r>
                      </w:p>
                    </w:txbxContent>
                  </v:textbox>
                </v:shape>
                <v:shape id="Freeform: Shape 315988959" style="position:absolute;left:29258;top:2849;width:12193;height:4828;visibility:visible;mso-wrap-style:square;v-text-anchor:middle" coordsize="1219233,487693" o:spid="_x0000_s1139" fillcolor="#ffc000 [3207]"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">
                  <v:stroke joinstyle="miter"/>
                  <v:formulas/>
                  <v:path textboxrect="0,0,1219233,487693" arrowok="t" o:connecttype="custom" o:connectlocs="0,0;975387,0;1219233,241386;975387,482771;0,482771;243847,241386;0,0" o:connectangles="0,0,0,0,0,0,0"/>
                  <v:textbox inset="6mm,2mm,2mm,0">
                    <w:txbxContent>
                      <w:p w:rsidRPr="00F450CF" w:rsidR="008C3C8C" w:rsidP="008C3C8C" w:rsidRDefault="008C3C8C" w14:paraId="5E3A3F25" w14:textId="65CF827A">
                        <w:pPr>
                          <w:spacing w:after="67" w:line="216" w:lineRule="auto"/>
                          <w:jc w:val="center"/>
                          <w:rPr>
                            <w:rFonts w:ascii="Segoe UI" w:hAnsi="Segoe UI" w:eastAsia="Calibri" w:cs="Segoe UI"/>
                            <w:b/>
                            <w:bCs/>
                            <w:color w:val="FFFFFF" w:themeColor="background1"/>
                            <w:kern w:val="24"/>
                            <w:sz w:val="18"/>
                            <w:szCs w:val="18"/>
                          </w:rPr>
                        </w:pPr>
                        <w:r w:rsidRPr="00F450CF">
                          <w:rPr>
                            <w:rFonts w:ascii="Segoe UI" w:hAnsi="Segoe UI" w:eastAsia="Calibri" w:cs="Segoe UI"/>
                            <w:b/>
                            <w:bCs/>
                            <w:color w:val="FFFFFF" w:themeColor="background1"/>
                            <w:kern w:val="24"/>
                            <w:sz w:val="18"/>
                            <w:szCs w:val="18"/>
                          </w:rPr>
                          <w:fldChar w:fldCharType="begin"/>
                        </w:r>
                        <w:r w:rsidRPr="00F450CF">
                          <w:rPr>
                            <w:rFonts w:ascii="Segoe UI" w:hAnsi="Segoe UI" w:eastAsia="Calibri" w:cs="Segoe UI"/>
                            <w:b/>
                            <w:bCs/>
                            <w:color w:val="FFFFFF" w:themeColor="background1"/>
                            <w:kern w:val="24"/>
                            <w:sz w:val="18"/>
                            <w:szCs w:val="18"/>
                          </w:rPr>
                          <w:instrText xml:space="preserve"> REF _Ref162547378 \h </w:instrText>
                        </w:r>
                        <w:r w:rsidRPr="00F450CF">
                          <w:rPr>
                            <w:rFonts w:ascii="Segoe UI" w:hAnsi="Segoe UI" w:eastAsia="Calibri" w:cs="Segoe UI"/>
                            <w:b/>
                            <w:bCs/>
                            <w:color w:val="FFFFFF" w:themeColor="background1"/>
                            <w:kern w:val="24"/>
                            <w:sz w:val="18"/>
                            <w:szCs w:val="18"/>
                          </w:rPr>
                        </w:r>
                        <w:r w:rsidRPr="00F450CF">
                          <w:rPr>
                            <w:rFonts w:ascii="Segoe UI" w:hAnsi="Segoe UI" w:eastAsia="Calibri" w:cs="Segoe UI"/>
                            <w:b/>
                            <w:bCs/>
                            <w:color w:val="FFFFFF" w:themeColor="background1"/>
                            <w:kern w:val="24"/>
                            <w:sz w:val="18"/>
                            <w:szCs w:val="18"/>
                          </w:rPr>
                          <w:fldChar w:fldCharType="separate"/>
                        </w:r>
                        <w:r w:rsidRPr="00F450CF">
                          <w:rPr>
                            <w:rFonts w:ascii="Segoe UI" w:hAnsi="Segoe UI" w:cs="Segoe UI"/>
                            <w:b/>
                            <w:bCs/>
                            <w:color w:val="FFFFFF" w:themeColor="background1"/>
                            <w:sz w:val="18"/>
                            <w:szCs w:val="18"/>
                            <w:lang w:val="en-GB"/>
                          </w:rPr>
                          <w:t>Development</w:t>
                        </w:r>
                        <w:r w:rsidRPr="00F450CF">
                          <w:rPr>
                            <w:rFonts w:ascii="Segoe UI" w:hAnsi="Segoe UI" w:eastAsia="Calibri" w:cs="Segoe UI"/>
                            <w:b/>
                            <w:bCs/>
                            <w:color w:val="FFFFFF" w:themeColor="background1"/>
                            <w:kern w:val="24"/>
                            <w:sz w:val="18"/>
                            <w:szCs w:val="18"/>
                          </w:rPr>
                          <w:fldChar w:fldCharType="end"/>
                        </w:r>
                      </w:p>
                    </w:txbxContent>
                  </v:textbox>
                </v:shape>
                <v:shape id="Freeform: Shape 384954201" style="position:absolute;left:39015;top:2849;width:12192;height:4877;visibility:visible;mso-wrap-style:square;v-text-anchor:middle" coordsize="1219233,487693" o:spid="_x0000_s1140" fillcolor="#9fbfff"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">
                  <v:stroke joinstyle="miter"/>
                  <v:formulas/>
                  <v:path textboxrect="0,0,1219233,487693" arrowok="t" o:connecttype="custom" o:connectlocs="0,0;975387,0;1219233,243847;975387,487693;0,487693;243847,243847;0,0" o:connectangles="0,0,0,0,0,0,0"/>
                  <v:textbox inset="4mm,2mm,2mm,0">
                    <w:txbxContent>
                      <w:p w:rsidRPr="00F450CF" w:rsidR="008C3C8C" w:rsidP="008C3C8C" w:rsidRDefault="008C3C8C" w14:paraId="0B40CE50" w14:textId="718DA9A8">
                        <w:pPr>
                          <w:spacing w:after="67" w:line="216" w:lineRule="auto"/>
                          <w:jc w:val="center"/>
                          <w:rPr>
                            <w:rFonts w:ascii="Segoe UI" w:hAnsi="Segoe UI" w:eastAsia="Calibri" w:cs="Segoe UI"/>
                            <w:b/>
                            <w:bCs/>
                            <w:color w:val="FFFFFF" w:themeColor="background1"/>
                            <w:kern w:val="24"/>
                            <w:sz w:val="18"/>
                            <w:szCs w:val="18"/>
                          </w:rPr>
                        </w:pPr>
                        <w:r w:rsidRPr="00F450CF">
                          <w:rPr>
                            <w:rFonts w:ascii="Segoe UI" w:hAnsi="Segoe UI" w:eastAsia="Calibri" w:cs="Segoe UI"/>
                            <w:b/>
                            <w:bCs/>
                            <w:color w:val="FFFFFF" w:themeColor="background1"/>
                            <w:kern w:val="24"/>
                            <w:sz w:val="18"/>
                            <w:szCs w:val="18"/>
                          </w:rPr>
                          <w:fldChar w:fldCharType="begin"/>
                        </w:r>
                        <w:r w:rsidRPr="00F450CF">
                          <w:rPr>
                            <w:rFonts w:ascii="Segoe UI" w:hAnsi="Segoe UI" w:eastAsia="Calibri" w:cs="Segoe UI"/>
                            <w:b/>
                            <w:bCs/>
                            <w:color w:val="FFFFFF" w:themeColor="background1"/>
                            <w:kern w:val="24"/>
                            <w:sz w:val="18"/>
                            <w:szCs w:val="18"/>
                          </w:rPr>
                          <w:instrText xml:space="preserve"> REF _Ref162547397 \h </w:instrText>
                        </w:r>
                        <w:r w:rsidRPr="00F450CF">
                          <w:rPr>
                            <w:rFonts w:ascii="Segoe UI" w:hAnsi="Segoe UI" w:eastAsia="Calibri" w:cs="Segoe UI"/>
                            <w:b/>
                            <w:bCs/>
                            <w:color w:val="FFFFFF" w:themeColor="background1"/>
                            <w:kern w:val="24"/>
                            <w:sz w:val="18"/>
                            <w:szCs w:val="18"/>
                          </w:rPr>
                        </w:r>
                        <w:r w:rsidRPr="00F450CF">
                          <w:rPr>
                            <w:rFonts w:ascii="Segoe UI" w:hAnsi="Segoe UI" w:eastAsia="Calibri" w:cs="Segoe UI"/>
                            <w:b/>
                            <w:bCs/>
                            <w:color w:val="FFFFFF" w:themeColor="background1"/>
                            <w:kern w:val="24"/>
                            <w:sz w:val="18"/>
                            <w:szCs w:val="18"/>
                          </w:rPr>
                          <w:fldChar w:fldCharType="separate"/>
                        </w:r>
                        <w:r w:rsidRPr="008C3C8C">
                          <w:rPr>
                            <w:rFonts w:ascii="Segoe UI" w:hAnsi="Segoe UI" w:cs="Segoe UI"/>
                            <w:b/>
                            <w:bCs/>
                            <w:color w:val="FFFFFF" w:themeColor="background1"/>
                            <w:sz w:val="18"/>
                            <w:szCs w:val="18"/>
                            <w:lang w:val="en-US"/>
                          </w:rPr>
                          <w:t>Retention</w:t>
                        </w:r>
                        <w:r w:rsidRPr="00F450CF">
                          <w:rPr>
                            <w:rFonts w:ascii="Segoe UI" w:hAnsi="Segoe UI" w:eastAsia="Calibri" w:cs="Segoe UI"/>
                            <w:b/>
                            <w:bCs/>
                            <w:color w:val="FFFFFF" w:themeColor="background1"/>
                            <w:kern w:val="24"/>
                            <w:sz w:val="18"/>
                            <w:szCs w:val="18"/>
                          </w:rPr>
                          <w:fldChar w:fldCharType="end"/>
                        </w:r>
                      </w:p>
                    </w:txbxContent>
                  </v:textbox>
                </v:shape>
                <v:shape id="Freeform: Shape 1408970597" style="position:absolute;left:48769;top:2849;width:12192;height:4877;visibility:visible;mso-wrap-style:square;v-text-anchor:middle" coordsize="1219233,487693" o:spid="_x0000_s1141" fillcolor="#f2f2f2 [3052]"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">
                  <v:stroke joinstyle="miter"/>
                  <v:formulas/>
                  <v:path textboxrect="0,0,1219233,487693" arrowok="t" o:connecttype="custom" o:connectlocs="0,0;975387,0;1219233,243847;975387,487693;0,487693;243847,243847;0,0" o:connectangles="0,0,0,0,0,0,0"/>
                  <v:textbox inset="5mm,2mm,2mm,0">
                    <w:txbxContent>
                      <w:p w:rsidRPr="00F450CF" w:rsidR="008C3C8C" w:rsidP="008C3C8C" w:rsidRDefault="008C3C8C" w14:paraId="5B5DE8C4" w14:textId="0ECD06C2">
                        <w:pPr>
                          <w:spacing w:after="67" w:line="216" w:lineRule="auto"/>
                          <w:jc w:val="center"/>
                          <w:rPr>
                            <w:rFonts w:ascii="Segoe UI" w:hAnsi="Segoe UI" w:cs="Segoe UI"/>
                            <w:color w:val="BFBFBF" w:themeColor="background1" w:themeShade="BF"/>
                            <w:kern w:val="24"/>
                            <w:sz w:val="18"/>
                            <w:szCs w:val="18"/>
                          </w:rPr>
                        </w:pPr>
                        <w:r w:rsidRPr="00F450CF">
                          <w:rPr>
                            <w:rFonts w:ascii="Segoe UI" w:hAnsi="Segoe UI" w:cs="Segoe UI"/>
                            <w:color w:val="BFBFBF" w:themeColor="background1" w:themeShade="BF"/>
                            <w:kern w:val="24"/>
                            <w:sz w:val="18"/>
                            <w:szCs w:val="18"/>
                          </w:rPr>
                          <w:t>Offboarding</w:t>
                        </w:r>
                      </w:p>
                    </w:txbxContent>
                  </v:textbox>
                </v:shape>
                <w10:wrap anchorx="margin"/>
              </v:group>
            </w:pict>
          </mc:Fallback>
        </mc:AlternateContent>
      </w:r>
    </w:p>
    <w:p w:rsidR="008C3C8C" w:rsidP="00520BF8" w:rsidRDefault="008C3C8C" w14:paraId="5E164A30" w14:textId="77777777">
      <w:pPr>
        <w:rPr>
          <w:rFonts w:cstheme="minorHAnsi"/>
          <w:i/>
          <w:iCs/>
          <w:color w:val="000000" w:themeColor="text1"/>
          <w:lang w:val="en-GB"/>
        </w:rPr>
      </w:pPr>
    </w:p>
    <w:p w:rsidRPr="00E814C2" w:rsidR="00520BF8" w:rsidP="00520BF8" w:rsidRDefault="006E6509" w14:paraId="4882D94F" w14:textId="58587E14">
      <w:pPr>
        <w:rPr>
          <w:rFonts w:cstheme="minorHAnsi"/>
          <w:color w:val="000000" w:themeColor="text1"/>
          <w:sz w:val="28"/>
          <w:szCs w:val="28"/>
          <w:u w:val="single"/>
          <w:lang w:val="en-GB"/>
        </w:rPr>
      </w:pPr>
      <w:r>
        <w:rPr>
          <w:rFonts w:cstheme="minorHAnsi"/>
          <w:noProof/>
          <w:color w:val="000000" w:themeColor="text1"/>
          <w:sz w:val="24"/>
          <w:szCs w:val="24"/>
          <w:lang w:val="en-GB"/>
        </w:rPr>
        <mc:AlternateContent>
          <mc:Choice Requires="wps">
            <w:drawing>
              <wp:anchor distT="0" distB="0" distL="114300" distR="114300" simplePos="0" relativeHeight="251658306" behindDoc="0" locked="0" layoutInCell="1" allowOverlap="1" wp14:anchorId="5B284B76" wp14:editId="6516C053">
                <wp:simplePos x="0" y="0"/>
                <wp:positionH relativeFrom="margin">
                  <wp:posOffset>0</wp:posOffset>
                </wp:positionH>
                <wp:positionV relativeFrom="paragraph">
                  <wp:posOffset>306264</wp:posOffset>
                </wp:positionV>
                <wp:extent cx="6223000" cy="513080"/>
                <wp:effectExtent l="0" t="0" r="25400" b="20320"/>
                <wp:wrapNone/>
                <wp:docPr id="1594760501" name="Text Box 19"/>
                <wp:cNvGraphicFramePr/>
                <a:graphic xmlns:a="http://schemas.openxmlformats.org/drawingml/2006/main">
                  <a:graphicData uri="http://schemas.microsoft.com/office/word/2010/wordprocessingShape">
                    <wps:wsp>
                      <wps:cNvSpPr txBox="1"/>
                      <wps:spPr>
                        <a:xfrm>
                          <a:off x="0" y="0"/>
                          <a:ext cx="6223000" cy="513080"/>
                        </a:xfrm>
                        <a:prstGeom prst="rect">
                          <a:avLst/>
                        </a:prstGeom>
                        <a:solidFill>
                          <a:schemeClr val="bg1">
                            <a:lumMod val="95000"/>
                          </a:schemeClr>
                        </a:solidFill>
                        <a:ln w="12700">
                          <a:solidFill>
                            <a:schemeClr val="tx1"/>
                          </a:solidFill>
                        </a:ln>
                      </wps:spPr>
                      <wps:txbx>
                        <w:txbxContent>
                          <w:p w:rsidRPr="00E814C2" w:rsidR="00AA2CCE" w:rsidP="00AA2CCE" w:rsidRDefault="00AA2CCE" w14:paraId="378D9F45" w14:textId="72BE61AB">
                            <w:pPr>
                              <w:rPr>
                                <w:rFonts w:cstheme="minorHAnsi"/>
                                <w:b/>
                                <w:bCs/>
                                <w:color w:val="000000" w:themeColor="text1"/>
                                <w:sz w:val="24"/>
                                <w:szCs w:val="24"/>
                                <w:lang w:val="en-GB"/>
                              </w:rPr>
                            </w:pPr>
                            <w:r w:rsidRPr="001964B2">
                              <w:rPr>
                                <w:rFonts w:cstheme="minorHAnsi"/>
                                <w:b/>
                                <w:bCs/>
                                <w:color w:val="000000" w:themeColor="text1"/>
                                <w:sz w:val="24"/>
                                <w:szCs w:val="24"/>
                                <w:lang w:val="en-GB"/>
                              </w:rPr>
                              <w:t xml:space="preserve">Recommendation </w:t>
                            </w:r>
                            <w:r>
                              <w:rPr>
                                <w:rFonts w:cstheme="minorHAnsi"/>
                                <w:b/>
                                <w:bCs/>
                                <w:color w:val="000000" w:themeColor="text1"/>
                                <w:sz w:val="24"/>
                                <w:szCs w:val="24"/>
                                <w:lang w:val="en-GB"/>
                              </w:rPr>
                              <w:t>2</w:t>
                            </w:r>
                            <w:r w:rsidRPr="00E814C2">
                              <w:rPr>
                                <w:rFonts w:cstheme="minorHAnsi"/>
                                <w:b/>
                                <w:bCs/>
                                <w:color w:val="000000" w:themeColor="text1"/>
                                <w:sz w:val="24"/>
                                <w:szCs w:val="24"/>
                                <w:lang w:val="en-GB"/>
                              </w:rPr>
                              <w:t xml:space="preserve"> </w:t>
                            </w:r>
                            <w:r w:rsidRPr="001964B2">
                              <w:rPr>
                                <w:rFonts w:cstheme="minorHAnsi"/>
                                <w:i/>
                                <w:iCs/>
                                <w:color w:val="000000" w:themeColor="text1"/>
                                <w:sz w:val="24"/>
                                <w:szCs w:val="24"/>
                                <w:lang w:val="en-GB"/>
                              </w:rPr>
                              <w:t>-</w:t>
                            </w:r>
                            <w:r w:rsidRPr="00E814C2">
                              <w:rPr>
                                <w:rFonts w:cstheme="minorHAnsi"/>
                                <w:b/>
                                <w:bCs/>
                                <w:color w:val="000000" w:themeColor="text1"/>
                                <w:sz w:val="24"/>
                                <w:szCs w:val="24"/>
                                <w:lang w:val="en-GB"/>
                              </w:rPr>
                              <w:t xml:space="preserve"> </w:t>
                            </w:r>
                            <w:r w:rsidRPr="00205DDD">
                              <w:rPr>
                                <w:rFonts w:cstheme="minorHAnsi"/>
                                <w:color w:val="000000" w:themeColor="text1"/>
                                <w:sz w:val="24"/>
                                <w:szCs w:val="24"/>
                                <w:lang w:val="en-GB"/>
                              </w:rPr>
                              <w:t>Set up employee reward solutions beyond compensation and provide them with additional benefits</w:t>
                            </w:r>
                            <w:r w:rsidRPr="00205DDD" w:rsidR="00881E91">
                              <w:rPr>
                                <w:rFonts w:cstheme="minorHAnsi"/>
                                <w:color w:val="000000" w:themeColor="text1"/>
                                <w:sz w:val="24"/>
                                <w:szCs w:val="24"/>
                                <w:lang w:val="en-GB"/>
                              </w:rPr>
                              <w:t>.</w:t>
                            </w:r>
                          </w:p>
                          <w:p w:rsidR="00AA2CCE" w:rsidP="00AA2CCE" w:rsidRDefault="00AA2CCE" w14:paraId="727D3EF6" w14:textId="4F23F734">
                            <w:pPr>
                              <w:rPr>
                                <w:rFonts w:cstheme="minorHAnsi"/>
                                <w:b/>
                                <w:bCs/>
                                <w:color w:val="000000" w:themeColor="text1"/>
                                <w:sz w:val="24"/>
                                <w:szCs w:val="24"/>
                                <w:lang w:val="en-GB"/>
                              </w:rPr>
                            </w:pPr>
                          </w:p>
                          <w:p w:rsidRPr="001964B2" w:rsidR="00AA2CCE" w:rsidP="00AA2CCE" w:rsidRDefault="00AA2CCE" w14:paraId="49E56B23" w14:textId="77777777">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5E69DF61">
              <v:shape id="_x0000_s1142" style="position:absolute;margin-left:0;margin-top:24.1pt;width:490pt;height:40.4pt;z-index:25165830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fillcolor="#f2f2f2 [3052]" strokecolor="black [3213]"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" w14:anchorId="5B284B76">
                <v:textbox>
                  <w:txbxContent>
                    <w:p w:rsidRPr="00E814C2" w:rsidR="00AA2CCE" w:rsidP="00AA2CCE" w:rsidRDefault="00AA2CCE" w14:paraId="291C7B16" w14:textId="72BE61AB">
                      <w:pPr>
                        <w:rPr>
                          <w:rFonts w:cstheme="minorHAnsi"/>
                          <w:b/>
                          <w:bCs/>
                          <w:color w:val="000000" w:themeColor="text1"/>
                          <w:sz w:val="24"/>
                          <w:szCs w:val="24"/>
                          <w:lang w:val="en-GB"/>
                        </w:rPr>
                      </w:pPr>
                      <w:r w:rsidRPr="001964B2">
                        <w:rPr>
                          <w:rFonts w:cstheme="minorHAnsi"/>
                          <w:b/>
                          <w:bCs/>
                          <w:color w:val="000000" w:themeColor="text1"/>
                          <w:sz w:val="24"/>
                          <w:szCs w:val="24"/>
                          <w:lang w:val="en-GB"/>
                        </w:rPr>
                        <w:t xml:space="preserve">Recommendation </w:t>
                      </w:r>
                      <w:r>
                        <w:rPr>
                          <w:rFonts w:cstheme="minorHAnsi"/>
                          <w:b/>
                          <w:bCs/>
                          <w:color w:val="000000" w:themeColor="text1"/>
                          <w:sz w:val="24"/>
                          <w:szCs w:val="24"/>
                          <w:lang w:val="en-GB"/>
                        </w:rPr>
                        <w:t>2</w:t>
                      </w:r>
                      <w:r w:rsidRPr="00E814C2">
                        <w:rPr>
                          <w:rFonts w:cstheme="minorHAnsi"/>
                          <w:b/>
                          <w:bCs/>
                          <w:color w:val="000000" w:themeColor="text1"/>
                          <w:sz w:val="24"/>
                          <w:szCs w:val="24"/>
                          <w:lang w:val="en-GB"/>
                        </w:rPr>
                        <w:t xml:space="preserve"> </w:t>
                      </w:r>
                      <w:r w:rsidRPr="001964B2">
                        <w:rPr>
                          <w:rFonts w:cstheme="minorHAnsi"/>
                          <w:i/>
                          <w:iCs/>
                          <w:color w:val="000000" w:themeColor="text1"/>
                          <w:sz w:val="24"/>
                          <w:szCs w:val="24"/>
                          <w:lang w:val="en-GB"/>
                        </w:rPr>
                        <w:t>-</w:t>
                      </w:r>
                      <w:r w:rsidRPr="00E814C2">
                        <w:rPr>
                          <w:rFonts w:cstheme="minorHAnsi"/>
                          <w:b/>
                          <w:bCs/>
                          <w:color w:val="000000" w:themeColor="text1"/>
                          <w:sz w:val="24"/>
                          <w:szCs w:val="24"/>
                          <w:lang w:val="en-GB"/>
                        </w:rPr>
                        <w:t xml:space="preserve"> </w:t>
                      </w:r>
                      <w:r w:rsidRPr="00205DDD">
                        <w:rPr>
                          <w:rFonts w:cstheme="minorHAnsi"/>
                          <w:color w:val="000000" w:themeColor="text1"/>
                          <w:sz w:val="24"/>
                          <w:szCs w:val="24"/>
                          <w:lang w:val="en-GB"/>
                        </w:rPr>
                        <w:t>Set up employee reward solutions beyond compensation and provide them with additional benefits</w:t>
                      </w:r>
                      <w:r w:rsidRPr="00205DDD" w:rsidR="00881E91">
                        <w:rPr>
                          <w:rFonts w:cstheme="minorHAnsi"/>
                          <w:color w:val="000000" w:themeColor="text1"/>
                          <w:sz w:val="24"/>
                          <w:szCs w:val="24"/>
                          <w:lang w:val="en-GB"/>
                        </w:rPr>
                        <w:t>.</w:t>
                      </w:r>
                    </w:p>
                    <w:p w:rsidR="00AA2CCE" w:rsidP="00AA2CCE" w:rsidRDefault="00AA2CCE" w14:paraId="0E27B00A" w14:textId="4F23F734">
                      <w:pPr>
                        <w:rPr>
                          <w:rFonts w:cstheme="minorHAnsi"/>
                          <w:b/>
                          <w:bCs/>
                          <w:color w:val="000000" w:themeColor="text1"/>
                          <w:sz w:val="24"/>
                          <w:szCs w:val="24"/>
                          <w:lang w:val="en-GB"/>
                        </w:rPr>
                      </w:pPr>
                    </w:p>
                    <w:p w:rsidRPr="001964B2" w:rsidR="00AA2CCE" w:rsidP="00AA2CCE" w:rsidRDefault="00AA2CCE" w14:paraId="60061E4C" w14:textId="77777777">
                      <w:pPr>
                        <w:rPr>
                          <w:lang w:val="en-GB"/>
                        </w:rPr>
                      </w:pPr>
                    </w:p>
                  </w:txbxContent>
                </v:textbox>
                <w10:wrap anchorx="margin"/>
              </v:shape>
            </w:pict>
          </mc:Fallback>
        </mc:AlternateContent>
      </w:r>
    </w:p>
    <w:p w:rsidR="00AA2CCE" w:rsidP="00520BF8" w:rsidRDefault="00AA2CCE" w14:paraId="66A5148F" w14:textId="6996C6E0">
      <w:pPr>
        <w:rPr>
          <w:rFonts w:cstheme="minorHAnsi"/>
          <w:color w:val="000000" w:themeColor="text1"/>
          <w:sz w:val="24"/>
          <w:szCs w:val="24"/>
          <w:lang w:val="en-GB"/>
        </w:rPr>
      </w:pPr>
    </w:p>
    <w:p w:rsidR="00AA2CCE" w:rsidP="00520BF8" w:rsidRDefault="00AA2CCE" w14:paraId="2413C4A6" w14:textId="77777777">
      <w:pPr>
        <w:jc w:val="both"/>
        <w:rPr>
          <w:rFonts w:cstheme="minorHAnsi"/>
          <w:color w:val="000000" w:themeColor="text1"/>
          <w:sz w:val="24"/>
          <w:szCs w:val="24"/>
          <w:lang w:val="en-GB"/>
        </w:rPr>
      </w:pPr>
    </w:p>
    <w:p w:rsidRPr="003372A3" w:rsidR="00520BF8" w:rsidP="00520BF8" w:rsidRDefault="00531287" w14:paraId="0D02929E" w14:textId="28B7891C">
      <w:pPr>
        <w:jc w:val="both"/>
        <w:rPr>
          <w:rFonts w:cstheme="minorHAnsi"/>
          <w:color w:val="000000" w:themeColor="text1"/>
          <w:lang w:val="en-GB"/>
        </w:rPr>
      </w:pPr>
      <w:r w:rsidRPr="00FC3181">
        <w:rPr>
          <w:rFonts w:cstheme="minorHAnsi"/>
          <w:b/>
          <w:bCs/>
          <w:color w:val="000000" w:themeColor="text1"/>
          <w:lang w:val="en-GB"/>
        </w:rPr>
        <w:t xml:space="preserve">Compensation and benefits </w:t>
      </w:r>
      <w:r w:rsidRPr="00FC3181" w:rsidR="00520BF8">
        <w:rPr>
          <w:rFonts w:cstheme="minorHAnsi"/>
          <w:b/>
          <w:bCs/>
          <w:color w:val="000000" w:themeColor="text1"/>
          <w:lang w:val="en-GB"/>
        </w:rPr>
        <w:t>remain a key consideration for potential employees</w:t>
      </w:r>
      <w:r w:rsidRPr="003372A3" w:rsidR="00520BF8">
        <w:rPr>
          <w:rFonts w:cstheme="minorHAnsi"/>
          <w:color w:val="000000" w:themeColor="text1"/>
          <w:lang w:val="en-GB"/>
        </w:rPr>
        <w:t xml:space="preserve"> and rental equipment companies must make sure their packages are competitive within similar roles in other industries.  Financial compensation should be personali</w:t>
      </w:r>
      <w:r w:rsidR="000037E5">
        <w:rPr>
          <w:rFonts w:cstheme="minorHAnsi"/>
          <w:color w:val="000000" w:themeColor="text1"/>
          <w:lang w:val="en-GB"/>
        </w:rPr>
        <w:t>s</w:t>
      </w:r>
      <w:r w:rsidRPr="003372A3" w:rsidR="00520BF8">
        <w:rPr>
          <w:rFonts w:cstheme="minorHAnsi"/>
          <w:color w:val="000000" w:themeColor="text1"/>
          <w:lang w:val="en-GB"/>
        </w:rPr>
        <w:t xml:space="preserve">ed and may include selective sign-on bonuses for competitive positions, </w:t>
      </w:r>
      <w:r w:rsidR="0008424D">
        <w:rPr>
          <w:rFonts w:cstheme="minorHAnsi"/>
          <w:color w:val="000000" w:themeColor="text1"/>
          <w:lang w:val="en-GB"/>
        </w:rPr>
        <w:t>given</w:t>
      </w:r>
      <w:r w:rsidRPr="003372A3" w:rsidR="00520BF8">
        <w:rPr>
          <w:rFonts w:cstheme="minorHAnsi"/>
          <w:color w:val="000000" w:themeColor="text1"/>
          <w:lang w:val="en-GB"/>
        </w:rPr>
        <w:t xml:space="preserve"> incrementally to boost retention, company savings plans, and profit-sharing.</w:t>
      </w:r>
      <w:r w:rsidR="004A5CFB">
        <w:rPr>
          <w:rFonts w:cstheme="minorHAnsi"/>
          <w:color w:val="000000" w:themeColor="text1"/>
          <w:lang w:val="en-GB"/>
        </w:rPr>
        <w:t xml:space="preserve"> O</w:t>
      </w:r>
      <w:r w:rsidR="00310981">
        <w:rPr>
          <w:rFonts w:cstheme="minorHAnsi"/>
          <w:color w:val="000000" w:themeColor="text1"/>
          <w:lang w:val="en-GB"/>
        </w:rPr>
        <w:t>t</w:t>
      </w:r>
      <w:r w:rsidR="004A5CFB">
        <w:rPr>
          <w:rFonts w:cstheme="minorHAnsi"/>
          <w:color w:val="000000" w:themeColor="text1"/>
          <w:lang w:val="en-GB"/>
        </w:rPr>
        <w:t>her alternatives such as i</w:t>
      </w:r>
      <w:r w:rsidRPr="003372A3" w:rsidR="00520BF8">
        <w:rPr>
          <w:rFonts w:cstheme="minorHAnsi"/>
          <w:color w:val="000000" w:themeColor="text1"/>
          <w:lang w:val="en-GB"/>
        </w:rPr>
        <w:t xml:space="preserve">mplementing systems </w:t>
      </w:r>
      <w:r w:rsidR="004A5CFB">
        <w:rPr>
          <w:rFonts w:cstheme="minorHAnsi"/>
          <w:color w:val="000000" w:themeColor="text1"/>
          <w:lang w:val="en-GB"/>
        </w:rPr>
        <w:t>that enable immediate</w:t>
      </w:r>
      <w:r w:rsidRPr="003372A3" w:rsidR="00520BF8">
        <w:rPr>
          <w:rFonts w:cstheme="minorHAnsi"/>
          <w:color w:val="000000" w:themeColor="text1"/>
          <w:lang w:val="en-GB"/>
        </w:rPr>
        <w:t xml:space="preserve"> access to earned wages can also enhance employees' financial well-being. </w:t>
      </w:r>
    </w:p>
    <w:p w:rsidR="00520BF8" w:rsidP="003372A3" w:rsidRDefault="00520BF8" w14:paraId="4E771332" w14:textId="54BE1A9C">
      <w:pPr>
        <w:jc w:val="both"/>
        <w:rPr>
          <w:rFonts w:cstheme="minorHAnsi"/>
          <w:color w:val="000000" w:themeColor="text1"/>
          <w:lang w:val="en-GB"/>
        </w:rPr>
      </w:pPr>
      <w:r w:rsidRPr="003372A3">
        <w:rPr>
          <w:rFonts w:cstheme="minorHAnsi"/>
          <w:color w:val="000000" w:themeColor="text1"/>
          <w:lang w:val="en-GB"/>
        </w:rPr>
        <w:t>Moreover</w:t>
      </w:r>
      <w:r w:rsidRPr="00AA2CCE">
        <w:rPr>
          <w:rFonts w:cstheme="minorHAnsi"/>
          <w:b/>
          <w:bCs/>
          <w:color w:val="000000" w:themeColor="text1"/>
          <w:lang w:val="en-GB"/>
        </w:rPr>
        <w:t>, non-financial benefits</w:t>
      </w:r>
      <w:r w:rsidRPr="003372A3">
        <w:rPr>
          <w:rFonts w:cstheme="minorHAnsi"/>
          <w:color w:val="000000" w:themeColor="text1"/>
          <w:lang w:val="en-GB"/>
        </w:rPr>
        <w:t xml:space="preserve"> like healthcare coverage, housing solutions, childcare support, and team-building activities </w:t>
      </w:r>
      <w:r w:rsidR="004A5CFB">
        <w:rPr>
          <w:rFonts w:cstheme="minorHAnsi"/>
          <w:color w:val="000000" w:themeColor="text1"/>
          <w:lang w:val="en-GB"/>
        </w:rPr>
        <w:t xml:space="preserve">can </w:t>
      </w:r>
      <w:r w:rsidRPr="003372A3">
        <w:rPr>
          <w:rFonts w:cstheme="minorHAnsi"/>
          <w:color w:val="000000" w:themeColor="text1"/>
          <w:lang w:val="en-GB"/>
        </w:rPr>
        <w:t>contribute to cultivat</w:t>
      </w:r>
      <w:r w:rsidR="00310981">
        <w:rPr>
          <w:rFonts w:cstheme="minorHAnsi"/>
          <w:color w:val="000000" w:themeColor="text1"/>
          <w:lang w:val="en-GB"/>
        </w:rPr>
        <w:t>e</w:t>
      </w:r>
      <w:r w:rsidRPr="003372A3">
        <w:rPr>
          <w:rFonts w:cstheme="minorHAnsi"/>
          <w:color w:val="000000" w:themeColor="text1"/>
          <w:lang w:val="en-GB"/>
        </w:rPr>
        <w:t xml:space="preserve"> a robust </w:t>
      </w:r>
      <w:r w:rsidR="00094363">
        <w:rPr>
          <w:rFonts w:cstheme="minorHAnsi"/>
          <w:color w:val="000000" w:themeColor="text1"/>
          <w:lang w:val="en-GB"/>
        </w:rPr>
        <w:t>organisation</w:t>
      </w:r>
      <w:r w:rsidRPr="003372A3">
        <w:rPr>
          <w:rFonts w:cstheme="minorHAnsi"/>
          <w:color w:val="000000" w:themeColor="text1"/>
          <w:lang w:val="en-GB"/>
        </w:rPr>
        <w:t xml:space="preserve">al culture </w:t>
      </w:r>
      <w:r w:rsidR="008A0C04">
        <w:rPr>
          <w:rFonts w:cstheme="minorHAnsi"/>
          <w:color w:val="000000" w:themeColor="text1"/>
          <w:lang w:val="en-GB"/>
        </w:rPr>
        <w:t xml:space="preserve">and </w:t>
      </w:r>
      <w:r w:rsidRPr="003372A3">
        <w:rPr>
          <w:rFonts w:cstheme="minorHAnsi"/>
          <w:color w:val="000000" w:themeColor="text1"/>
          <w:lang w:val="en-GB"/>
        </w:rPr>
        <w:t>positively impact workers daily lives</w:t>
      </w:r>
      <w:r w:rsidR="0003012F">
        <w:rPr>
          <w:rFonts w:cstheme="minorHAnsi"/>
          <w:color w:val="000000" w:themeColor="text1"/>
          <w:lang w:val="en-GB"/>
        </w:rPr>
        <w:t xml:space="preserve">. </w:t>
      </w:r>
    </w:p>
    <w:p w:rsidR="006E6509" w:rsidP="003372A3" w:rsidRDefault="006E6509" w14:paraId="2B046371" w14:textId="0B79F5C0">
      <w:pPr>
        <w:jc w:val="both"/>
        <w:rPr>
          <w:rFonts w:cstheme="minorHAnsi"/>
          <w:color w:val="000000" w:themeColor="text1"/>
          <w:lang w:val="en-GB"/>
        </w:rPr>
      </w:pPr>
      <w:r>
        <w:rPr>
          <w:rFonts w:cstheme="minorHAnsi"/>
          <w:noProof/>
          <w:color w:val="000000" w:themeColor="text1"/>
          <w:sz w:val="24"/>
          <w:szCs w:val="24"/>
          <w:lang w:val="en-GB"/>
        </w:rPr>
        <mc:AlternateContent>
          <mc:Choice Requires="wps">
            <w:drawing>
              <wp:anchor distT="0" distB="0" distL="114300" distR="114300" simplePos="0" relativeHeight="251658307" behindDoc="0" locked="0" layoutInCell="1" allowOverlap="1" wp14:anchorId="52D5227B" wp14:editId="60D57DD2">
                <wp:simplePos x="0" y="0"/>
                <wp:positionH relativeFrom="margin">
                  <wp:align>center</wp:align>
                </wp:positionH>
                <wp:positionV relativeFrom="paragraph">
                  <wp:posOffset>8631</wp:posOffset>
                </wp:positionV>
                <wp:extent cx="6223000" cy="513080"/>
                <wp:effectExtent l="0" t="0" r="25400" b="20320"/>
                <wp:wrapNone/>
                <wp:docPr id="376298093" name="Text Box 19"/>
                <wp:cNvGraphicFramePr/>
                <a:graphic xmlns:a="http://schemas.openxmlformats.org/drawingml/2006/main">
                  <a:graphicData uri="http://schemas.microsoft.com/office/word/2010/wordprocessingShape">
                    <wps:wsp>
                      <wps:cNvSpPr txBox="1"/>
                      <wps:spPr>
                        <a:xfrm>
                          <a:off x="0" y="0"/>
                          <a:ext cx="6223000" cy="513080"/>
                        </a:xfrm>
                        <a:prstGeom prst="rect">
                          <a:avLst/>
                        </a:prstGeom>
                        <a:solidFill>
                          <a:schemeClr val="bg1">
                            <a:lumMod val="95000"/>
                          </a:schemeClr>
                        </a:solidFill>
                        <a:ln w="12700">
                          <a:solidFill>
                            <a:schemeClr val="tx1"/>
                          </a:solidFill>
                        </a:ln>
                      </wps:spPr>
                      <wps:txbx>
                        <w:txbxContent>
                          <w:p w:rsidRPr="00E814C2" w:rsidR="003E4EB7" w:rsidP="003E4EB7" w:rsidRDefault="003E4EB7" w14:paraId="3239A807" w14:textId="3CFA582C">
                            <w:pPr>
                              <w:rPr>
                                <w:rFonts w:cstheme="minorHAnsi"/>
                                <w:b/>
                                <w:bCs/>
                                <w:color w:val="000000" w:themeColor="text1"/>
                                <w:sz w:val="24"/>
                                <w:szCs w:val="24"/>
                                <w:lang w:val="en-GB"/>
                              </w:rPr>
                            </w:pPr>
                            <w:r w:rsidRPr="001964B2">
                              <w:rPr>
                                <w:rFonts w:cstheme="minorHAnsi"/>
                                <w:b/>
                                <w:bCs/>
                                <w:color w:val="000000" w:themeColor="text1"/>
                                <w:sz w:val="24"/>
                                <w:szCs w:val="24"/>
                                <w:lang w:val="en-GB"/>
                              </w:rPr>
                              <w:t xml:space="preserve">Recommendation </w:t>
                            </w:r>
                            <w:r>
                              <w:rPr>
                                <w:rFonts w:cstheme="minorHAnsi"/>
                                <w:b/>
                                <w:bCs/>
                                <w:color w:val="000000" w:themeColor="text1"/>
                                <w:sz w:val="24"/>
                                <w:szCs w:val="24"/>
                                <w:lang w:val="en-GB"/>
                              </w:rPr>
                              <w:t>3</w:t>
                            </w:r>
                            <w:r w:rsidRPr="00E814C2">
                              <w:rPr>
                                <w:rFonts w:cstheme="minorHAnsi"/>
                                <w:b/>
                                <w:bCs/>
                                <w:color w:val="000000" w:themeColor="text1"/>
                                <w:sz w:val="24"/>
                                <w:szCs w:val="24"/>
                                <w:lang w:val="en-GB"/>
                              </w:rPr>
                              <w:t xml:space="preserve"> </w:t>
                            </w:r>
                            <w:r w:rsidRPr="001964B2">
                              <w:rPr>
                                <w:rFonts w:cstheme="minorHAnsi"/>
                                <w:i/>
                                <w:iCs/>
                                <w:color w:val="000000" w:themeColor="text1"/>
                                <w:sz w:val="24"/>
                                <w:szCs w:val="24"/>
                                <w:lang w:val="en-GB"/>
                              </w:rPr>
                              <w:t>-</w:t>
                            </w:r>
                            <w:r w:rsidRPr="00E814C2">
                              <w:rPr>
                                <w:rFonts w:cstheme="minorHAnsi"/>
                                <w:b/>
                                <w:bCs/>
                                <w:color w:val="000000" w:themeColor="text1"/>
                                <w:sz w:val="24"/>
                                <w:szCs w:val="24"/>
                                <w:lang w:val="en-GB"/>
                              </w:rPr>
                              <w:t xml:space="preserve"> </w:t>
                            </w:r>
                            <w:r w:rsidRPr="003E4EB7">
                              <w:rPr>
                                <w:rFonts w:cstheme="minorHAnsi"/>
                                <w:color w:val="000000" w:themeColor="text1"/>
                                <w:lang w:val="en-GB"/>
                              </w:rPr>
                              <w:t xml:space="preserve">Develop flexible solutions in staffing and programming to increase work-life </w:t>
                            </w:r>
                            <w:r w:rsidRPr="003E4EB7" w:rsidR="00881E91">
                              <w:rPr>
                                <w:rFonts w:cstheme="minorHAnsi"/>
                                <w:color w:val="000000" w:themeColor="text1"/>
                                <w:lang w:val="en-GB"/>
                              </w:rPr>
                              <w:t>balance.</w:t>
                            </w:r>
                          </w:p>
                          <w:p w:rsidR="003E4EB7" w:rsidP="003E4EB7" w:rsidRDefault="003E4EB7" w14:paraId="68EFE816" w14:textId="77777777">
                            <w:pPr>
                              <w:rPr>
                                <w:rFonts w:cstheme="minorHAnsi"/>
                                <w:b/>
                                <w:bCs/>
                                <w:color w:val="000000" w:themeColor="text1"/>
                                <w:sz w:val="24"/>
                                <w:szCs w:val="24"/>
                                <w:lang w:val="en-GB"/>
                              </w:rPr>
                            </w:pPr>
                          </w:p>
                          <w:p w:rsidRPr="001964B2" w:rsidR="003E4EB7" w:rsidP="003E4EB7" w:rsidRDefault="003E4EB7" w14:paraId="56A78223" w14:textId="77777777">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2FBB961C">
              <v:shape id="_x0000_s1143" style="position:absolute;left:0;text-align:left;margin-left:0;margin-top:.7pt;width:490pt;height:40.4pt;z-index:251658307;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fillcolor="#f2f2f2 [3052]" strokecolor="black [3213]"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" w14:anchorId="52D5227B">
                <v:textbox>
                  <w:txbxContent>
                    <w:p w:rsidRPr="00E814C2" w:rsidR="003E4EB7" w:rsidP="003E4EB7" w:rsidRDefault="003E4EB7" w14:paraId="542B9ABF" w14:textId="3CFA582C">
                      <w:pPr>
                        <w:rPr>
                          <w:rFonts w:cstheme="minorHAnsi"/>
                          <w:b/>
                          <w:bCs/>
                          <w:color w:val="000000" w:themeColor="text1"/>
                          <w:sz w:val="24"/>
                          <w:szCs w:val="24"/>
                          <w:lang w:val="en-GB"/>
                        </w:rPr>
                      </w:pPr>
                      <w:r w:rsidRPr="001964B2">
                        <w:rPr>
                          <w:rFonts w:cstheme="minorHAnsi"/>
                          <w:b/>
                          <w:bCs/>
                          <w:color w:val="000000" w:themeColor="text1"/>
                          <w:sz w:val="24"/>
                          <w:szCs w:val="24"/>
                          <w:lang w:val="en-GB"/>
                        </w:rPr>
                        <w:t xml:space="preserve">Recommendation </w:t>
                      </w:r>
                      <w:r>
                        <w:rPr>
                          <w:rFonts w:cstheme="minorHAnsi"/>
                          <w:b/>
                          <w:bCs/>
                          <w:color w:val="000000" w:themeColor="text1"/>
                          <w:sz w:val="24"/>
                          <w:szCs w:val="24"/>
                          <w:lang w:val="en-GB"/>
                        </w:rPr>
                        <w:t>3</w:t>
                      </w:r>
                      <w:r w:rsidRPr="00E814C2">
                        <w:rPr>
                          <w:rFonts w:cstheme="minorHAnsi"/>
                          <w:b/>
                          <w:bCs/>
                          <w:color w:val="000000" w:themeColor="text1"/>
                          <w:sz w:val="24"/>
                          <w:szCs w:val="24"/>
                          <w:lang w:val="en-GB"/>
                        </w:rPr>
                        <w:t xml:space="preserve"> </w:t>
                      </w:r>
                      <w:r w:rsidRPr="001964B2">
                        <w:rPr>
                          <w:rFonts w:cstheme="minorHAnsi"/>
                          <w:i/>
                          <w:iCs/>
                          <w:color w:val="000000" w:themeColor="text1"/>
                          <w:sz w:val="24"/>
                          <w:szCs w:val="24"/>
                          <w:lang w:val="en-GB"/>
                        </w:rPr>
                        <w:t>-</w:t>
                      </w:r>
                      <w:r w:rsidRPr="00E814C2">
                        <w:rPr>
                          <w:rFonts w:cstheme="minorHAnsi"/>
                          <w:b/>
                          <w:bCs/>
                          <w:color w:val="000000" w:themeColor="text1"/>
                          <w:sz w:val="24"/>
                          <w:szCs w:val="24"/>
                          <w:lang w:val="en-GB"/>
                        </w:rPr>
                        <w:t xml:space="preserve"> </w:t>
                      </w:r>
                      <w:r w:rsidRPr="003E4EB7">
                        <w:rPr>
                          <w:rFonts w:cstheme="minorHAnsi"/>
                          <w:color w:val="000000" w:themeColor="text1"/>
                          <w:lang w:val="en-GB"/>
                        </w:rPr>
                        <w:t xml:space="preserve">Develop flexible solutions in staffing and programming to increase work-life </w:t>
                      </w:r>
                      <w:r w:rsidRPr="003E4EB7" w:rsidR="00881E91">
                        <w:rPr>
                          <w:rFonts w:cstheme="minorHAnsi"/>
                          <w:color w:val="000000" w:themeColor="text1"/>
                          <w:lang w:val="en-GB"/>
                        </w:rPr>
                        <w:t>balance.</w:t>
                      </w:r>
                    </w:p>
                    <w:p w:rsidR="003E4EB7" w:rsidP="003E4EB7" w:rsidRDefault="003E4EB7" w14:paraId="44EAFD9C" w14:textId="77777777">
                      <w:pPr>
                        <w:rPr>
                          <w:rFonts w:cstheme="minorHAnsi"/>
                          <w:b/>
                          <w:bCs/>
                          <w:color w:val="000000" w:themeColor="text1"/>
                          <w:sz w:val="24"/>
                          <w:szCs w:val="24"/>
                          <w:lang w:val="en-GB"/>
                        </w:rPr>
                      </w:pPr>
                    </w:p>
                    <w:p w:rsidRPr="001964B2" w:rsidR="003E4EB7" w:rsidP="003E4EB7" w:rsidRDefault="003E4EB7" w14:paraId="4B94D5A5" w14:textId="77777777">
                      <w:pPr>
                        <w:rPr>
                          <w:lang w:val="en-GB"/>
                        </w:rPr>
                      </w:pPr>
                    </w:p>
                  </w:txbxContent>
                </v:textbox>
                <w10:wrap anchorx="margin"/>
              </v:shape>
            </w:pict>
          </mc:Fallback>
        </mc:AlternateContent>
      </w:r>
    </w:p>
    <w:p w:rsidR="003E4EB7" w:rsidP="003372A3" w:rsidRDefault="003E4EB7" w14:paraId="224687C4" w14:textId="1923BF98">
      <w:pPr>
        <w:jc w:val="both"/>
        <w:rPr>
          <w:rFonts w:cstheme="minorHAnsi"/>
          <w:color w:val="000000" w:themeColor="text1"/>
          <w:lang w:val="en-GB"/>
        </w:rPr>
      </w:pPr>
    </w:p>
    <w:p w:rsidRPr="003372A3" w:rsidR="00520BF8" w:rsidP="00520BF8" w:rsidRDefault="00520BF8" w14:paraId="28F1906F" w14:textId="499604C2">
      <w:pPr>
        <w:jc w:val="both"/>
        <w:rPr>
          <w:rFonts w:cstheme="minorHAnsi"/>
          <w:color w:val="000000" w:themeColor="text1"/>
          <w:lang w:val="en-GB"/>
        </w:rPr>
      </w:pPr>
      <w:r w:rsidRPr="003372A3">
        <w:rPr>
          <w:rFonts w:cstheme="minorHAnsi"/>
          <w:color w:val="000000" w:themeColor="text1"/>
          <w:lang w:val="en-GB"/>
        </w:rPr>
        <w:t xml:space="preserve">For front-line workers, who constitute an essential part of the equipment rental workforce, </w:t>
      </w:r>
      <w:r w:rsidRPr="003E4EB7">
        <w:rPr>
          <w:rFonts w:cstheme="minorHAnsi"/>
          <w:b/>
          <w:bCs/>
          <w:color w:val="000000" w:themeColor="text1"/>
          <w:lang w:val="en-GB"/>
        </w:rPr>
        <w:t>flexibility extends beyond remote working</w:t>
      </w:r>
      <w:r w:rsidRPr="003372A3">
        <w:rPr>
          <w:rFonts w:cstheme="minorHAnsi"/>
          <w:color w:val="000000" w:themeColor="text1"/>
          <w:lang w:val="en-GB"/>
        </w:rPr>
        <w:t xml:space="preserve">. These employees value greater control over their work schedules, including hours worked, access to paid leave, and stability in their work schedules. </w:t>
      </w:r>
    </w:p>
    <w:p w:rsidR="006E6509" w:rsidP="00520BF8" w:rsidRDefault="00520BF8" w14:paraId="4EB5F8E3" w14:textId="77777777">
      <w:pPr>
        <w:jc w:val="both"/>
        <w:rPr>
          <w:rFonts w:cstheme="minorHAnsi"/>
          <w:color w:val="000000" w:themeColor="text1"/>
          <w:lang w:val="en-GB"/>
        </w:rPr>
      </w:pPr>
      <w:r w:rsidRPr="003372A3">
        <w:rPr>
          <w:rFonts w:cstheme="minorHAnsi"/>
          <w:color w:val="000000" w:themeColor="text1"/>
          <w:lang w:val="en-GB"/>
        </w:rPr>
        <w:t xml:space="preserve">Rental equipment companies </w:t>
      </w:r>
      <w:r w:rsidR="008B1044">
        <w:rPr>
          <w:rFonts w:cstheme="minorHAnsi"/>
          <w:color w:val="000000" w:themeColor="text1"/>
          <w:lang w:val="en-GB"/>
        </w:rPr>
        <w:t>should</w:t>
      </w:r>
      <w:r w:rsidRPr="003372A3" w:rsidR="008B1044">
        <w:rPr>
          <w:rFonts w:cstheme="minorHAnsi"/>
          <w:color w:val="000000" w:themeColor="text1"/>
          <w:lang w:val="en-GB"/>
        </w:rPr>
        <w:t xml:space="preserve"> </w:t>
      </w:r>
      <w:r w:rsidRPr="003372A3">
        <w:rPr>
          <w:rFonts w:cstheme="minorHAnsi"/>
          <w:color w:val="000000" w:themeColor="text1"/>
          <w:lang w:val="en-GB"/>
        </w:rPr>
        <w:t xml:space="preserve">prioritize this need for </w:t>
      </w:r>
      <w:r w:rsidRPr="003E4EB7">
        <w:rPr>
          <w:rFonts w:cstheme="minorHAnsi"/>
          <w:b/>
          <w:bCs/>
          <w:color w:val="000000" w:themeColor="text1"/>
          <w:lang w:val="en-GB"/>
        </w:rPr>
        <w:t>flexibility and actively explore options such as 4-day workweeks, time exchange systems, and rotating schedules</w:t>
      </w:r>
      <w:r w:rsidRPr="003372A3">
        <w:rPr>
          <w:rFonts w:cstheme="minorHAnsi"/>
          <w:color w:val="000000" w:themeColor="text1"/>
          <w:lang w:val="en-GB"/>
        </w:rPr>
        <w:t xml:space="preserve"> to empower mechanics and drivers in their schedule planning. By implementing these measures, rental equipment companies can better address the </w:t>
      </w:r>
      <w:r w:rsidR="009801AA">
        <w:rPr>
          <w:rFonts w:cstheme="minorHAnsi"/>
          <w:color w:val="000000" w:themeColor="text1"/>
          <w:lang w:val="en-GB"/>
        </w:rPr>
        <w:t xml:space="preserve">expectations </w:t>
      </w:r>
      <w:r w:rsidRPr="003372A3">
        <w:rPr>
          <w:rFonts w:cstheme="minorHAnsi"/>
          <w:color w:val="000000" w:themeColor="text1"/>
          <w:lang w:val="en-GB"/>
        </w:rPr>
        <w:t xml:space="preserve">of their front-line workforce, providing them with more work-life balance. This will also allow them to strengthen their position as a competitive employer </w:t>
      </w:r>
      <w:r w:rsidR="009801AA">
        <w:rPr>
          <w:rFonts w:cstheme="minorHAnsi"/>
          <w:color w:val="000000" w:themeColor="text1"/>
          <w:lang w:val="en-GB"/>
        </w:rPr>
        <w:t xml:space="preserve">in a period of skill shortages. </w:t>
      </w:r>
    </w:p>
    <w:p w:rsidR="00EC1043" w:rsidP="00520BF8" w:rsidRDefault="00EC1043" w14:paraId="12646A72" w14:textId="0EA7996F">
      <w:pPr>
        <w:jc w:val="both"/>
        <w:rPr>
          <w:rFonts w:cstheme="minorHAnsi"/>
          <w:color w:val="000000" w:themeColor="text1"/>
          <w:lang w:val="en-GB"/>
        </w:rPr>
      </w:pPr>
      <w:r>
        <w:rPr>
          <w:rFonts w:cstheme="minorHAnsi"/>
          <w:noProof/>
          <w:color w:val="000000" w:themeColor="text1"/>
          <w:sz w:val="24"/>
          <w:szCs w:val="24"/>
          <w:lang w:val="en-GB"/>
        </w:rPr>
        <mc:AlternateContent>
          <mc:Choice Requires="wps">
            <w:drawing>
              <wp:anchor distT="0" distB="0" distL="114300" distR="114300" simplePos="0" relativeHeight="251658308" behindDoc="0" locked="0" layoutInCell="1" allowOverlap="1" wp14:anchorId="0C808DF2" wp14:editId="3DF25AC3">
                <wp:simplePos x="0" y="0"/>
                <wp:positionH relativeFrom="margin">
                  <wp:align>left</wp:align>
                </wp:positionH>
                <wp:positionV relativeFrom="paragraph">
                  <wp:posOffset>10587</wp:posOffset>
                </wp:positionV>
                <wp:extent cx="6223000" cy="485140"/>
                <wp:effectExtent l="0" t="0" r="25400" b="10160"/>
                <wp:wrapNone/>
                <wp:docPr id="1296715645" name="Text Box 19"/>
                <wp:cNvGraphicFramePr/>
                <a:graphic xmlns:a="http://schemas.openxmlformats.org/drawingml/2006/main">
                  <a:graphicData uri="http://schemas.microsoft.com/office/word/2010/wordprocessingShape">
                    <wps:wsp>
                      <wps:cNvSpPr txBox="1"/>
                      <wps:spPr>
                        <a:xfrm>
                          <a:off x="0" y="0"/>
                          <a:ext cx="6223000" cy="485140"/>
                        </a:xfrm>
                        <a:prstGeom prst="rect">
                          <a:avLst/>
                        </a:prstGeom>
                        <a:solidFill>
                          <a:schemeClr val="bg1">
                            <a:lumMod val="95000"/>
                          </a:schemeClr>
                        </a:solidFill>
                        <a:ln w="12700">
                          <a:solidFill>
                            <a:schemeClr val="tx1"/>
                          </a:solidFill>
                        </a:ln>
                      </wps:spPr>
                      <wps:txbx>
                        <w:txbxContent>
                          <w:p w:rsidRPr="00EC1043" w:rsidR="00EC1043" w:rsidP="00EC1043" w:rsidRDefault="00EC1043" w14:paraId="3AACF7A3" w14:textId="3F389C18">
                            <w:pPr>
                              <w:spacing w:after="0"/>
                              <w:rPr>
                                <w:rFonts w:cstheme="minorHAnsi"/>
                                <w:color w:val="000000" w:themeColor="text1"/>
                                <w:lang w:val="en-GB"/>
                              </w:rPr>
                            </w:pPr>
                            <w:r w:rsidRPr="00EC1043">
                              <w:rPr>
                                <w:rFonts w:cstheme="minorHAnsi"/>
                                <w:b/>
                                <w:bCs/>
                                <w:color w:val="000000" w:themeColor="text1"/>
                                <w:sz w:val="24"/>
                                <w:szCs w:val="24"/>
                                <w:lang w:val="en-GB"/>
                              </w:rPr>
                              <w:t xml:space="preserve">Recommendation 4 </w:t>
                            </w:r>
                            <w:r w:rsidRPr="00EC1043">
                              <w:rPr>
                                <w:rFonts w:cstheme="minorHAnsi"/>
                                <w:i/>
                                <w:iCs/>
                                <w:color w:val="000000" w:themeColor="text1"/>
                                <w:sz w:val="24"/>
                                <w:szCs w:val="24"/>
                                <w:lang w:val="en-GB"/>
                              </w:rPr>
                              <w:t>-</w:t>
                            </w:r>
                            <w:r w:rsidRPr="00EC1043">
                              <w:rPr>
                                <w:rFonts w:cstheme="minorHAnsi"/>
                                <w:b/>
                                <w:bCs/>
                                <w:color w:val="000000" w:themeColor="text1"/>
                                <w:sz w:val="24"/>
                                <w:szCs w:val="24"/>
                                <w:lang w:val="en-GB"/>
                              </w:rPr>
                              <w:t xml:space="preserve"> </w:t>
                            </w:r>
                            <w:r w:rsidRPr="00EC1043">
                              <w:rPr>
                                <w:rFonts w:cstheme="minorHAnsi"/>
                                <w:color w:val="000000" w:themeColor="text1"/>
                                <w:lang w:val="en-GB"/>
                              </w:rPr>
                              <w:t>Invest in on-site work environment and working conditions</w:t>
                            </w:r>
                            <w:r w:rsidR="00881E91">
                              <w:rPr>
                                <w:rFonts w:cstheme="minorHAnsi"/>
                                <w:color w:val="000000" w:themeColor="text1"/>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2FB0B120">
              <v:shape id="_x0000_s1144" style="position:absolute;left:0;text-align:left;margin-left:0;margin-top:.85pt;width:490pt;height:38.2pt;z-index:2516583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fillcolor="#f2f2f2 [3052]" strokecolor="black [3213]"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" w14:anchorId="0C808DF2">
                <v:textbox>
                  <w:txbxContent>
                    <w:p w:rsidRPr="00EC1043" w:rsidR="00EC1043" w:rsidP="00EC1043" w:rsidRDefault="00EC1043" w14:paraId="2D8E9176" w14:textId="3F389C18">
                      <w:pPr>
                        <w:spacing w:after="0"/>
                        <w:rPr>
                          <w:rFonts w:cstheme="minorHAnsi"/>
                          <w:color w:val="000000" w:themeColor="text1"/>
                          <w:lang w:val="en-GB"/>
                        </w:rPr>
                      </w:pPr>
                      <w:r w:rsidRPr="00EC1043">
                        <w:rPr>
                          <w:rFonts w:cstheme="minorHAnsi"/>
                          <w:b/>
                          <w:bCs/>
                          <w:color w:val="000000" w:themeColor="text1"/>
                          <w:sz w:val="24"/>
                          <w:szCs w:val="24"/>
                          <w:lang w:val="en-GB"/>
                        </w:rPr>
                        <w:t xml:space="preserve">Recommendation 4 </w:t>
                      </w:r>
                      <w:r w:rsidRPr="00EC1043">
                        <w:rPr>
                          <w:rFonts w:cstheme="minorHAnsi"/>
                          <w:i/>
                          <w:iCs/>
                          <w:color w:val="000000" w:themeColor="text1"/>
                          <w:sz w:val="24"/>
                          <w:szCs w:val="24"/>
                          <w:lang w:val="en-GB"/>
                        </w:rPr>
                        <w:t>-</w:t>
                      </w:r>
                      <w:r w:rsidRPr="00EC1043">
                        <w:rPr>
                          <w:rFonts w:cstheme="minorHAnsi"/>
                          <w:b/>
                          <w:bCs/>
                          <w:color w:val="000000" w:themeColor="text1"/>
                          <w:sz w:val="24"/>
                          <w:szCs w:val="24"/>
                          <w:lang w:val="en-GB"/>
                        </w:rPr>
                        <w:t xml:space="preserve"> </w:t>
                      </w:r>
                      <w:r w:rsidRPr="00EC1043">
                        <w:rPr>
                          <w:rFonts w:cstheme="minorHAnsi"/>
                          <w:color w:val="000000" w:themeColor="text1"/>
                          <w:lang w:val="en-GB"/>
                        </w:rPr>
                        <w:t>Invest in on-site work environment and working conditions</w:t>
                      </w:r>
                      <w:r w:rsidR="00881E91">
                        <w:rPr>
                          <w:rFonts w:cstheme="minorHAnsi"/>
                          <w:color w:val="000000" w:themeColor="text1"/>
                          <w:lang w:val="en-GB"/>
                        </w:rPr>
                        <w:t xml:space="preserve">. </w:t>
                      </w:r>
                    </w:p>
                  </w:txbxContent>
                </v:textbox>
                <w10:wrap anchorx="margin"/>
              </v:shape>
            </w:pict>
          </mc:Fallback>
        </mc:AlternateContent>
      </w:r>
    </w:p>
    <w:p w:rsidR="00EC1043" w:rsidP="00520BF8" w:rsidRDefault="00EC1043" w14:paraId="0076FEDC" w14:textId="77777777">
      <w:pPr>
        <w:jc w:val="both"/>
        <w:rPr>
          <w:rFonts w:cstheme="minorHAnsi"/>
          <w:color w:val="009999"/>
          <w:lang w:val="en-GB"/>
        </w:rPr>
      </w:pPr>
    </w:p>
    <w:p w:rsidRPr="003372A3" w:rsidR="00EC1043" w:rsidP="006E6509" w:rsidRDefault="00520BF8" w14:paraId="09F5AD55" w14:textId="4D149AD8">
      <w:pPr>
        <w:jc w:val="both"/>
        <w:rPr>
          <w:rFonts w:cstheme="minorHAnsi"/>
          <w:color w:val="000000" w:themeColor="text1"/>
          <w:lang w:val="en-GB"/>
        </w:rPr>
      </w:pPr>
      <w:r w:rsidRPr="003372A3">
        <w:rPr>
          <w:rFonts w:cstheme="minorHAnsi"/>
          <w:color w:val="000000" w:themeColor="text1"/>
          <w:lang w:val="en-GB"/>
        </w:rPr>
        <w:t xml:space="preserve">This fourth recommendation, like the previous one, </w:t>
      </w:r>
      <w:r w:rsidRPr="00EC1043">
        <w:rPr>
          <w:rFonts w:cstheme="minorHAnsi"/>
          <w:b/>
          <w:bCs/>
          <w:color w:val="000000" w:themeColor="text1"/>
          <w:lang w:val="en-GB"/>
        </w:rPr>
        <w:t xml:space="preserve">primarily focuses on </w:t>
      </w:r>
      <w:r w:rsidR="007D12D4">
        <w:rPr>
          <w:rFonts w:cstheme="minorHAnsi"/>
          <w:b/>
          <w:bCs/>
          <w:color w:val="000000" w:themeColor="text1"/>
          <w:lang w:val="en-GB"/>
        </w:rPr>
        <w:t>front-line</w:t>
      </w:r>
      <w:r w:rsidRPr="00EC1043">
        <w:rPr>
          <w:rFonts w:cstheme="minorHAnsi"/>
          <w:b/>
          <w:bCs/>
          <w:color w:val="000000" w:themeColor="text1"/>
          <w:lang w:val="en-GB"/>
        </w:rPr>
        <w:t xml:space="preserve"> roles</w:t>
      </w:r>
      <w:r w:rsidRPr="003372A3">
        <w:rPr>
          <w:rFonts w:cstheme="minorHAnsi"/>
          <w:color w:val="000000" w:themeColor="text1"/>
          <w:lang w:val="en-GB"/>
        </w:rPr>
        <w:t xml:space="preserve">. Often, innovations are not implemented in depots, yet it is crucial for these frontline workers to have access to </w:t>
      </w:r>
      <w:r w:rsidRPr="003372A3" w:rsidR="007D12D4">
        <w:rPr>
          <w:rFonts w:cstheme="minorHAnsi"/>
          <w:color w:val="000000" w:themeColor="text1"/>
          <w:lang w:val="en-GB"/>
        </w:rPr>
        <w:t>applications,</w:t>
      </w:r>
      <w:r w:rsidR="007D12D4">
        <w:rPr>
          <w:rFonts w:cstheme="minorHAnsi"/>
          <w:color w:val="000000" w:themeColor="text1"/>
          <w:lang w:val="en-GB"/>
        </w:rPr>
        <w:t xml:space="preserve"> modern </w:t>
      </w:r>
      <w:r w:rsidRPr="003372A3">
        <w:rPr>
          <w:rFonts w:cstheme="minorHAnsi"/>
          <w:color w:val="000000" w:themeColor="text1"/>
          <w:lang w:val="en-GB"/>
        </w:rPr>
        <w:t xml:space="preserve">technology </w:t>
      </w:r>
      <w:r w:rsidR="007D12D4">
        <w:rPr>
          <w:rFonts w:cstheme="minorHAnsi"/>
          <w:color w:val="000000" w:themeColor="text1"/>
          <w:lang w:val="en-GB"/>
        </w:rPr>
        <w:t>and machinery t</w:t>
      </w:r>
      <w:r w:rsidRPr="003372A3">
        <w:rPr>
          <w:rFonts w:cstheme="minorHAnsi"/>
          <w:color w:val="000000" w:themeColor="text1"/>
          <w:lang w:val="en-GB"/>
        </w:rPr>
        <w:t xml:space="preserve">hat will streamline their tasks. Additionally, ensuring they have access to an </w:t>
      </w:r>
      <w:r w:rsidRPr="007D12D4">
        <w:rPr>
          <w:rFonts w:cstheme="minorHAnsi"/>
          <w:b/>
          <w:bCs/>
          <w:color w:val="000000" w:themeColor="text1"/>
          <w:lang w:val="en-GB"/>
        </w:rPr>
        <w:t>incentivizing work environment and the best equipment</w:t>
      </w:r>
      <w:r w:rsidRPr="003372A3">
        <w:rPr>
          <w:rFonts w:cstheme="minorHAnsi"/>
          <w:color w:val="000000" w:themeColor="text1"/>
          <w:lang w:val="en-GB"/>
        </w:rPr>
        <w:t>, including safety gear, is essential.</w:t>
      </w:r>
    </w:p>
    <w:p w:rsidRPr="006E6509" w:rsidR="00FC26F6" w:rsidP="001876DE" w:rsidRDefault="006E6509" w14:paraId="138CB408" w14:textId="103DED25">
      <w:pPr>
        <w:jc w:val="both"/>
        <w:rPr>
          <w:rFonts w:cstheme="minorHAnsi"/>
          <w:i/>
          <w:iCs/>
          <w:color w:val="000000" w:themeColor="text1"/>
          <w:lang w:val="en-GB"/>
        </w:rPr>
      </w:pPr>
      <w:r w:rsidRPr="006E6509">
        <w:rPr>
          <w:rFonts w:cstheme="minorHAnsi"/>
          <w:b/>
          <w:bCs/>
          <w:color w:val="000000" w:themeColor="text1"/>
          <w:sz w:val="28"/>
          <w:szCs w:val="28"/>
          <w:lang w:val="en-GB"/>
        </w:rPr>
        <w:t>INVEST IN MANAGEMENT AND CAREER SUPPORT</w:t>
      </w:r>
      <w:r w:rsidRPr="006E6509">
        <w:rPr>
          <w:rFonts w:cstheme="minorHAnsi"/>
          <w:i/>
          <w:iCs/>
          <w:color w:val="000000" w:themeColor="text1"/>
          <w:lang w:val="en-GB"/>
        </w:rPr>
        <w:t xml:space="preserve"> </w:t>
      </w:r>
    </w:p>
    <w:p w:rsidR="00BF4026" w:rsidP="00BF4026" w:rsidRDefault="00BF4026" w14:paraId="322539BD" w14:textId="77777777">
      <w:pPr>
        <w:spacing w:after="0" w:line="240" w:lineRule="auto"/>
        <w:rPr>
          <w:rFonts w:cstheme="minorHAnsi"/>
          <w:i/>
          <w:iCs/>
          <w:color w:val="000000" w:themeColor="text1"/>
          <w:lang w:val="en-GB"/>
        </w:rPr>
      </w:pPr>
      <w:r w:rsidRPr="00BF4026">
        <w:rPr>
          <w:rFonts w:cstheme="minorHAnsi"/>
          <w:i/>
          <w:iCs/>
          <w:color w:val="000000" w:themeColor="text1"/>
          <w:lang w:val="en-GB"/>
        </w:rPr>
        <w:t xml:space="preserve">Employee career journeys and skills development are central to keeping employees engaged. </w:t>
      </w:r>
    </w:p>
    <w:p w:rsidR="00BF4026" w:rsidP="00BF4026" w:rsidRDefault="00BF4026" w14:paraId="524B3039" w14:textId="77777777">
      <w:pPr>
        <w:spacing w:after="0" w:line="240" w:lineRule="auto"/>
        <w:rPr>
          <w:rFonts w:cstheme="minorHAnsi"/>
          <w:i/>
          <w:iCs/>
          <w:color w:val="000000" w:themeColor="text1"/>
          <w:lang w:val="en-GB"/>
        </w:rPr>
      </w:pPr>
      <w:r w:rsidRPr="00BF4026">
        <w:rPr>
          <w:rFonts w:cstheme="minorHAnsi"/>
          <w:i/>
          <w:iCs/>
          <w:color w:val="000000" w:themeColor="text1"/>
          <w:lang w:val="en-GB"/>
        </w:rPr>
        <w:t>When accompanied by adequate management support, they strengthen a company’s retention capacity and the well-being of its employees</w:t>
      </w:r>
      <w:r>
        <w:rPr>
          <w:rFonts w:cstheme="minorHAnsi"/>
          <w:i/>
          <w:iCs/>
          <w:color w:val="000000" w:themeColor="text1"/>
          <w:lang w:val="en-GB"/>
        </w:rPr>
        <w:t xml:space="preserve">. </w:t>
      </w:r>
    </w:p>
    <w:p w:rsidR="005E60F3" w:rsidP="00BF4026" w:rsidRDefault="005E60F3" w14:paraId="3B0F71CA" w14:textId="77777777">
      <w:pPr>
        <w:spacing w:after="0" w:line="240" w:lineRule="auto"/>
        <w:rPr>
          <w:rFonts w:cstheme="minorHAnsi"/>
          <w:i/>
          <w:iCs/>
          <w:color w:val="000000" w:themeColor="text1"/>
          <w:lang w:val="en-GB"/>
        </w:rPr>
      </w:pPr>
    </w:p>
    <w:p w:rsidR="005E60F3" w:rsidP="00BF4026" w:rsidRDefault="005E60F3" w14:paraId="7C10700F" w14:textId="57E00CFE">
      <w:pPr>
        <w:spacing w:after="0" w:line="240" w:lineRule="auto"/>
        <w:rPr>
          <w:rFonts w:cstheme="minorHAnsi"/>
          <w:i/>
          <w:iCs/>
          <w:color w:val="000000" w:themeColor="text1"/>
          <w:lang w:val="en-GB"/>
        </w:rPr>
      </w:pPr>
      <w:r w:rsidRPr="00A05253">
        <w:rPr>
          <w:rFonts w:cstheme="minorHAnsi"/>
          <w:noProof/>
          <w:sz w:val="24"/>
          <w:szCs w:val="24"/>
        </w:rPr>
        <mc:AlternateContent>
          <mc:Choice Requires="wpg">
            <w:drawing>
              <wp:anchor distT="0" distB="0" distL="114300" distR="114300" simplePos="0" relativeHeight="251658340" behindDoc="0" locked="0" layoutInCell="1" allowOverlap="1" wp14:anchorId="495F5180" wp14:editId="149C654C">
                <wp:simplePos x="0" y="0"/>
                <wp:positionH relativeFrom="margin">
                  <wp:posOffset>-866</wp:posOffset>
                </wp:positionH>
                <wp:positionV relativeFrom="paragraph">
                  <wp:posOffset>74353</wp:posOffset>
                </wp:positionV>
                <wp:extent cx="6111875" cy="538942"/>
                <wp:effectExtent l="76200" t="76200" r="98425" b="90170"/>
                <wp:wrapNone/>
                <wp:docPr id="2047662907" name="Groupe 2"/>
                <wp:cNvGraphicFramePr/>
                <a:graphic xmlns:a="http://schemas.openxmlformats.org/drawingml/2006/main">
                  <a:graphicData uri="http://schemas.microsoft.com/office/word/2010/wordprocessingGroup">
                    <wpg:wgp>
                      <wpg:cNvGrpSpPr/>
                      <wpg:grpSpPr>
                        <a:xfrm>
                          <a:off x="0" y="0"/>
                          <a:ext cx="6111875" cy="538942"/>
                          <a:chOff x="2" y="284977"/>
                          <a:chExt cx="6096167" cy="487698"/>
                        </a:xfrm>
                        <a:solidFill>
                          <a:srgbClr val="57565A"/>
                        </a:solidFill>
                        <a:effectLst>
                          <a:glow rad="63500">
                            <a:schemeClr val="accent3">
                              <a:satMod val="175000"/>
                              <a:alpha val="40000"/>
                            </a:schemeClr>
                          </a:glow>
                        </a:effectLst>
                      </wpg:grpSpPr>
                      <wps:wsp>
                        <wps:cNvPr id="1243540071" name="Freeform: Shape 1243540071"/>
                        <wps:cNvSpPr/>
                        <wps:spPr>
                          <a:xfrm>
                            <a:off x="2"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0 w 1219233"/>
                              <a:gd name="connsiteY5"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19233" h="487693">
                                <a:moveTo>
                                  <a:pt x="0" y="0"/>
                                </a:moveTo>
                                <a:lnTo>
                                  <a:pt x="975387" y="0"/>
                                </a:lnTo>
                                <a:lnTo>
                                  <a:pt x="1219233" y="243847"/>
                                </a:lnTo>
                                <a:lnTo>
                                  <a:pt x="975387" y="487693"/>
                                </a:lnTo>
                                <a:lnTo>
                                  <a:pt x="0" y="487693"/>
                                </a:lnTo>
                                <a:lnTo>
                                  <a:pt x="0" y="0"/>
                                </a:lnTo>
                                <a:close/>
                              </a:path>
                            </a:pathLst>
                          </a:custGeom>
                          <a:solidFill>
                            <a:srgbClr val="00CC99"/>
                          </a:solidFill>
                          <a:ln w="25400" cap="flat" cmpd="sng" algn="ctr">
                            <a:solidFill>
                              <a:srgbClr val="FFFFFF">
                                <a:hueOff val="0"/>
                                <a:satOff val="0"/>
                                <a:lumOff val="0"/>
                                <a:alphaOff val="0"/>
                              </a:srgbClr>
                            </a:solidFill>
                            <a:prstDash val="solid"/>
                          </a:ln>
                          <a:effectLst/>
                        </wps:spPr>
                        <wps:txbx>
                          <w:txbxContent>
                            <w:p w:rsidRPr="00F450CF" w:rsidR="005E60F3" w:rsidP="005E60F3" w:rsidRDefault="005E60F3" w14:paraId="1DA7DF18" w14:textId="71D763C6">
                              <w:pPr>
                                <w:spacing w:after="0" w:line="240" w:lineRule="auto"/>
                                <w:jc w:val="center"/>
                                <w:rPr>
                                  <w:rFonts w:ascii="Segoe UI" w:hAnsi="Segoe UI" w:eastAsia="Calibri" w:cs="Segoe UI"/>
                                  <w:b/>
                                  <w:bCs/>
                                  <w:color w:val="FFFFFF" w:themeColor="background1"/>
                                  <w:kern w:val="24"/>
                                  <w:sz w:val="18"/>
                                  <w:szCs w:val="18"/>
                                  <w:lang w:val="en-GB"/>
                                </w:rPr>
                              </w:pPr>
                              <w:r w:rsidRPr="00F450CF">
                                <w:rPr>
                                  <w:rFonts w:ascii="Segoe UI" w:hAnsi="Segoe UI" w:eastAsia="Calibri" w:cs="Segoe UI"/>
                                  <w:b/>
                                  <w:bCs/>
                                  <w:color w:val="FFFFFF" w:themeColor="background1"/>
                                  <w:kern w:val="24"/>
                                  <w:sz w:val="18"/>
                                  <w:szCs w:val="18"/>
                                </w:rPr>
                                <w:fldChar w:fldCharType="begin"/>
                              </w:r>
                              <w:r w:rsidRPr="00F450CF">
                                <w:rPr>
                                  <w:rFonts w:ascii="Segoe UI" w:hAnsi="Segoe UI" w:eastAsia="Calibri" w:cs="Segoe UI"/>
                                  <w:b/>
                                  <w:bCs/>
                                  <w:color w:val="FFFFFF" w:themeColor="background1"/>
                                  <w:kern w:val="24"/>
                                  <w:sz w:val="18"/>
                                  <w:szCs w:val="18"/>
                                  <w:lang w:val="en-GB"/>
                                </w:rPr>
                                <w:instrText xml:space="preserve"> REF _Ref162546207 \h </w:instrText>
                              </w:r>
                              <w:r w:rsidRPr="00F450CF">
                                <w:rPr>
                                  <w:rFonts w:ascii="Segoe UI" w:hAnsi="Segoe UI" w:eastAsia="Calibri" w:cs="Segoe UI"/>
                                  <w:b/>
                                  <w:bCs/>
                                  <w:color w:val="FFFFFF" w:themeColor="background1"/>
                                  <w:kern w:val="24"/>
                                  <w:sz w:val="18"/>
                                  <w:szCs w:val="18"/>
                                </w:rPr>
                                <w:instrText xml:space="preserve"> \* MERGEFORMAT </w:instrText>
                              </w:r>
                              <w:r w:rsidRPr="00F450CF">
                                <w:rPr>
                                  <w:rFonts w:ascii="Segoe UI" w:hAnsi="Segoe UI" w:eastAsia="Calibri" w:cs="Segoe UI"/>
                                  <w:b/>
                                  <w:bCs/>
                                  <w:color w:val="FFFFFF" w:themeColor="background1"/>
                                  <w:kern w:val="24"/>
                                  <w:sz w:val="18"/>
                                  <w:szCs w:val="18"/>
                                </w:rPr>
                              </w:r>
                              <w:r w:rsidRPr="00F450CF">
                                <w:rPr>
                                  <w:rFonts w:ascii="Segoe UI" w:hAnsi="Segoe UI" w:eastAsia="Calibri" w:cs="Segoe UI"/>
                                  <w:b/>
                                  <w:bCs/>
                                  <w:color w:val="FFFFFF" w:themeColor="background1"/>
                                  <w:kern w:val="24"/>
                                  <w:sz w:val="18"/>
                                  <w:szCs w:val="18"/>
                                </w:rPr>
                                <w:fldChar w:fldCharType="separate"/>
                              </w:r>
                              <w:r w:rsidRPr="00F450CF" w:rsidR="00F80F09">
                                <w:rPr>
                                  <w:rFonts w:ascii="Segoe UI" w:hAnsi="Segoe UI" w:cs="Segoe UI"/>
                                  <w:b/>
                                  <w:bCs/>
                                  <w:color w:val="FFFFFF" w:themeColor="background1"/>
                                  <w:sz w:val="18"/>
                                  <w:szCs w:val="18"/>
                                  <w:lang w:val="en-GB"/>
                                </w:rPr>
                                <w:t>Attraction &amp; Brand Awareness</w:t>
                              </w:r>
                              <w:r w:rsidRPr="00F450CF">
                                <w:rPr>
                                  <w:rFonts w:ascii="Segoe UI" w:hAnsi="Segoe UI" w:eastAsia="Calibri" w:cs="Segoe UI"/>
                                  <w:b/>
                                  <w:bCs/>
                                  <w:color w:val="FFFFFF" w:themeColor="background1"/>
                                  <w:kern w:val="24"/>
                                  <w:sz w:val="18"/>
                                  <w:szCs w:val="18"/>
                                </w:rPr>
                                <w:fldChar w:fldCharType="end"/>
                              </w:r>
                              <w:r w:rsidRPr="00F450CF">
                                <w:rPr>
                                  <w:rFonts w:ascii="Segoe UI" w:hAnsi="Segoe UI" w:eastAsia="Calibri" w:cs="Segoe UI"/>
                                  <w:b/>
                                  <w:bCs/>
                                  <w:color w:val="FFFFFF" w:themeColor="background1"/>
                                  <w:kern w:val="24"/>
                                  <w:sz w:val="18"/>
                                  <w:szCs w:val="18"/>
                                  <w:lang w:val="en-GB"/>
                                </w:rPr>
                                <w:t xml:space="preserve"> </w:t>
                              </w:r>
                            </w:p>
                          </w:txbxContent>
                        </wps:txbx>
                        <wps:bodyPr spcFirstLastPara="0" vert="horz" wrap="square" lIns="36000" tIns="0" rIns="108000" bIns="0" numCol="1" spcCol="1270" anchor="ctr" anchorCtr="0">
                          <a:noAutofit/>
                        </wps:bodyPr>
                      </wps:wsp>
                      <wps:wsp>
                        <wps:cNvPr id="1564284941" name="Freeform: Shape 1564284941"/>
                        <wps:cNvSpPr/>
                        <wps:spPr>
                          <a:xfrm>
                            <a:off x="975389"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chemeClr val="bg1">
                              <a:lumMod val="95000"/>
                            </a:schemeClr>
                          </a:solidFill>
                          <a:ln w="25400" cap="flat" cmpd="sng" algn="ctr">
                            <a:solidFill>
                              <a:srgbClr val="FFFFFF">
                                <a:hueOff val="0"/>
                                <a:satOff val="0"/>
                                <a:lumOff val="0"/>
                                <a:alphaOff val="0"/>
                              </a:srgbClr>
                            </a:solidFill>
                            <a:prstDash val="solid"/>
                          </a:ln>
                          <a:effectLst/>
                        </wps:spPr>
                        <wps:txbx>
                          <w:txbxContent>
                            <w:p w:rsidRPr="00F450CF" w:rsidR="005E60F3" w:rsidP="005E60F3" w:rsidRDefault="005E60F3" w14:paraId="4C266812" w14:textId="3110D006">
                              <w:pPr>
                                <w:spacing w:after="67" w:line="216" w:lineRule="auto"/>
                                <w:jc w:val="center"/>
                                <w:rPr>
                                  <w:rFonts w:ascii="Segoe UI" w:hAnsi="Segoe UI" w:cs="Segoe UI"/>
                                  <w:color w:val="A6A6A6" w:themeColor="background1" w:themeShade="A6"/>
                                  <w:kern w:val="24"/>
                                  <w:sz w:val="18"/>
                                  <w:szCs w:val="18"/>
                                </w:rPr>
                              </w:pPr>
                              <w:r w:rsidRPr="00F450CF">
                                <w:rPr>
                                  <w:rFonts w:ascii="Segoe UI" w:hAnsi="Segoe UI" w:cs="Segoe UI"/>
                                  <w:color w:val="A6A6A6" w:themeColor="background1" w:themeShade="A6"/>
                                  <w:kern w:val="24"/>
                                  <w:sz w:val="18"/>
                                  <w:szCs w:val="18"/>
                                </w:rPr>
                                <w:t>Recruitment</w:t>
                              </w:r>
                            </w:p>
                          </w:txbxContent>
                        </wps:txbx>
                        <wps:bodyPr spcFirstLastPara="0" vert="horz" wrap="square" lIns="180000" tIns="72000" rIns="72000" bIns="0" numCol="1" spcCol="1270" anchor="ctr" anchorCtr="0">
                          <a:noAutofit/>
                        </wps:bodyPr>
                      </wps:wsp>
                      <wps:wsp>
                        <wps:cNvPr id="1872297657" name="Freeform: Shape 1872297657"/>
                        <wps:cNvSpPr/>
                        <wps:spPr>
                          <a:xfrm>
                            <a:off x="1950775"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rgbClr val="7171FF"/>
                          </a:solidFill>
                          <a:ln w="25400" cap="flat" cmpd="sng" algn="ctr">
                            <a:solidFill>
                              <a:srgbClr val="FFFFFF">
                                <a:hueOff val="0"/>
                                <a:satOff val="0"/>
                                <a:lumOff val="0"/>
                                <a:alphaOff val="0"/>
                              </a:srgbClr>
                            </a:solidFill>
                            <a:prstDash val="solid"/>
                          </a:ln>
                          <a:effectLst/>
                        </wps:spPr>
                        <wps:txbx>
                          <w:txbxContent>
                            <w:p w:rsidRPr="00F450CF" w:rsidR="005E60F3" w:rsidP="005E60F3" w:rsidRDefault="005E60F3" w14:paraId="787357E6" w14:textId="2B984628">
                              <w:pPr>
                                <w:spacing w:after="67" w:line="216" w:lineRule="auto"/>
                                <w:jc w:val="center"/>
                                <w:rPr>
                                  <w:rFonts w:ascii="Segoe UI" w:hAnsi="Segoe UI" w:eastAsia="Calibri" w:cs="Segoe UI"/>
                                  <w:b/>
                                  <w:bCs/>
                                  <w:color w:val="FFFFFF" w:themeColor="background1"/>
                                  <w:kern w:val="24"/>
                                  <w:sz w:val="18"/>
                                  <w:szCs w:val="18"/>
                                </w:rPr>
                              </w:pPr>
                              <w:r w:rsidRPr="00F450CF">
                                <w:rPr>
                                  <w:rFonts w:ascii="Segoe UI" w:hAnsi="Segoe UI" w:eastAsia="Calibri" w:cs="Segoe UI"/>
                                  <w:b/>
                                  <w:bCs/>
                                  <w:color w:val="FFFFFF" w:themeColor="background1"/>
                                  <w:kern w:val="24"/>
                                  <w:sz w:val="18"/>
                                  <w:szCs w:val="18"/>
                                </w:rPr>
                                <w:fldChar w:fldCharType="begin"/>
                              </w:r>
                              <w:r w:rsidRPr="00F450CF">
                                <w:rPr>
                                  <w:rFonts w:ascii="Segoe UI" w:hAnsi="Segoe UI" w:eastAsia="Calibri" w:cs="Segoe UI"/>
                                  <w:b/>
                                  <w:bCs/>
                                  <w:color w:val="FFFFFF" w:themeColor="background1"/>
                                  <w:kern w:val="24"/>
                                  <w:sz w:val="18"/>
                                  <w:szCs w:val="18"/>
                                </w:rPr>
                                <w:instrText xml:space="preserve"> REF _Ref162547272 \h </w:instrText>
                              </w:r>
                              <w:r w:rsidRPr="00F450CF">
                                <w:rPr>
                                  <w:rFonts w:ascii="Segoe UI" w:hAnsi="Segoe UI" w:eastAsia="Calibri" w:cs="Segoe UI"/>
                                  <w:b/>
                                  <w:bCs/>
                                  <w:color w:val="FFFFFF" w:themeColor="background1"/>
                                  <w:kern w:val="24"/>
                                  <w:sz w:val="18"/>
                                  <w:szCs w:val="18"/>
                                </w:rPr>
                              </w:r>
                              <w:r w:rsidRPr="00F450CF">
                                <w:rPr>
                                  <w:rFonts w:ascii="Segoe UI" w:hAnsi="Segoe UI" w:eastAsia="Calibri" w:cs="Segoe UI"/>
                                  <w:b/>
                                  <w:bCs/>
                                  <w:color w:val="FFFFFF" w:themeColor="background1"/>
                                  <w:kern w:val="24"/>
                                  <w:sz w:val="18"/>
                                  <w:szCs w:val="18"/>
                                </w:rPr>
                                <w:fldChar w:fldCharType="separate"/>
                              </w:r>
                              <w:r w:rsidRPr="00F450CF">
                                <w:rPr>
                                  <w:rFonts w:ascii="Segoe UI" w:hAnsi="Segoe UI" w:cs="Segoe UI"/>
                                  <w:b/>
                                  <w:bCs/>
                                  <w:color w:val="FFFFFF" w:themeColor="background1"/>
                                  <w:sz w:val="18"/>
                                  <w:szCs w:val="18"/>
                                  <w:lang w:val="en-GB"/>
                                </w:rPr>
                                <w:t>Onboarding &amp; Integration</w:t>
                              </w:r>
                              <w:r w:rsidRPr="00F450CF">
                                <w:rPr>
                                  <w:rFonts w:ascii="Segoe UI" w:hAnsi="Segoe UI" w:eastAsia="Calibri" w:cs="Segoe UI"/>
                                  <w:b/>
                                  <w:bCs/>
                                  <w:color w:val="FFFFFF" w:themeColor="background1"/>
                                  <w:kern w:val="24"/>
                                  <w:sz w:val="18"/>
                                  <w:szCs w:val="18"/>
                                </w:rPr>
                                <w:fldChar w:fldCharType="end"/>
                              </w:r>
                            </w:p>
                          </w:txbxContent>
                        </wps:txbx>
                        <wps:bodyPr spcFirstLastPara="0" vert="horz" wrap="square" lIns="180000" tIns="72000" rIns="72000" bIns="0" numCol="1" spcCol="1270" anchor="ctr" anchorCtr="0">
                          <a:noAutofit/>
                        </wps:bodyPr>
                      </wps:wsp>
                      <wps:wsp>
                        <wps:cNvPr id="1006943644" name="Freeform: Shape 1006943644"/>
                        <wps:cNvSpPr/>
                        <wps:spPr>
                          <a:xfrm>
                            <a:off x="2925882" y="284977"/>
                            <a:ext cx="1219233" cy="487280"/>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chemeClr val="accent4"/>
                          </a:solidFill>
                          <a:ln w="25400" cap="flat" cmpd="sng" algn="ctr">
                            <a:solidFill>
                              <a:srgbClr val="FFFFFF">
                                <a:hueOff val="0"/>
                                <a:satOff val="0"/>
                                <a:lumOff val="0"/>
                                <a:alphaOff val="0"/>
                              </a:srgbClr>
                            </a:solidFill>
                            <a:prstDash val="solid"/>
                          </a:ln>
                          <a:effectLst/>
                        </wps:spPr>
                        <wps:txbx>
                          <w:txbxContent>
                            <w:p w:rsidRPr="00F450CF" w:rsidR="005E60F3" w:rsidP="005E60F3" w:rsidRDefault="005E60F3" w14:paraId="7BFFF8D4" w14:textId="2801D693">
                              <w:pPr>
                                <w:spacing w:after="67" w:line="216" w:lineRule="auto"/>
                                <w:jc w:val="center"/>
                                <w:rPr>
                                  <w:rFonts w:ascii="Segoe UI" w:hAnsi="Segoe UI" w:eastAsia="Calibri" w:cs="Segoe UI"/>
                                  <w:b/>
                                  <w:bCs/>
                                  <w:color w:val="FFFFFF" w:themeColor="background1"/>
                                  <w:kern w:val="24"/>
                                  <w:sz w:val="18"/>
                                  <w:szCs w:val="18"/>
                                </w:rPr>
                              </w:pPr>
                              <w:r w:rsidRPr="00F450CF">
                                <w:rPr>
                                  <w:rFonts w:ascii="Segoe UI" w:hAnsi="Segoe UI" w:eastAsia="Calibri" w:cs="Segoe UI"/>
                                  <w:b/>
                                  <w:bCs/>
                                  <w:color w:val="FFFFFF" w:themeColor="background1"/>
                                  <w:kern w:val="24"/>
                                  <w:sz w:val="18"/>
                                  <w:szCs w:val="18"/>
                                </w:rPr>
                                <w:fldChar w:fldCharType="begin"/>
                              </w:r>
                              <w:r w:rsidRPr="00F450CF">
                                <w:rPr>
                                  <w:rFonts w:ascii="Segoe UI" w:hAnsi="Segoe UI" w:eastAsia="Calibri" w:cs="Segoe UI"/>
                                  <w:b/>
                                  <w:bCs/>
                                  <w:color w:val="FFFFFF" w:themeColor="background1"/>
                                  <w:kern w:val="24"/>
                                  <w:sz w:val="18"/>
                                  <w:szCs w:val="18"/>
                                </w:rPr>
                                <w:instrText xml:space="preserve"> REF _Ref162547378 \h </w:instrText>
                              </w:r>
                              <w:r w:rsidRPr="00F450CF">
                                <w:rPr>
                                  <w:rFonts w:ascii="Segoe UI" w:hAnsi="Segoe UI" w:eastAsia="Calibri" w:cs="Segoe UI"/>
                                  <w:b/>
                                  <w:bCs/>
                                  <w:color w:val="FFFFFF" w:themeColor="background1"/>
                                  <w:kern w:val="24"/>
                                  <w:sz w:val="18"/>
                                  <w:szCs w:val="18"/>
                                </w:rPr>
                              </w:r>
                              <w:r w:rsidRPr="00F450CF">
                                <w:rPr>
                                  <w:rFonts w:ascii="Segoe UI" w:hAnsi="Segoe UI" w:eastAsia="Calibri" w:cs="Segoe UI"/>
                                  <w:b/>
                                  <w:bCs/>
                                  <w:color w:val="FFFFFF" w:themeColor="background1"/>
                                  <w:kern w:val="24"/>
                                  <w:sz w:val="18"/>
                                  <w:szCs w:val="18"/>
                                </w:rPr>
                                <w:fldChar w:fldCharType="separate"/>
                              </w:r>
                              <w:r w:rsidRPr="00F450CF">
                                <w:rPr>
                                  <w:rFonts w:ascii="Segoe UI" w:hAnsi="Segoe UI" w:cs="Segoe UI"/>
                                  <w:b/>
                                  <w:bCs/>
                                  <w:color w:val="FFFFFF" w:themeColor="background1"/>
                                  <w:sz w:val="18"/>
                                  <w:szCs w:val="18"/>
                                  <w:lang w:val="en-GB"/>
                                </w:rPr>
                                <w:t>Development</w:t>
                              </w:r>
                              <w:r w:rsidRPr="00F450CF">
                                <w:rPr>
                                  <w:rFonts w:ascii="Segoe UI" w:hAnsi="Segoe UI" w:eastAsia="Calibri" w:cs="Segoe UI"/>
                                  <w:b/>
                                  <w:bCs/>
                                  <w:color w:val="FFFFFF" w:themeColor="background1"/>
                                  <w:kern w:val="24"/>
                                  <w:sz w:val="18"/>
                                  <w:szCs w:val="18"/>
                                </w:rPr>
                                <w:fldChar w:fldCharType="end"/>
                              </w:r>
                            </w:p>
                          </w:txbxContent>
                        </wps:txbx>
                        <wps:bodyPr spcFirstLastPara="0" vert="horz" wrap="square" lIns="216000" tIns="72000" rIns="72000" bIns="0" numCol="1" spcCol="1270" anchor="ctr" anchorCtr="0">
                          <a:noAutofit/>
                        </wps:bodyPr>
                      </wps:wsp>
                      <wps:wsp>
                        <wps:cNvPr id="158771579" name="Freeform: Shape 158771579"/>
                        <wps:cNvSpPr/>
                        <wps:spPr>
                          <a:xfrm>
                            <a:off x="3901549"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rgbClr val="9FBFFF"/>
                          </a:solidFill>
                          <a:ln w="25400" cap="flat" cmpd="sng" algn="ctr">
                            <a:solidFill>
                              <a:srgbClr val="FFFFFF">
                                <a:hueOff val="0"/>
                                <a:satOff val="0"/>
                                <a:lumOff val="0"/>
                                <a:alphaOff val="0"/>
                              </a:srgbClr>
                            </a:solidFill>
                            <a:prstDash val="solid"/>
                          </a:ln>
                          <a:effectLst/>
                        </wps:spPr>
                        <wps:txbx>
                          <w:txbxContent>
                            <w:p w:rsidRPr="00F450CF" w:rsidR="005E60F3" w:rsidP="005E60F3" w:rsidRDefault="005E60F3" w14:paraId="25F9DAF9" w14:textId="250A6341">
                              <w:pPr>
                                <w:spacing w:after="67" w:line="216" w:lineRule="auto"/>
                                <w:jc w:val="center"/>
                                <w:rPr>
                                  <w:rFonts w:ascii="Segoe UI" w:hAnsi="Segoe UI" w:eastAsia="Calibri" w:cs="Segoe UI"/>
                                  <w:b/>
                                  <w:bCs/>
                                  <w:color w:val="FFFFFF" w:themeColor="background1"/>
                                  <w:kern w:val="24"/>
                                  <w:sz w:val="18"/>
                                  <w:szCs w:val="18"/>
                                </w:rPr>
                              </w:pPr>
                              <w:r w:rsidRPr="00F450CF">
                                <w:rPr>
                                  <w:rFonts w:ascii="Segoe UI" w:hAnsi="Segoe UI" w:eastAsia="Calibri" w:cs="Segoe UI"/>
                                  <w:b/>
                                  <w:bCs/>
                                  <w:color w:val="FFFFFF" w:themeColor="background1"/>
                                  <w:kern w:val="24"/>
                                  <w:sz w:val="18"/>
                                  <w:szCs w:val="18"/>
                                </w:rPr>
                                <w:fldChar w:fldCharType="begin"/>
                              </w:r>
                              <w:r w:rsidRPr="00F450CF">
                                <w:rPr>
                                  <w:rFonts w:ascii="Segoe UI" w:hAnsi="Segoe UI" w:eastAsia="Calibri" w:cs="Segoe UI"/>
                                  <w:b/>
                                  <w:bCs/>
                                  <w:color w:val="FFFFFF" w:themeColor="background1"/>
                                  <w:kern w:val="24"/>
                                  <w:sz w:val="18"/>
                                  <w:szCs w:val="18"/>
                                </w:rPr>
                                <w:instrText xml:space="preserve"> REF _Ref162547397 \h </w:instrText>
                              </w:r>
                              <w:r w:rsidRPr="00F450CF">
                                <w:rPr>
                                  <w:rFonts w:ascii="Segoe UI" w:hAnsi="Segoe UI" w:eastAsia="Calibri" w:cs="Segoe UI"/>
                                  <w:b/>
                                  <w:bCs/>
                                  <w:color w:val="FFFFFF" w:themeColor="background1"/>
                                  <w:kern w:val="24"/>
                                  <w:sz w:val="18"/>
                                  <w:szCs w:val="18"/>
                                </w:rPr>
                              </w:r>
                              <w:r w:rsidRPr="00F450CF">
                                <w:rPr>
                                  <w:rFonts w:ascii="Segoe UI" w:hAnsi="Segoe UI" w:eastAsia="Calibri" w:cs="Segoe UI"/>
                                  <w:b/>
                                  <w:bCs/>
                                  <w:color w:val="FFFFFF" w:themeColor="background1"/>
                                  <w:kern w:val="24"/>
                                  <w:sz w:val="18"/>
                                  <w:szCs w:val="18"/>
                                </w:rPr>
                                <w:fldChar w:fldCharType="separate"/>
                              </w:r>
                              <w:r w:rsidRPr="005E60F3">
                                <w:rPr>
                                  <w:rFonts w:ascii="Segoe UI" w:hAnsi="Segoe UI" w:cs="Segoe UI"/>
                                  <w:b/>
                                  <w:bCs/>
                                  <w:color w:val="FFFFFF" w:themeColor="background1"/>
                                  <w:sz w:val="18"/>
                                  <w:szCs w:val="18"/>
                                  <w:lang w:val="en-US"/>
                                </w:rPr>
                                <w:t>Retention</w:t>
                              </w:r>
                              <w:r w:rsidRPr="00F450CF">
                                <w:rPr>
                                  <w:rFonts w:ascii="Segoe UI" w:hAnsi="Segoe UI" w:eastAsia="Calibri" w:cs="Segoe UI"/>
                                  <w:b/>
                                  <w:bCs/>
                                  <w:color w:val="FFFFFF" w:themeColor="background1"/>
                                  <w:kern w:val="24"/>
                                  <w:sz w:val="18"/>
                                  <w:szCs w:val="18"/>
                                </w:rPr>
                                <w:fldChar w:fldCharType="end"/>
                              </w:r>
                            </w:p>
                          </w:txbxContent>
                        </wps:txbx>
                        <wps:bodyPr spcFirstLastPara="0" vert="horz" wrap="square" lIns="144000" tIns="72000" rIns="72000" bIns="0" numCol="1" spcCol="1270" anchor="ctr" anchorCtr="0">
                          <a:noAutofit/>
                        </wps:bodyPr>
                      </wps:wsp>
                      <wps:wsp>
                        <wps:cNvPr id="804403293" name="Freeform: Shape 804403293"/>
                        <wps:cNvSpPr/>
                        <wps:spPr>
                          <a:xfrm>
                            <a:off x="4876936"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rgbClr val="F73F31"/>
                          </a:solidFill>
                          <a:ln w="25400" cap="flat" cmpd="sng" algn="ctr">
                            <a:solidFill>
                              <a:srgbClr val="FFFFFF">
                                <a:hueOff val="0"/>
                                <a:satOff val="0"/>
                                <a:lumOff val="0"/>
                                <a:alphaOff val="0"/>
                              </a:srgbClr>
                            </a:solidFill>
                            <a:prstDash val="solid"/>
                          </a:ln>
                          <a:effectLst/>
                        </wps:spPr>
                        <wps:txbx>
                          <w:txbxContent>
                            <w:p w:rsidRPr="00F450CF" w:rsidR="005E60F3" w:rsidP="005E60F3" w:rsidRDefault="005E60F3" w14:paraId="7D5242F8" w14:textId="220D4B5B">
                              <w:pPr>
                                <w:spacing w:after="67" w:line="216" w:lineRule="auto"/>
                                <w:jc w:val="center"/>
                                <w:rPr>
                                  <w:rFonts w:ascii="Segoe UI" w:hAnsi="Segoe UI" w:cs="Segoe UI"/>
                                  <w:b/>
                                  <w:bCs/>
                                  <w:color w:val="FFFFFF" w:themeColor="background1"/>
                                  <w:kern w:val="24"/>
                                  <w:sz w:val="18"/>
                                  <w:szCs w:val="18"/>
                                </w:rPr>
                              </w:pPr>
                              <w:r w:rsidRPr="00F450CF">
                                <w:rPr>
                                  <w:rFonts w:ascii="Segoe UI" w:hAnsi="Segoe UI" w:cs="Segoe UI"/>
                                  <w:b/>
                                  <w:bCs/>
                                  <w:color w:val="FFFFFF" w:themeColor="background1"/>
                                  <w:kern w:val="24"/>
                                  <w:sz w:val="18"/>
                                  <w:szCs w:val="18"/>
                                </w:rPr>
                                <w:fldChar w:fldCharType="begin"/>
                              </w:r>
                              <w:r w:rsidRPr="00F450CF">
                                <w:rPr>
                                  <w:rFonts w:ascii="Segoe UI" w:hAnsi="Segoe UI" w:cs="Segoe UI"/>
                                  <w:b/>
                                  <w:bCs/>
                                  <w:color w:val="FFFFFF" w:themeColor="background1"/>
                                  <w:kern w:val="24"/>
                                  <w:sz w:val="18"/>
                                  <w:szCs w:val="18"/>
                                </w:rPr>
                                <w:instrText xml:space="preserve"> REF _Ref162547683 \h  \* MERGEFORMAT </w:instrText>
                              </w:r>
                              <w:r w:rsidRPr="00F450CF">
                                <w:rPr>
                                  <w:rFonts w:ascii="Segoe UI" w:hAnsi="Segoe UI" w:cs="Segoe UI"/>
                                  <w:b/>
                                  <w:bCs/>
                                  <w:color w:val="FFFFFF" w:themeColor="background1"/>
                                  <w:kern w:val="24"/>
                                  <w:sz w:val="18"/>
                                  <w:szCs w:val="18"/>
                                </w:rPr>
                              </w:r>
                              <w:r w:rsidRPr="00F450CF">
                                <w:rPr>
                                  <w:rFonts w:ascii="Segoe UI" w:hAnsi="Segoe UI" w:cs="Segoe UI"/>
                                  <w:b/>
                                  <w:bCs/>
                                  <w:color w:val="FFFFFF" w:themeColor="background1"/>
                                  <w:kern w:val="24"/>
                                  <w:sz w:val="18"/>
                                  <w:szCs w:val="18"/>
                                </w:rPr>
                                <w:fldChar w:fldCharType="separate"/>
                              </w:r>
                              <w:r w:rsidRPr="00F450CF" w:rsidR="00F80F09">
                                <w:rPr>
                                  <w:rFonts w:ascii="Segoe UI" w:hAnsi="Segoe UI" w:cs="Segoe UI"/>
                                  <w:b/>
                                  <w:bCs/>
                                  <w:color w:val="FFFFFF" w:themeColor="background1"/>
                                  <w:sz w:val="18"/>
                                  <w:szCs w:val="18"/>
                                  <w:lang w:val="en-US"/>
                                </w:rPr>
                                <w:t>Offboarding</w:t>
                              </w:r>
                              <w:r w:rsidRPr="00F450CF">
                                <w:rPr>
                                  <w:rFonts w:ascii="Segoe UI" w:hAnsi="Segoe UI" w:cs="Segoe UI"/>
                                  <w:b/>
                                  <w:bCs/>
                                  <w:color w:val="FFFFFF" w:themeColor="background1"/>
                                  <w:kern w:val="24"/>
                                  <w:sz w:val="18"/>
                                  <w:szCs w:val="18"/>
                                </w:rPr>
                                <w:fldChar w:fldCharType="end"/>
                              </w:r>
                            </w:p>
                          </w:txbxContent>
                        </wps:txbx>
                        <wps:bodyPr spcFirstLastPara="0" vert="horz" wrap="square" lIns="180000" tIns="72000" rIns="72000" bIns="0"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w14:anchorId="0DDC62B7">
              <v:group id="_x0000_s1145" style="position:absolute;margin-left:-.05pt;margin-top:5.85pt;width:481.25pt;height:42.45pt;z-index:251658340;mso-position-horizontal-relative:margin;mso-width-relative:margin;mso-height-relative:margin" coordsize="60961,4876" coordorigin=",2849" w14:anchorId="495F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">
                <v:shape id="Freeform: Shape 1243540071" style="position:absolute;top:2849;width:12192;height:4877;visibility:visible;mso-wrap-style:square;v-text-anchor:middle" coordsize="1219233,487693" o:spid="_x0000_s1146" fillcolor="#0c9" strokecolor="white" strokeweight="2pt" o:spt="100" adj="-11796480,,5400" path="m,l975387,r243846,243847l975387,487693,,4876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">
                  <v:stroke joinstyle="miter"/>
                  <v:formulas/>
                  <v:path textboxrect="0,0,1219233,487693" arrowok="t" o:connecttype="custom" o:connectlocs="0,0;975387,0;1219233,243847;975387,487693;0,487693;0,0" o:connectangles="0,0,0,0,0,0"/>
                  <v:textbox inset="1mm,0,3mm,0">
                    <w:txbxContent>
                      <w:p w:rsidRPr="00F450CF" w:rsidR="005E60F3" w:rsidP="005E60F3" w:rsidRDefault="005E60F3" w14:paraId="18DDCBD0" w14:textId="71D763C6">
                        <w:pPr>
                          <w:spacing w:after="0" w:line="240" w:lineRule="auto"/>
                          <w:jc w:val="center"/>
                          <w:rPr>
                            <w:rFonts w:ascii="Segoe UI" w:hAnsi="Segoe UI" w:eastAsia="Calibri" w:cs="Segoe UI"/>
                            <w:b/>
                            <w:bCs/>
                            <w:color w:val="FFFFFF" w:themeColor="background1"/>
                            <w:kern w:val="24"/>
                            <w:sz w:val="18"/>
                            <w:szCs w:val="18"/>
                            <w:lang w:val="en-GB"/>
                          </w:rPr>
                        </w:pPr>
                        <w:r w:rsidRPr="00F450CF">
                          <w:rPr>
                            <w:rFonts w:ascii="Segoe UI" w:hAnsi="Segoe UI" w:eastAsia="Calibri" w:cs="Segoe UI"/>
                            <w:b/>
                            <w:bCs/>
                            <w:color w:val="FFFFFF" w:themeColor="background1"/>
                            <w:kern w:val="24"/>
                            <w:sz w:val="18"/>
                            <w:szCs w:val="18"/>
                          </w:rPr>
                          <w:fldChar w:fldCharType="begin"/>
                        </w:r>
                        <w:r w:rsidRPr="00F450CF">
                          <w:rPr>
                            <w:rFonts w:ascii="Segoe UI" w:hAnsi="Segoe UI" w:eastAsia="Calibri" w:cs="Segoe UI"/>
                            <w:b/>
                            <w:bCs/>
                            <w:color w:val="FFFFFF" w:themeColor="background1"/>
                            <w:kern w:val="24"/>
                            <w:sz w:val="18"/>
                            <w:szCs w:val="18"/>
                            <w:lang w:val="en-GB"/>
                          </w:rPr>
                          <w:instrText xml:space="preserve"> REF _Ref162546207 \h </w:instrText>
                        </w:r>
                        <w:r w:rsidRPr="00F450CF">
                          <w:rPr>
                            <w:rFonts w:ascii="Segoe UI" w:hAnsi="Segoe UI" w:eastAsia="Calibri" w:cs="Segoe UI"/>
                            <w:b/>
                            <w:bCs/>
                            <w:color w:val="FFFFFF" w:themeColor="background1"/>
                            <w:kern w:val="24"/>
                            <w:sz w:val="18"/>
                            <w:szCs w:val="18"/>
                          </w:rPr>
                          <w:instrText xml:space="preserve"> \* MERGEFORMAT </w:instrText>
                        </w:r>
                        <w:r w:rsidRPr="00F450CF">
                          <w:rPr>
                            <w:rFonts w:ascii="Segoe UI" w:hAnsi="Segoe UI" w:eastAsia="Calibri" w:cs="Segoe UI"/>
                            <w:b/>
                            <w:bCs/>
                            <w:color w:val="FFFFFF" w:themeColor="background1"/>
                            <w:kern w:val="24"/>
                            <w:sz w:val="18"/>
                            <w:szCs w:val="18"/>
                          </w:rPr>
                        </w:r>
                        <w:r w:rsidRPr="00F450CF">
                          <w:rPr>
                            <w:rFonts w:ascii="Segoe UI" w:hAnsi="Segoe UI" w:eastAsia="Calibri" w:cs="Segoe UI"/>
                            <w:b/>
                            <w:bCs/>
                            <w:color w:val="FFFFFF" w:themeColor="background1"/>
                            <w:kern w:val="24"/>
                            <w:sz w:val="18"/>
                            <w:szCs w:val="18"/>
                          </w:rPr>
                          <w:fldChar w:fldCharType="separate"/>
                        </w:r>
                        <w:r w:rsidRPr="00F450CF" w:rsidR="00F80F09">
                          <w:rPr>
                            <w:rFonts w:ascii="Segoe UI" w:hAnsi="Segoe UI" w:cs="Segoe UI"/>
                            <w:b/>
                            <w:bCs/>
                            <w:color w:val="FFFFFF" w:themeColor="background1"/>
                            <w:sz w:val="18"/>
                            <w:szCs w:val="18"/>
                            <w:lang w:val="en-GB"/>
                          </w:rPr>
                          <w:t>Attraction &amp; Brand Awareness</w:t>
                        </w:r>
                        <w:r w:rsidRPr="00F450CF">
                          <w:rPr>
                            <w:rFonts w:ascii="Segoe UI" w:hAnsi="Segoe UI" w:eastAsia="Calibri" w:cs="Segoe UI"/>
                            <w:b/>
                            <w:bCs/>
                            <w:color w:val="FFFFFF" w:themeColor="background1"/>
                            <w:kern w:val="24"/>
                            <w:sz w:val="18"/>
                            <w:szCs w:val="18"/>
                          </w:rPr>
                          <w:fldChar w:fldCharType="end"/>
                        </w:r>
                        <w:r w:rsidRPr="00F450CF">
                          <w:rPr>
                            <w:rFonts w:ascii="Segoe UI" w:hAnsi="Segoe UI" w:eastAsia="Calibri" w:cs="Segoe UI"/>
                            <w:b/>
                            <w:bCs/>
                            <w:color w:val="FFFFFF" w:themeColor="background1"/>
                            <w:kern w:val="24"/>
                            <w:sz w:val="18"/>
                            <w:szCs w:val="18"/>
                            <w:lang w:val="en-GB"/>
                          </w:rPr>
                          <w:t xml:space="preserve"> </w:t>
                        </w:r>
                      </w:p>
                    </w:txbxContent>
                  </v:textbox>
                </v:shape>
                <v:shape id="Freeform: Shape 1564284941" style="position:absolute;left:9753;top:2849;width:12193;height:4877;visibility:visible;mso-wrap-style:square;v-text-anchor:middle" coordsize="1219233,487693" o:spid="_x0000_s1147" fillcolor="#f2f2f2 [3052]"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">
                  <v:stroke joinstyle="miter"/>
                  <v:formulas/>
                  <v:path textboxrect="0,0,1219233,487693" arrowok="t" o:connecttype="custom" o:connectlocs="0,0;975387,0;1219233,243847;975387,487693;0,487693;243847,243847;0,0" o:connectangles="0,0,0,0,0,0,0"/>
                  <v:textbox inset="5mm,2mm,2mm,0">
                    <w:txbxContent>
                      <w:p w:rsidRPr="00F450CF" w:rsidR="005E60F3" w:rsidP="005E60F3" w:rsidRDefault="005E60F3" w14:paraId="28DF8D97" w14:textId="3110D006">
                        <w:pPr>
                          <w:spacing w:after="67" w:line="216" w:lineRule="auto"/>
                          <w:jc w:val="center"/>
                          <w:rPr>
                            <w:rFonts w:ascii="Segoe UI" w:hAnsi="Segoe UI" w:cs="Segoe UI"/>
                            <w:color w:val="A6A6A6" w:themeColor="background1" w:themeShade="A6"/>
                            <w:kern w:val="24"/>
                            <w:sz w:val="18"/>
                            <w:szCs w:val="18"/>
                          </w:rPr>
                        </w:pPr>
                        <w:r w:rsidRPr="00F450CF">
                          <w:rPr>
                            <w:rFonts w:ascii="Segoe UI" w:hAnsi="Segoe UI" w:cs="Segoe UI"/>
                            <w:color w:val="A6A6A6" w:themeColor="background1" w:themeShade="A6"/>
                            <w:kern w:val="24"/>
                            <w:sz w:val="18"/>
                            <w:szCs w:val="18"/>
                          </w:rPr>
                          <w:t>Recruitment</w:t>
                        </w:r>
                      </w:p>
                    </w:txbxContent>
                  </v:textbox>
                </v:shape>
                <v:shape id="Freeform: Shape 1872297657" style="position:absolute;left:19507;top:2849;width:12193;height:4877;visibility:visible;mso-wrap-style:square;v-text-anchor:middle" coordsize="1219233,487693" o:spid="_x0000_s1148" fillcolor="#7171ff"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">
                  <v:stroke joinstyle="miter"/>
                  <v:formulas/>
                  <v:path textboxrect="0,0,1219233,487693" arrowok="t" o:connecttype="custom" o:connectlocs="0,0;975387,0;1219233,243847;975387,487693;0,487693;243847,243847;0,0" o:connectangles="0,0,0,0,0,0,0"/>
                  <v:textbox inset="5mm,2mm,2mm,0">
                    <w:txbxContent>
                      <w:p w:rsidRPr="00F450CF" w:rsidR="005E60F3" w:rsidP="005E60F3" w:rsidRDefault="005E60F3" w14:paraId="62AE9B80" w14:textId="2B984628">
                        <w:pPr>
                          <w:spacing w:after="67" w:line="216" w:lineRule="auto"/>
                          <w:jc w:val="center"/>
                          <w:rPr>
                            <w:rFonts w:ascii="Segoe UI" w:hAnsi="Segoe UI" w:eastAsia="Calibri" w:cs="Segoe UI"/>
                            <w:b/>
                            <w:bCs/>
                            <w:color w:val="FFFFFF" w:themeColor="background1"/>
                            <w:kern w:val="24"/>
                            <w:sz w:val="18"/>
                            <w:szCs w:val="18"/>
                          </w:rPr>
                        </w:pPr>
                        <w:r w:rsidRPr="00F450CF">
                          <w:rPr>
                            <w:rFonts w:ascii="Segoe UI" w:hAnsi="Segoe UI" w:eastAsia="Calibri" w:cs="Segoe UI"/>
                            <w:b/>
                            <w:bCs/>
                            <w:color w:val="FFFFFF" w:themeColor="background1"/>
                            <w:kern w:val="24"/>
                            <w:sz w:val="18"/>
                            <w:szCs w:val="18"/>
                          </w:rPr>
                          <w:fldChar w:fldCharType="begin"/>
                        </w:r>
                        <w:r w:rsidRPr="00F450CF">
                          <w:rPr>
                            <w:rFonts w:ascii="Segoe UI" w:hAnsi="Segoe UI" w:eastAsia="Calibri" w:cs="Segoe UI"/>
                            <w:b/>
                            <w:bCs/>
                            <w:color w:val="FFFFFF" w:themeColor="background1"/>
                            <w:kern w:val="24"/>
                            <w:sz w:val="18"/>
                            <w:szCs w:val="18"/>
                          </w:rPr>
                          <w:instrText xml:space="preserve"> REF _Ref162547272 \h </w:instrText>
                        </w:r>
                        <w:r w:rsidRPr="00F450CF">
                          <w:rPr>
                            <w:rFonts w:ascii="Segoe UI" w:hAnsi="Segoe UI" w:eastAsia="Calibri" w:cs="Segoe UI"/>
                            <w:b/>
                            <w:bCs/>
                            <w:color w:val="FFFFFF" w:themeColor="background1"/>
                            <w:kern w:val="24"/>
                            <w:sz w:val="18"/>
                            <w:szCs w:val="18"/>
                          </w:rPr>
                        </w:r>
                        <w:r w:rsidRPr="00F450CF">
                          <w:rPr>
                            <w:rFonts w:ascii="Segoe UI" w:hAnsi="Segoe UI" w:eastAsia="Calibri" w:cs="Segoe UI"/>
                            <w:b/>
                            <w:bCs/>
                            <w:color w:val="FFFFFF" w:themeColor="background1"/>
                            <w:kern w:val="24"/>
                            <w:sz w:val="18"/>
                            <w:szCs w:val="18"/>
                          </w:rPr>
                          <w:fldChar w:fldCharType="separate"/>
                        </w:r>
                        <w:r w:rsidRPr="00F450CF">
                          <w:rPr>
                            <w:rFonts w:ascii="Segoe UI" w:hAnsi="Segoe UI" w:cs="Segoe UI"/>
                            <w:b/>
                            <w:bCs/>
                            <w:color w:val="FFFFFF" w:themeColor="background1"/>
                            <w:sz w:val="18"/>
                            <w:szCs w:val="18"/>
                            <w:lang w:val="en-GB"/>
                          </w:rPr>
                          <w:t>Onboarding &amp; Integration</w:t>
                        </w:r>
                        <w:r w:rsidRPr="00F450CF">
                          <w:rPr>
                            <w:rFonts w:ascii="Segoe UI" w:hAnsi="Segoe UI" w:eastAsia="Calibri" w:cs="Segoe UI"/>
                            <w:b/>
                            <w:bCs/>
                            <w:color w:val="FFFFFF" w:themeColor="background1"/>
                            <w:kern w:val="24"/>
                            <w:sz w:val="18"/>
                            <w:szCs w:val="18"/>
                          </w:rPr>
                          <w:fldChar w:fldCharType="end"/>
                        </w:r>
                      </w:p>
                    </w:txbxContent>
                  </v:textbox>
                </v:shape>
                <v:shape id="Freeform: Shape 1006943644" style="position:absolute;left:29258;top:2849;width:12193;height:4873;visibility:visible;mso-wrap-style:square;v-text-anchor:middle" coordsize="1219233,487693" o:spid="_x0000_s1149" fillcolor="#ffc000 [3207]"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">
                  <v:stroke joinstyle="miter"/>
                  <v:formulas/>
                  <v:path textboxrect="0,0,1219233,487693" arrowok="t" o:connecttype="custom" o:connectlocs="0,0;975387,0;1219233,243640;975387,487280;0,487280;243847,243640;0,0" o:connectangles="0,0,0,0,0,0,0"/>
                  <v:textbox inset="6mm,2mm,2mm,0">
                    <w:txbxContent>
                      <w:p w:rsidRPr="00F450CF" w:rsidR="005E60F3" w:rsidP="005E60F3" w:rsidRDefault="005E60F3" w14:paraId="1F26F459" w14:textId="2801D693">
                        <w:pPr>
                          <w:spacing w:after="67" w:line="216" w:lineRule="auto"/>
                          <w:jc w:val="center"/>
                          <w:rPr>
                            <w:rFonts w:ascii="Segoe UI" w:hAnsi="Segoe UI" w:eastAsia="Calibri" w:cs="Segoe UI"/>
                            <w:b/>
                            <w:bCs/>
                            <w:color w:val="FFFFFF" w:themeColor="background1"/>
                            <w:kern w:val="24"/>
                            <w:sz w:val="18"/>
                            <w:szCs w:val="18"/>
                          </w:rPr>
                        </w:pPr>
                        <w:r w:rsidRPr="00F450CF">
                          <w:rPr>
                            <w:rFonts w:ascii="Segoe UI" w:hAnsi="Segoe UI" w:eastAsia="Calibri" w:cs="Segoe UI"/>
                            <w:b/>
                            <w:bCs/>
                            <w:color w:val="FFFFFF" w:themeColor="background1"/>
                            <w:kern w:val="24"/>
                            <w:sz w:val="18"/>
                            <w:szCs w:val="18"/>
                          </w:rPr>
                          <w:fldChar w:fldCharType="begin"/>
                        </w:r>
                        <w:r w:rsidRPr="00F450CF">
                          <w:rPr>
                            <w:rFonts w:ascii="Segoe UI" w:hAnsi="Segoe UI" w:eastAsia="Calibri" w:cs="Segoe UI"/>
                            <w:b/>
                            <w:bCs/>
                            <w:color w:val="FFFFFF" w:themeColor="background1"/>
                            <w:kern w:val="24"/>
                            <w:sz w:val="18"/>
                            <w:szCs w:val="18"/>
                          </w:rPr>
                          <w:instrText xml:space="preserve"> REF _Ref162547378 \h </w:instrText>
                        </w:r>
                        <w:r w:rsidRPr="00F450CF">
                          <w:rPr>
                            <w:rFonts w:ascii="Segoe UI" w:hAnsi="Segoe UI" w:eastAsia="Calibri" w:cs="Segoe UI"/>
                            <w:b/>
                            <w:bCs/>
                            <w:color w:val="FFFFFF" w:themeColor="background1"/>
                            <w:kern w:val="24"/>
                            <w:sz w:val="18"/>
                            <w:szCs w:val="18"/>
                          </w:rPr>
                        </w:r>
                        <w:r w:rsidRPr="00F450CF">
                          <w:rPr>
                            <w:rFonts w:ascii="Segoe UI" w:hAnsi="Segoe UI" w:eastAsia="Calibri" w:cs="Segoe UI"/>
                            <w:b/>
                            <w:bCs/>
                            <w:color w:val="FFFFFF" w:themeColor="background1"/>
                            <w:kern w:val="24"/>
                            <w:sz w:val="18"/>
                            <w:szCs w:val="18"/>
                          </w:rPr>
                          <w:fldChar w:fldCharType="separate"/>
                        </w:r>
                        <w:r w:rsidRPr="00F450CF">
                          <w:rPr>
                            <w:rFonts w:ascii="Segoe UI" w:hAnsi="Segoe UI" w:cs="Segoe UI"/>
                            <w:b/>
                            <w:bCs/>
                            <w:color w:val="FFFFFF" w:themeColor="background1"/>
                            <w:sz w:val="18"/>
                            <w:szCs w:val="18"/>
                            <w:lang w:val="en-GB"/>
                          </w:rPr>
                          <w:t>Development</w:t>
                        </w:r>
                        <w:r w:rsidRPr="00F450CF">
                          <w:rPr>
                            <w:rFonts w:ascii="Segoe UI" w:hAnsi="Segoe UI" w:eastAsia="Calibri" w:cs="Segoe UI"/>
                            <w:b/>
                            <w:bCs/>
                            <w:color w:val="FFFFFF" w:themeColor="background1"/>
                            <w:kern w:val="24"/>
                            <w:sz w:val="18"/>
                            <w:szCs w:val="18"/>
                          </w:rPr>
                          <w:fldChar w:fldCharType="end"/>
                        </w:r>
                      </w:p>
                    </w:txbxContent>
                  </v:textbox>
                </v:shape>
                <v:shape id="Freeform: Shape 158771579" style="position:absolute;left:39015;top:2849;width:12192;height:4877;visibility:visible;mso-wrap-style:square;v-text-anchor:middle" coordsize="1219233,487693" o:spid="_x0000_s1150" fillcolor="#9fbfff"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">
                  <v:stroke joinstyle="miter"/>
                  <v:formulas/>
                  <v:path textboxrect="0,0,1219233,487693" arrowok="t" o:connecttype="custom" o:connectlocs="0,0;975387,0;1219233,243847;975387,487693;0,487693;243847,243847;0,0" o:connectangles="0,0,0,0,0,0,0"/>
                  <v:textbox inset="4mm,2mm,2mm,0">
                    <w:txbxContent>
                      <w:p w:rsidRPr="00F450CF" w:rsidR="005E60F3" w:rsidP="005E60F3" w:rsidRDefault="005E60F3" w14:paraId="67E205DC" w14:textId="250A6341">
                        <w:pPr>
                          <w:spacing w:after="67" w:line="216" w:lineRule="auto"/>
                          <w:jc w:val="center"/>
                          <w:rPr>
                            <w:rFonts w:ascii="Segoe UI" w:hAnsi="Segoe UI" w:eastAsia="Calibri" w:cs="Segoe UI"/>
                            <w:b/>
                            <w:bCs/>
                            <w:color w:val="FFFFFF" w:themeColor="background1"/>
                            <w:kern w:val="24"/>
                            <w:sz w:val="18"/>
                            <w:szCs w:val="18"/>
                          </w:rPr>
                        </w:pPr>
                        <w:r w:rsidRPr="00F450CF">
                          <w:rPr>
                            <w:rFonts w:ascii="Segoe UI" w:hAnsi="Segoe UI" w:eastAsia="Calibri" w:cs="Segoe UI"/>
                            <w:b/>
                            <w:bCs/>
                            <w:color w:val="FFFFFF" w:themeColor="background1"/>
                            <w:kern w:val="24"/>
                            <w:sz w:val="18"/>
                            <w:szCs w:val="18"/>
                          </w:rPr>
                          <w:fldChar w:fldCharType="begin"/>
                        </w:r>
                        <w:r w:rsidRPr="00F450CF">
                          <w:rPr>
                            <w:rFonts w:ascii="Segoe UI" w:hAnsi="Segoe UI" w:eastAsia="Calibri" w:cs="Segoe UI"/>
                            <w:b/>
                            <w:bCs/>
                            <w:color w:val="FFFFFF" w:themeColor="background1"/>
                            <w:kern w:val="24"/>
                            <w:sz w:val="18"/>
                            <w:szCs w:val="18"/>
                          </w:rPr>
                          <w:instrText xml:space="preserve"> REF _Ref162547397 \h </w:instrText>
                        </w:r>
                        <w:r w:rsidRPr="00F450CF">
                          <w:rPr>
                            <w:rFonts w:ascii="Segoe UI" w:hAnsi="Segoe UI" w:eastAsia="Calibri" w:cs="Segoe UI"/>
                            <w:b/>
                            <w:bCs/>
                            <w:color w:val="FFFFFF" w:themeColor="background1"/>
                            <w:kern w:val="24"/>
                            <w:sz w:val="18"/>
                            <w:szCs w:val="18"/>
                          </w:rPr>
                        </w:r>
                        <w:r w:rsidRPr="00F450CF">
                          <w:rPr>
                            <w:rFonts w:ascii="Segoe UI" w:hAnsi="Segoe UI" w:eastAsia="Calibri" w:cs="Segoe UI"/>
                            <w:b/>
                            <w:bCs/>
                            <w:color w:val="FFFFFF" w:themeColor="background1"/>
                            <w:kern w:val="24"/>
                            <w:sz w:val="18"/>
                            <w:szCs w:val="18"/>
                          </w:rPr>
                          <w:fldChar w:fldCharType="separate"/>
                        </w:r>
                        <w:r w:rsidRPr="005E60F3">
                          <w:rPr>
                            <w:rFonts w:ascii="Segoe UI" w:hAnsi="Segoe UI" w:cs="Segoe UI"/>
                            <w:b/>
                            <w:bCs/>
                            <w:color w:val="FFFFFF" w:themeColor="background1"/>
                            <w:sz w:val="18"/>
                            <w:szCs w:val="18"/>
                            <w:lang w:val="en-US"/>
                          </w:rPr>
                          <w:t>Retention</w:t>
                        </w:r>
                        <w:r w:rsidRPr="00F450CF">
                          <w:rPr>
                            <w:rFonts w:ascii="Segoe UI" w:hAnsi="Segoe UI" w:eastAsia="Calibri" w:cs="Segoe UI"/>
                            <w:b/>
                            <w:bCs/>
                            <w:color w:val="FFFFFF" w:themeColor="background1"/>
                            <w:kern w:val="24"/>
                            <w:sz w:val="18"/>
                            <w:szCs w:val="18"/>
                          </w:rPr>
                          <w:fldChar w:fldCharType="end"/>
                        </w:r>
                      </w:p>
                    </w:txbxContent>
                  </v:textbox>
                </v:shape>
                <v:shape id="Freeform: Shape 804403293" style="position:absolute;left:48769;top:2849;width:12192;height:4877;visibility:visible;mso-wrap-style:square;v-text-anchor:middle" coordsize="1219233,487693" o:spid="_x0000_s1151" fillcolor="#f73f31"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">
                  <v:stroke joinstyle="miter"/>
                  <v:formulas/>
                  <v:path textboxrect="0,0,1219233,487693" arrowok="t" o:connecttype="custom" o:connectlocs="0,0;975387,0;1219233,243847;975387,487693;0,487693;243847,243847;0,0" o:connectangles="0,0,0,0,0,0,0"/>
                  <v:textbox inset="5mm,2mm,2mm,0">
                    <w:txbxContent>
                      <w:p w:rsidRPr="00F450CF" w:rsidR="005E60F3" w:rsidP="005E60F3" w:rsidRDefault="005E60F3" w14:paraId="083A8EA9" w14:textId="220D4B5B">
                        <w:pPr>
                          <w:spacing w:after="67" w:line="216" w:lineRule="auto"/>
                          <w:jc w:val="center"/>
                          <w:rPr>
                            <w:rFonts w:ascii="Segoe UI" w:hAnsi="Segoe UI" w:cs="Segoe UI"/>
                            <w:b/>
                            <w:bCs/>
                            <w:color w:val="FFFFFF" w:themeColor="background1"/>
                            <w:kern w:val="24"/>
                            <w:sz w:val="18"/>
                            <w:szCs w:val="18"/>
                          </w:rPr>
                        </w:pPr>
                        <w:r w:rsidRPr="00F450CF">
                          <w:rPr>
                            <w:rFonts w:ascii="Segoe UI" w:hAnsi="Segoe UI" w:cs="Segoe UI"/>
                            <w:b/>
                            <w:bCs/>
                            <w:color w:val="FFFFFF" w:themeColor="background1"/>
                            <w:kern w:val="24"/>
                            <w:sz w:val="18"/>
                            <w:szCs w:val="18"/>
                          </w:rPr>
                          <w:fldChar w:fldCharType="begin"/>
                        </w:r>
                        <w:r w:rsidRPr="00F450CF">
                          <w:rPr>
                            <w:rFonts w:ascii="Segoe UI" w:hAnsi="Segoe UI" w:cs="Segoe UI"/>
                            <w:b/>
                            <w:bCs/>
                            <w:color w:val="FFFFFF" w:themeColor="background1"/>
                            <w:kern w:val="24"/>
                            <w:sz w:val="18"/>
                            <w:szCs w:val="18"/>
                          </w:rPr>
                          <w:instrText xml:space="preserve"> REF _Ref162547683 \h  \* MERGEFORMAT </w:instrText>
                        </w:r>
                        <w:r w:rsidRPr="00F450CF">
                          <w:rPr>
                            <w:rFonts w:ascii="Segoe UI" w:hAnsi="Segoe UI" w:cs="Segoe UI"/>
                            <w:b/>
                            <w:bCs/>
                            <w:color w:val="FFFFFF" w:themeColor="background1"/>
                            <w:kern w:val="24"/>
                            <w:sz w:val="18"/>
                            <w:szCs w:val="18"/>
                          </w:rPr>
                        </w:r>
                        <w:r w:rsidRPr="00F450CF">
                          <w:rPr>
                            <w:rFonts w:ascii="Segoe UI" w:hAnsi="Segoe UI" w:cs="Segoe UI"/>
                            <w:b/>
                            <w:bCs/>
                            <w:color w:val="FFFFFF" w:themeColor="background1"/>
                            <w:kern w:val="24"/>
                            <w:sz w:val="18"/>
                            <w:szCs w:val="18"/>
                          </w:rPr>
                          <w:fldChar w:fldCharType="separate"/>
                        </w:r>
                        <w:r w:rsidRPr="00F450CF" w:rsidR="00F80F09">
                          <w:rPr>
                            <w:rFonts w:ascii="Segoe UI" w:hAnsi="Segoe UI" w:cs="Segoe UI"/>
                            <w:b/>
                            <w:bCs/>
                            <w:color w:val="FFFFFF" w:themeColor="background1"/>
                            <w:sz w:val="18"/>
                            <w:szCs w:val="18"/>
                            <w:lang w:val="en-US"/>
                          </w:rPr>
                          <w:t>Offboarding</w:t>
                        </w:r>
                        <w:r w:rsidRPr="00F450CF">
                          <w:rPr>
                            <w:rFonts w:ascii="Segoe UI" w:hAnsi="Segoe UI" w:cs="Segoe UI"/>
                            <w:b/>
                            <w:bCs/>
                            <w:color w:val="FFFFFF" w:themeColor="background1"/>
                            <w:kern w:val="24"/>
                            <w:sz w:val="18"/>
                            <w:szCs w:val="18"/>
                          </w:rPr>
                          <w:fldChar w:fldCharType="end"/>
                        </w:r>
                      </w:p>
                    </w:txbxContent>
                  </v:textbox>
                </v:shape>
                <w10:wrap anchorx="margin"/>
              </v:group>
            </w:pict>
          </mc:Fallback>
        </mc:AlternateContent>
      </w:r>
    </w:p>
    <w:p w:rsidR="005E60F3" w:rsidP="00BF4026" w:rsidRDefault="005E60F3" w14:paraId="1727BA52" w14:textId="77777777">
      <w:pPr>
        <w:spacing w:after="0" w:line="240" w:lineRule="auto"/>
        <w:rPr>
          <w:rFonts w:cstheme="minorHAnsi"/>
          <w:i/>
          <w:iCs/>
          <w:color w:val="000000" w:themeColor="text1"/>
          <w:lang w:val="en-GB"/>
        </w:rPr>
      </w:pPr>
    </w:p>
    <w:p w:rsidR="005E60F3" w:rsidP="00BF4026" w:rsidRDefault="005E60F3" w14:paraId="74C84C81" w14:textId="77777777">
      <w:pPr>
        <w:spacing w:after="0" w:line="240" w:lineRule="auto"/>
        <w:rPr>
          <w:rFonts w:cstheme="minorHAnsi"/>
          <w:i/>
          <w:iCs/>
          <w:color w:val="000000" w:themeColor="text1"/>
          <w:lang w:val="en-GB"/>
        </w:rPr>
      </w:pPr>
    </w:p>
    <w:p w:rsidR="00E814C2" w:rsidP="00BF4026" w:rsidRDefault="00E814C2" w14:paraId="37F1465B" w14:textId="77777777">
      <w:pPr>
        <w:spacing w:after="0" w:line="240" w:lineRule="auto"/>
        <w:rPr>
          <w:rFonts w:cstheme="minorHAnsi"/>
          <w:i/>
          <w:iCs/>
          <w:color w:val="000000" w:themeColor="text1"/>
          <w:lang w:val="en-GB"/>
        </w:rPr>
      </w:pPr>
    </w:p>
    <w:p w:rsidRPr="00BF4026" w:rsidR="00520BF8" w:rsidP="00BF4026" w:rsidRDefault="006E6509" w14:paraId="7A340B2E" w14:textId="54D973D6">
      <w:pPr>
        <w:spacing w:after="0" w:line="240" w:lineRule="auto"/>
        <w:rPr>
          <w:rFonts w:cstheme="minorHAnsi"/>
          <w:b/>
          <w:bCs/>
          <w:color w:val="000000" w:themeColor="text1"/>
          <w:u w:val="single"/>
          <w:lang w:val="en-GB"/>
        </w:rPr>
      </w:pPr>
      <w:r>
        <w:rPr>
          <w:rFonts w:cstheme="minorHAnsi"/>
          <w:noProof/>
          <w:color w:val="000000" w:themeColor="text1"/>
          <w:sz w:val="24"/>
          <w:szCs w:val="24"/>
          <w:lang w:val="en-GB"/>
        </w:rPr>
        <mc:AlternateContent>
          <mc:Choice Requires="wps">
            <w:drawing>
              <wp:anchor distT="0" distB="0" distL="114300" distR="114300" simplePos="0" relativeHeight="251658309" behindDoc="0" locked="0" layoutInCell="1" allowOverlap="1" wp14:anchorId="1496B82E" wp14:editId="353DC35E">
                <wp:simplePos x="0" y="0"/>
                <wp:positionH relativeFrom="margin">
                  <wp:align>left</wp:align>
                </wp:positionH>
                <wp:positionV relativeFrom="paragraph">
                  <wp:posOffset>132417</wp:posOffset>
                </wp:positionV>
                <wp:extent cx="6223000" cy="485140"/>
                <wp:effectExtent l="0" t="0" r="25400" b="10160"/>
                <wp:wrapNone/>
                <wp:docPr id="1710296635" name="Text Box 19"/>
                <wp:cNvGraphicFramePr/>
                <a:graphic xmlns:a="http://schemas.openxmlformats.org/drawingml/2006/main">
                  <a:graphicData uri="http://schemas.microsoft.com/office/word/2010/wordprocessingShape">
                    <wps:wsp>
                      <wps:cNvSpPr txBox="1"/>
                      <wps:spPr>
                        <a:xfrm>
                          <a:off x="0" y="0"/>
                          <a:ext cx="6223000" cy="485140"/>
                        </a:xfrm>
                        <a:prstGeom prst="rect">
                          <a:avLst/>
                        </a:prstGeom>
                        <a:solidFill>
                          <a:schemeClr val="bg1">
                            <a:lumMod val="95000"/>
                          </a:schemeClr>
                        </a:solidFill>
                        <a:ln w="12700">
                          <a:solidFill>
                            <a:schemeClr val="tx1"/>
                          </a:solidFill>
                        </a:ln>
                      </wps:spPr>
                      <wps:txbx>
                        <w:txbxContent>
                          <w:p w:rsidRPr="007D12D4" w:rsidR="006E6509" w:rsidP="006E6509" w:rsidRDefault="007D12D4" w14:paraId="6D51832E" w14:textId="1C39A0BB">
                            <w:pPr>
                              <w:tabs>
                                <w:tab w:val="left" w:pos="720"/>
                              </w:tabs>
                              <w:spacing w:after="0"/>
                              <w:jc w:val="both"/>
                              <w:rPr>
                                <w:rFonts w:cstheme="minorHAnsi"/>
                                <w:color w:val="000000" w:themeColor="text1"/>
                                <w:lang w:val="en-GB"/>
                              </w:rPr>
                            </w:pPr>
                            <w:r w:rsidRPr="00EC1043">
                              <w:rPr>
                                <w:rFonts w:cstheme="minorHAnsi"/>
                                <w:b/>
                                <w:bCs/>
                                <w:color w:val="000000" w:themeColor="text1"/>
                                <w:sz w:val="24"/>
                                <w:szCs w:val="24"/>
                                <w:lang w:val="en-GB"/>
                              </w:rPr>
                              <w:t xml:space="preserve">Recommendation </w:t>
                            </w:r>
                            <w:r>
                              <w:rPr>
                                <w:rFonts w:cstheme="minorHAnsi"/>
                                <w:b/>
                                <w:bCs/>
                                <w:color w:val="000000" w:themeColor="text1"/>
                                <w:sz w:val="24"/>
                                <w:szCs w:val="24"/>
                                <w:lang w:val="en-GB"/>
                              </w:rPr>
                              <w:t>5</w:t>
                            </w:r>
                            <w:r w:rsidRPr="00EC1043">
                              <w:rPr>
                                <w:rFonts w:cstheme="minorHAnsi"/>
                                <w:b/>
                                <w:bCs/>
                                <w:color w:val="000000" w:themeColor="text1"/>
                                <w:sz w:val="24"/>
                                <w:szCs w:val="24"/>
                                <w:lang w:val="en-GB"/>
                              </w:rPr>
                              <w:t xml:space="preserve"> </w:t>
                            </w:r>
                            <w:r w:rsidRPr="00EC1043">
                              <w:rPr>
                                <w:rFonts w:cstheme="minorHAnsi"/>
                                <w:i/>
                                <w:iCs/>
                                <w:color w:val="000000" w:themeColor="text1"/>
                                <w:sz w:val="24"/>
                                <w:szCs w:val="24"/>
                                <w:lang w:val="en-GB"/>
                              </w:rPr>
                              <w:t>-</w:t>
                            </w:r>
                            <w:r w:rsidRPr="00EC1043">
                              <w:rPr>
                                <w:rFonts w:cstheme="minorHAnsi"/>
                                <w:b/>
                                <w:bCs/>
                                <w:color w:val="000000" w:themeColor="text1"/>
                                <w:sz w:val="24"/>
                                <w:szCs w:val="24"/>
                                <w:lang w:val="en-GB"/>
                              </w:rPr>
                              <w:t xml:space="preserve"> </w:t>
                            </w:r>
                            <w:r w:rsidRPr="007D12D4">
                              <w:rPr>
                                <w:rFonts w:cstheme="minorHAnsi"/>
                                <w:color w:val="000000" w:themeColor="text1"/>
                                <w:lang w:val="en-GB"/>
                              </w:rPr>
                              <w:t>Support employee career journey (onboarding, career paths)</w:t>
                            </w:r>
                            <w:r w:rsidR="00881E91">
                              <w:rPr>
                                <w:rFonts w:cstheme="minorHAnsi"/>
                                <w:color w:val="000000" w:themeColor="text1"/>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14F22A95">
              <v:shape id="_x0000_s1152" style="position:absolute;margin-left:0;margin-top:10.45pt;width:490pt;height:38.2pt;z-index:25165830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fillcolor="#f2f2f2 [3052]" strokecolor="black [3213]"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" w14:anchorId="1496B82E">
                <v:textbox>
                  <w:txbxContent>
                    <w:p w:rsidRPr="007D12D4" w:rsidR="006E6509" w:rsidP="006E6509" w:rsidRDefault="007D12D4" w14:paraId="1FA66C36" w14:textId="1C39A0BB">
                      <w:pPr>
                        <w:tabs>
                          <w:tab w:val="left" w:pos="720"/>
                        </w:tabs>
                        <w:spacing w:after="0"/>
                        <w:jc w:val="both"/>
                        <w:rPr>
                          <w:rFonts w:cstheme="minorHAnsi"/>
                          <w:color w:val="000000" w:themeColor="text1"/>
                          <w:lang w:val="en-GB"/>
                        </w:rPr>
                      </w:pPr>
                      <w:r w:rsidRPr="00EC1043">
                        <w:rPr>
                          <w:rFonts w:cstheme="minorHAnsi"/>
                          <w:b/>
                          <w:bCs/>
                          <w:color w:val="000000" w:themeColor="text1"/>
                          <w:sz w:val="24"/>
                          <w:szCs w:val="24"/>
                          <w:lang w:val="en-GB"/>
                        </w:rPr>
                        <w:t xml:space="preserve">Recommendation </w:t>
                      </w:r>
                      <w:r>
                        <w:rPr>
                          <w:rFonts w:cstheme="minorHAnsi"/>
                          <w:b/>
                          <w:bCs/>
                          <w:color w:val="000000" w:themeColor="text1"/>
                          <w:sz w:val="24"/>
                          <w:szCs w:val="24"/>
                          <w:lang w:val="en-GB"/>
                        </w:rPr>
                        <w:t>5</w:t>
                      </w:r>
                      <w:r w:rsidRPr="00EC1043">
                        <w:rPr>
                          <w:rFonts w:cstheme="minorHAnsi"/>
                          <w:b/>
                          <w:bCs/>
                          <w:color w:val="000000" w:themeColor="text1"/>
                          <w:sz w:val="24"/>
                          <w:szCs w:val="24"/>
                          <w:lang w:val="en-GB"/>
                        </w:rPr>
                        <w:t xml:space="preserve"> </w:t>
                      </w:r>
                      <w:r w:rsidRPr="00EC1043">
                        <w:rPr>
                          <w:rFonts w:cstheme="minorHAnsi"/>
                          <w:i/>
                          <w:iCs/>
                          <w:color w:val="000000" w:themeColor="text1"/>
                          <w:sz w:val="24"/>
                          <w:szCs w:val="24"/>
                          <w:lang w:val="en-GB"/>
                        </w:rPr>
                        <w:t>-</w:t>
                      </w:r>
                      <w:r w:rsidRPr="00EC1043">
                        <w:rPr>
                          <w:rFonts w:cstheme="minorHAnsi"/>
                          <w:b/>
                          <w:bCs/>
                          <w:color w:val="000000" w:themeColor="text1"/>
                          <w:sz w:val="24"/>
                          <w:szCs w:val="24"/>
                          <w:lang w:val="en-GB"/>
                        </w:rPr>
                        <w:t xml:space="preserve"> </w:t>
                      </w:r>
                      <w:r w:rsidRPr="007D12D4">
                        <w:rPr>
                          <w:rFonts w:cstheme="minorHAnsi"/>
                          <w:color w:val="000000" w:themeColor="text1"/>
                          <w:lang w:val="en-GB"/>
                        </w:rPr>
                        <w:t>Support employee career journey (onboarding, career paths)</w:t>
                      </w:r>
                      <w:r w:rsidR="00881E91">
                        <w:rPr>
                          <w:rFonts w:cstheme="minorHAnsi"/>
                          <w:color w:val="000000" w:themeColor="text1"/>
                          <w:lang w:val="en-GB"/>
                        </w:rPr>
                        <w:t xml:space="preserve">. </w:t>
                      </w:r>
                    </w:p>
                  </w:txbxContent>
                </v:textbox>
                <w10:wrap anchorx="margin"/>
              </v:shape>
            </w:pict>
          </mc:Fallback>
        </mc:AlternateContent>
      </w:r>
    </w:p>
    <w:p w:rsidR="007D12D4" w:rsidP="00520BF8" w:rsidRDefault="007D12D4" w14:paraId="177609A5" w14:textId="356DEAE7">
      <w:pPr>
        <w:tabs>
          <w:tab w:val="left" w:pos="720"/>
        </w:tabs>
        <w:jc w:val="both"/>
        <w:rPr>
          <w:rFonts w:cstheme="minorHAnsi"/>
          <w:color w:val="009999"/>
          <w:lang w:val="en-GB"/>
        </w:rPr>
      </w:pPr>
    </w:p>
    <w:p w:rsidR="007D12D4" w:rsidP="00520BF8" w:rsidRDefault="007D12D4" w14:paraId="4D7A8170" w14:textId="77777777">
      <w:pPr>
        <w:tabs>
          <w:tab w:val="left" w:pos="720"/>
        </w:tabs>
        <w:jc w:val="both"/>
        <w:rPr>
          <w:rFonts w:cstheme="minorHAnsi"/>
          <w:color w:val="009999"/>
          <w:lang w:val="en-GB"/>
        </w:rPr>
      </w:pPr>
    </w:p>
    <w:p w:rsidRPr="00BC6D51" w:rsidR="006E6509" w:rsidP="00520BF8" w:rsidRDefault="00520BF8" w14:paraId="7747692D" w14:textId="08D6688A">
      <w:pPr>
        <w:tabs>
          <w:tab w:val="left" w:pos="720"/>
        </w:tabs>
        <w:jc w:val="both"/>
        <w:rPr>
          <w:rFonts w:cstheme="minorHAnsi"/>
          <w:color w:val="000000" w:themeColor="text1"/>
          <w:lang w:val="en-GB"/>
        </w:rPr>
      </w:pPr>
      <w:r w:rsidRPr="003372A3">
        <w:rPr>
          <w:rFonts w:cstheme="minorHAnsi"/>
          <w:color w:val="000000" w:themeColor="text1"/>
          <w:lang w:val="en-GB"/>
        </w:rPr>
        <w:t xml:space="preserve">Rental companies </w:t>
      </w:r>
      <w:r w:rsidR="005D1454">
        <w:rPr>
          <w:rFonts w:cstheme="minorHAnsi"/>
          <w:color w:val="000000" w:themeColor="text1"/>
          <w:lang w:val="en-GB"/>
        </w:rPr>
        <w:t xml:space="preserve">are </w:t>
      </w:r>
      <w:r w:rsidRPr="006E6509" w:rsidR="005D1454">
        <w:rPr>
          <w:rFonts w:cstheme="minorHAnsi"/>
          <w:b/>
          <w:bCs/>
          <w:color w:val="000000" w:themeColor="text1"/>
          <w:lang w:val="en-GB"/>
        </w:rPr>
        <w:t xml:space="preserve">encouraged to </w:t>
      </w:r>
      <w:r w:rsidRPr="006E6509">
        <w:rPr>
          <w:rFonts w:cstheme="minorHAnsi"/>
          <w:b/>
          <w:bCs/>
          <w:color w:val="000000" w:themeColor="text1"/>
          <w:lang w:val="en-GB"/>
        </w:rPr>
        <w:t>support employee career journeys from day one with a comprehensive program</w:t>
      </w:r>
      <w:r w:rsidRPr="003372A3">
        <w:rPr>
          <w:rFonts w:cstheme="minorHAnsi"/>
          <w:color w:val="000000" w:themeColor="text1"/>
          <w:lang w:val="en-GB"/>
        </w:rPr>
        <w:t xml:space="preserve"> that integrates new hires smoothly into the company culture and provides clear guidance on their roles. Additionally, when feasible, </w:t>
      </w:r>
      <w:r w:rsidR="0003012F">
        <w:rPr>
          <w:rFonts w:cstheme="minorHAnsi"/>
          <w:color w:val="000000" w:themeColor="text1"/>
          <w:lang w:val="en-GB"/>
        </w:rPr>
        <w:t xml:space="preserve">although this may be harder to do in smaller companies, </w:t>
      </w:r>
      <w:r w:rsidRPr="003372A3">
        <w:rPr>
          <w:rFonts w:cstheme="minorHAnsi"/>
          <w:color w:val="000000" w:themeColor="text1"/>
          <w:lang w:val="en-GB"/>
        </w:rPr>
        <w:t xml:space="preserve">they </w:t>
      </w:r>
      <w:r w:rsidRPr="006E6509">
        <w:rPr>
          <w:rFonts w:cstheme="minorHAnsi"/>
          <w:b/>
          <w:bCs/>
          <w:color w:val="000000" w:themeColor="text1"/>
          <w:lang w:val="en-GB"/>
        </w:rPr>
        <w:t xml:space="preserve">should define clear paths for growth within the </w:t>
      </w:r>
      <w:r w:rsidRPr="006E6509" w:rsidR="00094363">
        <w:rPr>
          <w:rFonts w:cstheme="minorHAnsi"/>
          <w:b/>
          <w:bCs/>
          <w:color w:val="000000" w:themeColor="text1"/>
          <w:lang w:val="en-GB"/>
        </w:rPr>
        <w:t>organisation</w:t>
      </w:r>
      <w:r w:rsidRPr="006E6509">
        <w:rPr>
          <w:rFonts w:cstheme="minorHAnsi"/>
          <w:b/>
          <w:bCs/>
          <w:color w:val="000000" w:themeColor="text1"/>
          <w:lang w:val="en-GB"/>
        </w:rPr>
        <w:t>, offering regular training and development programs</w:t>
      </w:r>
      <w:r w:rsidRPr="003372A3">
        <w:rPr>
          <w:rFonts w:cstheme="minorHAnsi"/>
          <w:color w:val="000000" w:themeColor="text1"/>
          <w:lang w:val="en-GB"/>
        </w:rPr>
        <w:t xml:space="preserve"> aligned with career progression. Th</w:t>
      </w:r>
      <w:r w:rsidR="007F406F">
        <w:rPr>
          <w:rFonts w:cstheme="minorHAnsi"/>
          <w:color w:val="000000" w:themeColor="text1"/>
          <w:lang w:val="en-GB"/>
        </w:rPr>
        <w:t xml:space="preserve">e issue of career paths and prospects has been qualified as </w:t>
      </w:r>
      <w:r w:rsidR="00525EBE">
        <w:rPr>
          <w:rFonts w:cstheme="minorHAnsi"/>
          <w:color w:val="000000" w:themeColor="text1"/>
          <w:lang w:val="en-GB"/>
        </w:rPr>
        <w:t>particularly</w:t>
      </w:r>
      <w:r w:rsidR="009C054C">
        <w:rPr>
          <w:rFonts w:cstheme="minorHAnsi"/>
          <w:color w:val="000000" w:themeColor="text1"/>
          <w:lang w:val="en-GB"/>
        </w:rPr>
        <w:t xml:space="preserve"> critical for</w:t>
      </w:r>
      <w:r w:rsidR="00525EBE">
        <w:rPr>
          <w:rFonts w:cstheme="minorHAnsi"/>
          <w:color w:val="000000" w:themeColor="text1"/>
          <w:lang w:val="en-GB"/>
        </w:rPr>
        <w:t xml:space="preserve"> retention in</w:t>
      </w:r>
      <w:r w:rsidR="009C054C">
        <w:rPr>
          <w:rFonts w:cstheme="minorHAnsi"/>
          <w:color w:val="000000" w:themeColor="text1"/>
          <w:lang w:val="en-GB"/>
        </w:rPr>
        <w:t xml:space="preserve"> support function</w:t>
      </w:r>
      <w:r w:rsidR="00D8342D">
        <w:rPr>
          <w:rFonts w:cstheme="minorHAnsi"/>
          <w:color w:val="000000" w:themeColor="text1"/>
          <w:lang w:val="en-GB"/>
        </w:rPr>
        <w:t xml:space="preserve">s, whereas upskilling is to be prioritize as a retention factor for </w:t>
      </w:r>
      <w:r w:rsidR="00164F41">
        <w:rPr>
          <w:rFonts w:cstheme="minorHAnsi"/>
          <w:color w:val="000000" w:themeColor="text1"/>
          <w:lang w:val="en-GB"/>
        </w:rPr>
        <w:t>tech and frontline workers</w:t>
      </w:r>
      <w:r w:rsidRPr="003372A3">
        <w:rPr>
          <w:rFonts w:cstheme="minorHAnsi"/>
          <w:color w:val="000000" w:themeColor="text1"/>
          <w:lang w:val="en-GB"/>
        </w:rPr>
        <w:t xml:space="preserve">. By investing in these initiatives, rental equipment companies can attract and retain top talent, fostering long-term success and </w:t>
      </w:r>
      <w:r w:rsidR="00094363">
        <w:rPr>
          <w:rFonts w:cstheme="minorHAnsi"/>
          <w:color w:val="000000" w:themeColor="text1"/>
          <w:lang w:val="en-GB"/>
        </w:rPr>
        <w:t>organisation</w:t>
      </w:r>
      <w:r w:rsidRPr="003372A3">
        <w:rPr>
          <w:rFonts w:cstheme="minorHAnsi"/>
          <w:color w:val="000000" w:themeColor="text1"/>
          <w:lang w:val="en-GB"/>
        </w:rPr>
        <w:t>al stability.</w:t>
      </w:r>
    </w:p>
    <w:p w:rsidR="006E6509" w:rsidP="00520BF8" w:rsidRDefault="006E6509" w14:paraId="2DE431BC" w14:textId="7810AA61">
      <w:pPr>
        <w:tabs>
          <w:tab w:val="left" w:pos="720"/>
        </w:tabs>
        <w:jc w:val="both"/>
        <w:rPr>
          <w:rFonts w:cstheme="minorHAnsi"/>
          <w:color w:val="009999"/>
          <w:lang w:val="en-GB"/>
        </w:rPr>
      </w:pPr>
      <w:r>
        <w:rPr>
          <w:rFonts w:cstheme="minorHAnsi"/>
          <w:noProof/>
          <w:color w:val="000000" w:themeColor="text1"/>
          <w:sz w:val="24"/>
          <w:szCs w:val="24"/>
          <w:lang w:val="en-GB"/>
        </w:rPr>
        <mc:AlternateContent>
          <mc:Choice Requires="wps">
            <w:drawing>
              <wp:anchor distT="0" distB="0" distL="114300" distR="114300" simplePos="0" relativeHeight="251658310" behindDoc="0" locked="0" layoutInCell="1" allowOverlap="1" wp14:anchorId="32653530" wp14:editId="6FB64648">
                <wp:simplePos x="0" y="0"/>
                <wp:positionH relativeFrom="margin">
                  <wp:posOffset>0</wp:posOffset>
                </wp:positionH>
                <wp:positionV relativeFrom="paragraph">
                  <wp:posOffset>0</wp:posOffset>
                </wp:positionV>
                <wp:extent cx="6223000" cy="485140"/>
                <wp:effectExtent l="0" t="0" r="25400" b="10160"/>
                <wp:wrapNone/>
                <wp:docPr id="137350869" name="Text Box 19"/>
                <wp:cNvGraphicFramePr/>
                <a:graphic xmlns:a="http://schemas.openxmlformats.org/drawingml/2006/main">
                  <a:graphicData uri="http://schemas.microsoft.com/office/word/2010/wordprocessingShape">
                    <wps:wsp>
                      <wps:cNvSpPr txBox="1"/>
                      <wps:spPr>
                        <a:xfrm>
                          <a:off x="0" y="0"/>
                          <a:ext cx="6223000" cy="485140"/>
                        </a:xfrm>
                        <a:prstGeom prst="rect">
                          <a:avLst/>
                        </a:prstGeom>
                        <a:solidFill>
                          <a:schemeClr val="bg1">
                            <a:lumMod val="95000"/>
                          </a:schemeClr>
                        </a:solidFill>
                        <a:ln w="12700">
                          <a:solidFill>
                            <a:schemeClr val="tx1"/>
                          </a:solidFill>
                        </a:ln>
                      </wps:spPr>
                      <wps:txbx>
                        <w:txbxContent>
                          <w:p w:rsidRPr="006E6509" w:rsidR="006E6509" w:rsidP="006E6509" w:rsidRDefault="006E6509" w14:paraId="580CA487" w14:textId="5AA3D754">
                            <w:pPr>
                              <w:tabs>
                                <w:tab w:val="left" w:pos="720"/>
                              </w:tabs>
                              <w:spacing w:after="0"/>
                              <w:jc w:val="both"/>
                              <w:rPr>
                                <w:rFonts w:cstheme="minorHAnsi"/>
                                <w:color w:val="000000" w:themeColor="text1"/>
                                <w:lang w:val="en-GB"/>
                              </w:rPr>
                            </w:pPr>
                            <w:r w:rsidRPr="00EC1043">
                              <w:rPr>
                                <w:rFonts w:cstheme="minorHAnsi"/>
                                <w:b/>
                                <w:bCs/>
                                <w:color w:val="000000" w:themeColor="text1"/>
                                <w:sz w:val="24"/>
                                <w:szCs w:val="24"/>
                                <w:lang w:val="en-GB"/>
                              </w:rPr>
                              <w:t xml:space="preserve">Recommendation </w:t>
                            </w:r>
                            <w:r>
                              <w:rPr>
                                <w:rFonts w:cstheme="minorHAnsi"/>
                                <w:b/>
                                <w:bCs/>
                                <w:color w:val="000000" w:themeColor="text1"/>
                                <w:sz w:val="24"/>
                                <w:szCs w:val="24"/>
                                <w:lang w:val="en-GB"/>
                              </w:rPr>
                              <w:t>6</w:t>
                            </w:r>
                            <w:r w:rsidRPr="00EC1043">
                              <w:rPr>
                                <w:rFonts w:cstheme="minorHAnsi"/>
                                <w:b/>
                                <w:bCs/>
                                <w:color w:val="000000" w:themeColor="text1"/>
                                <w:sz w:val="24"/>
                                <w:szCs w:val="24"/>
                                <w:lang w:val="en-GB"/>
                              </w:rPr>
                              <w:t xml:space="preserve"> </w:t>
                            </w:r>
                            <w:r w:rsidRPr="00EC1043">
                              <w:rPr>
                                <w:rFonts w:cstheme="minorHAnsi"/>
                                <w:i/>
                                <w:iCs/>
                                <w:color w:val="000000" w:themeColor="text1"/>
                                <w:sz w:val="24"/>
                                <w:szCs w:val="24"/>
                                <w:lang w:val="en-GB"/>
                              </w:rPr>
                              <w:t>-</w:t>
                            </w:r>
                            <w:r w:rsidRPr="00EC1043">
                              <w:rPr>
                                <w:rFonts w:cstheme="minorHAnsi"/>
                                <w:b/>
                                <w:bCs/>
                                <w:color w:val="000000" w:themeColor="text1"/>
                                <w:sz w:val="24"/>
                                <w:szCs w:val="24"/>
                                <w:lang w:val="en-GB"/>
                              </w:rPr>
                              <w:t xml:space="preserve"> </w:t>
                            </w:r>
                            <w:r w:rsidRPr="006E6509">
                              <w:rPr>
                                <w:rFonts w:cstheme="minorHAnsi"/>
                                <w:color w:val="000000" w:themeColor="text1"/>
                                <w:lang w:val="en-GB"/>
                              </w:rPr>
                              <w:t>Encourage effective management and leadership</w:t>
                            </w:r>
                            <w:r w:rsidR="00881E91">
                              <w:rPr>
                                <w:rFonts w:cstheme="minorHAnsi"/>
                                <w:color w:val="000000" w:themeColor="text1"/>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650F727B">
              <v:shape id="_x0000_s1153" style="position:absolute;left:0;text-align:left;margin-left:0;margin-top:0;width:490pt;height:38.2pt;z-index:25165831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fillcolor="#f2f2f2 [3052]" strokecolor="black [3213]"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" w14:anchorId="32653530">
                <v:textbox>
                  <w:txbxContent>
                    <w:p w:rsidRPr="006E6509" w:rsidR="006E6509" w:rsidP="006E6509" w:rsidRDefault="006E6509" w14:paraId="6494C7C0" w14:textId="5AA3D754">
                      <w:pPr>
                        <w:tabs>
                          <w:tab w:val="left" w:pos="720"/>
                        </w:tabs>
                        <w:spacing w:after="0"/>
                        <w:jc w:val="both"/>
                        <w:rPr>
                          <w:rFonts w:cstheme="minorHAnsi"/>
                          <w:color w:val="000000" w:themeColor="text1"/>
                          <w:lang w:val="en-GB"/>
                        </w:rPr>
                      </w:pPr>
                      <w:r w:rsidRPr="00EC1043">
                        <w:rPr>
                          <w:rFonts w:cstheme="minorHAnsi"/>
                          <w:b/>
                          <w:bCs/>
                          <w:color w:val="000000" w:themeColor="text1"/>
                          <w:sz w:val="24"/>
                          <w:szCs w:val="24"/>
                          <w:lang w:val="en-GB"/>
                        </w:rPr>
                        <w:t xml:space="preserve">Recommendation </w:t>
                      </w:r>
                      <w:r>
                        <w:rPr>
                          <w:rFonts w:cstheme="minorHAnsi"/>
                          <w:b/>
                          <w:bCs/>
                          <w:color w:val="000000" w:themeColor="text1"/>
                          <w:sz w:val="24"/>
                          <w:szCs w:val="24"/>
                          <w:lang w:val="en-GB"/>
                        </w:rPr>
                        <w:t>6</w:t>
                      </w:r>
                      <w:r w:rsidRPr="00EC1043">
                        <w:rPr>
                          <w:rFonts w:cstheme="minorHAnsi"/>
                          <w:b/>
                          <w:bCs/>
                          <w:color w:val="000000" w:themeColor="text1"/>
                          <w:sz w:val="24"/>
                          <w:szCs w:val="24"/>
                          <w:lang w:val="en-GB"/>
                        </w:rPr>
                        <w:t xml:space="preserve"> </w:t>
                      </w:r>
                      <w:r w:rsidRPr="00EC1043">
                        <w:rPr>
                          <w:rFonts w:cstheme="minorHAnsi"/>
                          <w:i/>
                          <w:iCs/>
                          <w:color w:val="000000" w:themeColor="text1"/>
                          <w:sz w:val="24"/>
                          <w:szCs w:val="24"/>
                          <w:lang w:val="en-GB"/>
                        </w:rPr>
                        <w:t>-</w:t>
                      </w:r>
                      <w:r w:rsidRPr="00EC1043">
                        <w:rPr>
                          <w:rFonts w:cstheme="minorHAnsi"/>
                          <w:b/>
                          <w:bCs/>
                          <w:color w:val="000000" w:themeColor="text1"/>
                          <w:sz w:val="24"/>
                          <w:szCs w:val="24"/>
                          <w:lang w:val="en-GB"/>
                        </w:rPr>
                        <w:t xml:space="preserve"> </w:t>
                      </w:r>
                      <w:r w:rsidRPr="006E6509">
                        <w:rPr>
                          <w:rFonts w:cstheme="minorHAnsi"/>
                          <w:color w:val="000000" w:themeColor="text1"/>
                          <w:lang w:val="en-GB"/>
                        </w:rPr>
                        <w:t>Encourage effective management and leadership</w:t>
                      </w:r>
                      <w:r w:rsidR="00881E91">
                        <w:rPr>
                          <w:rFonts w:cstheme="minorHAnsi"/>
                          <w:color w:val="000000" w:themeColor="text1"/>
                          <w:lang w:val="en-GB"/>
                        </w:rPr>
                        <w:t xml:space="preserve">. </w:t>
                      </w:r>
                    </w:p>
                  </w:txbxContent>
                </v:textbox>
                <w10:wrap anchorx="margin"/>
              </v:shape>
            </w:pict>
          </mc:Fallback>
        </mc:AlternateContent>
      </w:r>
    </w:p>
    <w:p w:rsidR="006E6509" w:rsidP="00520BF8" w:rsidRDefault="006E6509" w14:paraId="1F9952DD" w14:textId="77777777">
      <w:pPr>
        <w:tabs>
          <w:tab w:val="left" w:pos="720"/>
        </w:tabs>
        <w:jc w:val="both"/>
        <w:rPr>
          <w:rFonts w:cstheme="minorHAnsi"/>
          <w:color w:val="009999"/>
          <w:lang w:val="en-GB"/>
        </w:rPr>
      </w:pPr>
    </w:p>
    <w:p w:rsidR="005D1454" w:rsidP="00520BF8" w:rsidRDefault="00520BF8" w14:paraId="4579F77F" w14:textId="5B809523">
      <w:pPr>
        <w:tabs>
          <w:tab w:val="left" w:pos="720"/>
        </w:tabs>
        <w:jc w:val="both"/>
        <w:rPr>
          <w:rFonts w:cstheme="minorHAnsi"/>
          <w:color w:val="000000" w:themeColor="text1"/>
          <w:lang w:val="en-GB"/>
        </w:rPr>
      </w:pPr>
      <w:r w:rsidRPr="006E6509">
        <w:rPr>
          <w:rFonts w:cstheme="minorHAnsi"/>
          <w:b/>
          <w:bCs/>
          <w:color w:val="000000" w:themeColor="text1"/>
          <w:lang w:val="en-GB"/>
        </w:rPr>
        <w:t>Effective management is a crucial retention mechanism, as poor management often leads employees to leave their positions.</w:t>
      </w:r>
      <w:r w:rsidRPr="003372A3">
        <w:rPr>
          <w:rFonts w:cstheme="minorHAnsi"/>
          <w:color w:val="000000" w:themeColor="text1"/>
          <w:lang w:val="en-GB"/>
        </w:rPr>
        <w:t xml:space="preserve"> To ensure that all employees who </w:t>
      </w:r>
      <w:r w:rsidR="00F45355">
        <w:rPr>
          <w:rFonts w:cstheme="minorHAnsi"/>
          <w:color w:val="000000" w:themeColor="text1"/>
          <w:lang w:val="en-GB"/>
        </w:rPr>
        <w:t>take on</w:t>
      </w:r>
      <w:r w:rsidRPr="003372A3">
        <w:rPr>
          <w:rFonts w:cstheme="minorHAnsi"/>
          <w:color w:val="000000" w:themeColor="text1"/>
          <w:lang w:val="en-GB"/>
        </w:rPr>
        <w:t xml:space="preserve"> managerial roles possess the necessary skills, it is essential to provide </w:t>
      </w:r>
      <w:r w:rsidRPr="006E6509">
        <w:rPr>
          <w:rFonts w:cstheme="minorHAnsi"/>
          <w:b/>
          <w:bCs/>
          <w:color w:val="000000" w:themeColor="text1"/>
          <w:lang w:val="en-GB"/>
        </w:rPr>
        <w:t>training and support throughout their journey</w:t>
      </w:r>
      <w:r w:rsidRPr="003372A3">
        <w:rPr>
          <w:rFonts w:cstheme="minorHAnsi"/>
          <w:color w:val="000000" w:themeColor="text1"/>
          <w:lang w:val="en-GB"/>
        </w:rPr>
        <w:t xml:space="preserve">. This is particularly relevant for middle </w:t>
      </w:r>
      <w:r w:rsidRPr="003372A3">
        <w:rPr>
          <w:rFonts w:cstheme="minorHAnsi"/>
          <w:color w:val="000000" w:themeColor="text1"/>
          <w:lang w:val="en-GB"/>
        </w:rPr>
        <w:t>management positions, where individuals may transition from technical roles to managerial ones without prior experience. Implementing training programs, bottom-up performance reviews, and mentorship initiatives for new managers can help bridge this gap and foster their development as effective leaders.</w:t>
      </w:r>
    </w:p>
    <w:p w:rsidR="006E6509" w:rsidP="00520BF8" w:rsidRDefault="006E6509" w14:paraId="11009E78" w14:textId="4DC4FD39">
      <w:pPr>
        <w:tabs>
          <w:tab w:val="left" w:pos="720"/>
        </w:tabs>
        <w:jc w:val="both"/>
        <w:rPr>
          <w:rFonts w:cstheme="minorHAnsi"/>
          <w:color w:val="000000" w:themeColor="text1"/>
          <w:lang w:val="en-GB"/>
        </w:rPr>
      </w:pPr>
      <w:r>
        <w:rPr>
          <w:rFonts w:cstheme="minorHAnsi"/>
          <w:noProof/>
          <w:color w:val="000000" w:themeColor="text1"/>
          <w:sz w:val="24"/>
          <w:szCs w:val="24"/>
          <w:lang w:val="en-GB"/>
        </w:rPr>
        <mc:AlternateContent>
          <mc:Choice Requires="wps">
            <w:drawing>
              <wp:anchor distT="0" distB="0" distL="114300" distR="114300" simplePos="0" relativeHeight="251658311" behindDoc="0" locked="0" layoutInCell="1" allowOverlap="1" wp14:anchorId="2155E0CD" wp14:editId="193352B8">
                <wp:simplePos x="0" y="0"/>
                <wp:positionH relativeFrom="margin">
                  <wp:align>left</wp:align>
                </wp:positionH>
                <wp:positionV relativeFrom="paragraph">
                  <wp:posOffset>23858</wp:posOffset>
                </wp:positionV>
                <wp:extent cx="6223000" cy="485140"/>
                <wp:effectExtent l="0" t="0" r="25400" b="10160"/>
                <wp:wrapNone/>
                <wp:docPr id="1156883609" name="Text Box 19"/>
                <wp:cNvGraphicFramePr/>
                <a:graphic xmlns:a="http://schemas.openxmlformats.org/drawingml/2006/main">
                  <a:graphicData uri="http://schemas.microsoft.com/office/word/2010/wordprocessingShape">
                    <wps:wsp>
                      <wps:cNvSpPr txBox="1"/>
                      <wps:spPr>
                        <a:xfrm>
                          <a:off x="0" y="0"/>
                          <a:ext cx="6223000" cy="485140"/>
                        </a:xfrm>
                        <a:prstGeom prst="rect">
                          <a:avLst/>
                        </a:prstGeom>
                        <a:solidFill>
                          <a:schemeClr val="bg1">
                            <a:lumMod val="95000"/>
                          </a:schemeClr>
                        </a:solidFill>
                        <a:ln w="12700">
                          <a:solidFill>
                            <a:schemeClr val="tx1"/>
                          </a:solidFill>
                        </a:ln>
                      </wps:spPr>
                      <wps:txbx>
                        <w:txbxContent>
                          <w:p w:rsidRPr="006E6509" w:rsidR="006E6509" w:rsidP="006E6509" w:rsidRDefault="006E6509" w14:paraId="17E6A0DA" w14:textId="7C6D0096">
                            <w:pPr>
                              <w:tabs>
                                <w:tab w:val="left" w:pos="720"/>
                              </w:tabs>
                              <w:spacing w:after="0"/>
                              <w:jc w:val="both"/>
                              <w:rPr>
                                <w:rFonts w:cstheme="minorHAnsi"/>
                                <w:b/>
                                <w:bCs/>
                                <w:color w:val="009999"/>
                                <w:lang w:val="en-GB"/>
                              </w:rPr>
                            </w:pPr>
                            <w:r w:rsidRPr="00EC1043">
                              <w:rPr>
                                <w:rFonts w:cstheme="minorHAnsi"/>
                                <w:b/>
                                <w:bCs/>
                                <w:color w:val="000000" w:themeColor="text1"/>
                                <w:sz w:val="24"/>
                                <w:szCs w:val="24"/>
                                <w:lang w:val="en-GB"/>
                              </w:rPr>
                              <w:t xml:space="preserve">Recommendation </w:t>
                            </w:r>
                            <w:r>
                              <w:rPr>
                                <w:rFonts w:cstheme="minorHAnsi"/>
                                <w:b/>
                                <w:bCs/>
                                <w:color w:val="000000" w:themeColor="text1"/>
                                <w:sz w:val="24"/>
                                <w:szCs w:val="24"/>
                                <w:lang w:val="en-GB"/>
                              </w:rPr>
                              <w:t>7</w:t>
                            </w:r>
                            <w:r w:rsidRPr="00EC1043">
                              <w:rPr>
                                <w:rFonts w:cstheme="minorHAnsi"/>
                                <w:b/>
                                <w:bCs/>
                                <w:color w:val="000000" w:themeColor="text1"/>
                                <w:sz w:val="24"/>
                                <w:szCs w:val="24"/>
                                <w:lang w:val="en-GB"/>
                              </w:rPr>
                              <w:t xml:space="preserve"> </w:t>
                            </w:r>
                            <w:r w:rsidRPr="00EC1043">
                              <w:rPr>
                                <w:rFonts w:cstheme="minorHAnsi"/>
                                <w:i/>
                                <w:iCs/>
                                <w:color w:val="000000" w:themeColor="text1"/>
                                <w:sz w:val="24"/>
                                <w:szCs w:val="24"/>
                                <w:lang w:val="en-GB"/>
                              </w:rPr>
                              <w:t>-</w:t>
                            </w:r>
                            <w:r w:rsidRPr="00EC1043">
                              <w:rPr>
                                <w:rFonts w:cstheme="minorHAnsi"/>
                                <w:b/>
                                <w:bCs/>
                                <w:color w:val="000000" w:themeColor="text1"/>
                                <w:sz w:val="24"/>
                                <w:szCs w:val="24"/>
                                <w:lang w:val="en-GB"/>
                              </w:rPr>
                              <w:t xml:space="preserve"> </w:t>
                            </w:r>
                            <w:r w:rsidRPr="006E6509">
                              <w:rPr>
                                <w:rFonts w:cstheme="minorHAnsi"/>
                                <w:color w:val="000000" w:themeColor="text1"/>
                                <w:lang w:val="en-GB"/>
                              </w:rPr>
                              <w:t>Address upskilling requirements</w:t>
                            </w:r>
                            <w:r w:rsidR="002330C1">
                              <w:rPr>
                                <w:rFonts w:cstheme="minorHAnsi"/>
                                <w:b/>
                                <w:bCs/>
                                <w:color w:val="000000" w:themeColor="text1"/>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5D77A330">
              <v:shape id="_x0000_s1154" style="position:absolute;left:0;text-align:left;margin-left:0;margin-top:1.9pt;width:490pt;height:38.2pt;z-index:25165831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fillcolor="#f2f2f2 [3052]" strokecolor="black [3213]"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" w14:anchorId="2155E0CD">
                <v:textbox>
                  <w:txbxContent>
                    <w:p w:rsidRPr="006E6509" w:rsidR="006E6509" w:rsidP="006E6509" w:rsidRDefault="006E6509" w14:paraId="4DA42AB3" w14:textId="7C6D0096">
                      <w:pPr>
                        <w:tabs>
                          <w:tab w:val="left" w:pos="720"/>
                        </w:tabs>
                        <w:spacing w:after="0"/>
                        <w:jc w:val="both"/>
                        <w:rPr>
                          <w:rFonts w:cstheme="minorHAnsi"/>
                          <w:b/>
                          <w:bCs/>
                          <w:color w:val="009999"/>
                          <w:lang w:val="en-GB"/>
                        </w:rPr>
                      </w:pPr>
                      <w:r w:rsidRPr="00EC1043">
                        <w:rPr>
                          <w:rFonts w:cstheme="minorHAnsi"/>
                          <w:b/>
                          <w:bCs/>
                          <w:color w:val="000000" w:themeColor="text1"/>
                          <w:sz w:val="24"/>
                          <w:szCs w:val="24"/>
                          <w:lang w:val="en-GB"/>
                        </w:rPr>
                        <w:t xml:space="preserve">Recommendation </w:t>
                      </w:r>
                      <w:r>
                        <w:rPr>
                          <w:rFonts w:cstheme="minorHAnsi"/>
                          <w:b/>
                          <w:bCs/>
                          <w:color w:val="000000" w:themeColor="text1"/>
                          <w:sz w:val="24"/>
                          <w:szCs w:val="24"/>
                          <w:lang w:val="en-GB"/>
                        </w:rPr>
                        <w:t>7</w:t>
                      </w:r>
                      <w:r w:rsidRPr="00EC1043">
                        <w:rPr>
                          <w:rFonts w:cstheme="minorHAnsi"/>
                          <w:b/>
                          <w:bCs/>
                          <w:color w:val="000000" w:themeColor="text1"/>
                          <w:sz w:val="24"/>
                          <w:szCs w:val="24"/>
                          <w:lang w:val="en-GB"/>
                        </w:rPr>
                        <w:t xml:space="preserve"> </w:t>
                      </w:r>
                      <w:r w:rsidRPr="00EC1043">
                        <w:rPr>
                          <w:rFonts w:cstheme="minorHAnsi"/>
                          <w:i/>
                          <w:iCs/>
                          <w:color w:val="000000" w:themeColor="text1"/>
                          <w:sz w:val="24"/>
                          <w:szCs w:val="24"/>
                          <w:lang w:val="en-GB"/>
                        </w:rPr>
                        <w:t>-</w:t>
                      </w:r>
                      <w:r w:rsidRPr="00EC1043">
                        <w:rPr>
                          <w:rFonts w:cstheme="minorHAnsi"/>
                          <w:b/>
                          <w:bCs/>
                          <w:color w:val="000000" w:themeColor="text1"/>
                          <w:sz w:val="24"/>
                          <w:szCs w:val="24"/>
                          <w:lang w:val="en-GB"/>
                        </w:rPr>
                        <w:t xml:space="preserve"> </w:t>
                      </w:r>
                      <w:r w:rsidRPr="006E6509">
                        <w:rPr>
                          <w:rFonts w:cstheme="minorHAnsi"/>
                          <w:color w:val="000000" w:themeColor="text1"/>
                          <w:lang w:val="en-GB"/>
                        </w:rPr>
                        <w:t>Address upskilling requirements</w:t>
                      </w:r>
                      <w:r w:rsidR="002330C1">
                        <w:rPr>
                          <w:rFonts w:cstheme="minorHAnsi"/>
                          <w:b/>
                          <w:bCs/>
                          <w:color w:val="000000" w:themeColor="text1"/>
                          <w:lang w:val="en-GB"/>
                        </w:rPr>
                        <w:t xml:space="preserve">. </w:t>
                      </w:r>
                    </w:p>
                  </w:txbxContent>
                </v:textbox>
                <w10:wrap anchorx="margin"/>
              </v:shape>
            </w:pict>
          </mc:Fallback>
        </mc:AlternateContent>
      </w:r>
    </w:p>
    <w:p w:rsidRPr="002F58C6" w:rsidR="006E6509" w:rsidP="00520BF8" w:rsidRDefault="006E6509" w14:paraId="33066893" w14:textId="5310FCF4">
      <w:pPr>
        <w:tabs>
          <w:tab w:val="left" w:pos="720"/>
        </w:tabs>
        <w:jc w:val="both"/>
        <w:rPr>
          <w:rFonts w:cstheme="minorHAnsi"/>
          <w:color w:val="000000" w:themeColor="text1"/>
          <w:lang w:val="en-GB"/>
        </w:rPr>
      </w:pPr>
    </w:p>
    <w:p w:rsidRPr="006E6509" w:rsidR="006E6509" w:rsidP="00520BF8" w:rsidRDefault="00625CF0" w14:paraId="53E56C5F" w14:textId="35F68908">
      <w:pPr>
        <w:tabs>
          <w:tab w:val="left" w:pos="720"/>
        </w:tabs>
        <w:jc w:val="both"/>
        <w:rPr>
          <w:rFonts w:cstheme="minorHAnsi"/>
          <w:color w:val="000000" w:themeColor="text1"/>
          <w:lang w:val="en-GB"/>
        </w:rPr>
      </w:pPr>
      <w:r w:rsidRPr="006E6509">
        <w:rPr>
          <w:rFonts w:cstheme="minorHAnsi"/>
          <w:b/>
          <w:bCs/>
          <w:color w:val="000000" w:themeColor="text1"/>
          <w:lang w:val="en-GB"/>
        </w:rPr>
        <w:t xml:space="preserve">Invest in upskilling, particularly </w:t>
      </w:r>
      <w:r w:rsidRPr="006E6509" w:rsidR="006E6509">
        <w:rPr>
          <w:rFonts w:cstheme="minorHAnsi"/>
          <w:b/>
          <w:bCs/>
          <w:color w:val="000000" w:themeColor="text1"/>
          <w:lang w:val="en-GB"/>
        </w:rPr>
        <w:t>for</w:t>
      </w:r>
      <w:r w:rsidRPr="006E6509">
        <w:rPr>
          <w:rFonts w:cstheme="minorHAnsi"/>
          <w:b/>
          <w:bCs/>
          <w:color w:val="000000" w:themeColor="text1"/>
          <w:lang w:val="en-GB"/>
        </w:rPr>
        <w:t xml:space="preserve"> technical roles and frontline </w:t>
      </w:r>
      <w:r w:rsidRPr="006E6509" w:rsidR="006E6509">
        <w:rPr>
          <w:rFonts w:cstheme="minorHAnsi"/>
          <w:b/>
          <w:bCs/>
          <w:color w:val="000000" w:themeColor="text1"/>
          <w:lang w:val="en-GB"/>
        </w:rPr>
        <w:t>workers, it is</w:t>
      </w:r>
      <w:r w:rsidRPr="006E6509">
        <w:rPr>
          <w:rFonts w:cstheme="minorHAnsi"/>
          <w:b/>
          <w:bCs/>
          <w:color w:val="000000" w:themeColor="text1"/>
          <w:lang w:val="en-GB"/>
        </w:rPr>
        <w:t xml:space="preserve"> a key retention factor.</w:t>
      </w:r>
      <w:r>
        <w:rPr>
          <w:rFonts w:cstheme="minorHAnsi"/>
          <w:color w:val="000000" w:themeColor="text1"/>
          <w:lang w:val="en-GB"/>
        </w:rPr>
        <w:t xml:space="preserve"> </w:t>
      </w:r>
      <w:r w:rsidRPr="003372A3" w:rsidR="00520BF8">
        <w:rPr>
          <w:rFonts w:cstheme="minorHAnsi"/>
          <w:color w:val="000000" w:themeColor="text1"/>
          <w:lang w:val="en-GB"/>
        </w:rPr>
        <w:t xml:space="preserve">To ensure ongoing skill development in technical roles, rental companies </w:t>
      </w:r>
      <w:r w:rsidR="00987397">
        <w:rPr>
          <w:rFonts w:cstheme="minorHAnsi"/>
          <w:color w:val="000000" w:themeColor="text1"/>
          <w:lang w:val="en-GB"/>
        </w:rPr>
        <w:t>could</w:t>
      </w:r>
      <w:r w:rsidRPr="003372A3" w:rsidR="00987397">
        <w:rPr>
          <w:rFonts w:cstheme="minorHAnsi"/>
          <w:color w:val="000000" w:themeColor="text1"/>
          <w:lang w:val="en-GB"/>
        </w:rPr>
        <w:t xml:space="preserve"> </w:t>
      </w:r>
      <w:r w:rsidRPr="003372A3" w:rsidR="00520BF8">
        <w:rPr>
          <w:rFonts w:cstheme="minorHAnsi"/>
          <w:color w:val="000000" w:themeColor="text1"/>
          <w:lang w:val="en-GB"/>
        </w:rPr>
        <w:t xml:space="preserve">regularly assess skills gaps and provide relevant training courses. </w:t>
      </w:r>
      <w:r w:rsidRPr="006E6509" w:rsidR="00520BF8">
        <w:rPr>
          <w:rFonts w:cstheme="minorHAnsi"/>
          <w:b/>
          <w:bCs/>
          <w:color w:val="000000" w:themeColor="text1"/>
          <w:lang w:val="en-GB"/>
        </w:rPr>
        <w:t>Collaborating with educational institutions and leveraging resources from national associations can offer employees access to diverse learning opportunities</w:t>
      </w:r>
      <w:r w:rsidRPr="003372A3" w:rsidR="00520BF8">
        <w:rPr>
          <w:rFonts w:cstheme="minorHAnsi"/>
          <w:color w:val="000000" w:themeColor="text1"/>
          <w:lang w:val="en-GB"/>
        </w:rPr>
        <w:t>. By prioritizing upskilling, rental companies empower their technical workforce to stay updated on industry advancements and to be able to work on new and advanced machinery.</w:t>
      </w:r>
    </w:p>
    <w:p w:rsidRPr="006E6509" w:rsidR="00520BF8" w:rsidP="00520BF8" w:rsidRDefault="006E6509" w14:paraId="6BB7F3D1" w14:textId="6A9BDED8">
      <w:pPr>
        <w:jc w:val="both"/>
        <w:rPr>
          <w:rFonts w:cstheme="minorHAnsi"/>
          <w:b/>
          <w:bCs/>
          <w:color w:val="000000" w:themeColor="text1"/>
          <w:sz w:val="28"/>
          <w:szCs w:val="28"/>
          <w:lang w:val="en-GB"/>
        </w:rPr>
      </w:pPr>
      <w:r w:rsidRPr="006E6509">
        <w:rPr>
          <w:rFonts w:cstheme="minorHAnsi"/>
          <w:b/>
          <w:bCs/>
          <w:color w:val="000000" w:themeColor="text1"/>
          <w:sz w:val="28"/>
          <w:szCs w:val="28"/>
          <w:lang w:val="en-GB"/>
        </w:rPr>
        <w:t>COMMUNICATE AS A COMMON INDUSTRY AND DEVELOP PARTNERSHIPS</w:t>
      </w:r>
    </w:p>
    <w:p w:rsidR="00E814C2" w:rsidP="00E814C2" w:rsidRDefault="00AB36AD" w14:paraId="3DEFD43A" w14:textId="01BA2E69">
      <w:pPr>
        <w:jc w:val="both"/>
        <w:rPr>
          <w:rFonts w:cstheme="minorHAnsi"/>
          <w:i/>
          <w:iCs/>
          <w:color w:val="000000" w:themeColor="text1"/>
          <w:lang w:val="en-GB"/>
        </w:rPr>
      </w:pPr>
      <w:r w:rsidRPr="009801AA">
        <w:rPr>
          <w:rFonts w:cstheme="minorHAnsi"/>
          <w:i/>
          <w:iCs/>
          <w:color w:val="000000" w:themeColor="text1"/>
          <w:lang w:val="en-GB"/>
        </w:rPr>
        <w:t xml:space="preserve">To expand sector attractiveness, </w:t>
      </w:r>
      <w:r w:rsidRPr="009801AA" w:rsidR="00DE3618">
        <w:rPr>
          <w:rFonts w:cstheme="minorHAnsi"/>
          <w:i/>
          <w:iCs/>
          <w:color w:val="000000" w:themeColor="text1"/>
          <w:lang w:val="en-GB"/>
        </w:rPr>
        <w:t xml:space="preserve">communicate as a common industry can leverage means to enhance public awareness and reach new applicants. </w:t>
      </w:r>
      <w:r w:rsidRPr="009801AA">
        <w:rPr>
          <w:rFonts w:cstheme="minorHAnsi"/>
          <w:i/>
          <w:iCs/>
          <w:color w:val="000000" w:themeColor="text1"/>
          <w:lang w:val="en-GB"/>
        </w:rPr>
        <w:t xml:space="preserve"> </w:t>
      </w:r>
    </w:p>
    <w:p w:rsidRPr="00E814C2" w:rsidR="000A0109" w:rsidP="00E814C2" w:rsidRDefault="000A0109" w14:paraId="583B1A61" w14:textId="328C20D2">
      <w:pPr>
        <w:jc w:val="both"/>
        <w:rPr>
          <w:rFonts w:cstheme="minorHAnsi"/>
          <w:i/>
          <w:iCs/>
          <w:color w:val="000000" w:themeColor="text1"/>
          <w:lang w:val="en-GB"/>
        </w:rPr>
      </w:pPr>
      <w:r w:rsidRPr="00A05253">
        <w:rPr>
          <w:rFonts w:cstheme="minorHAnsi"/>
          <w:noProof/>
          <w:sz w:val="24"/>
          <w:szCs w:val="24"/>
        </w:rPr>
        <mc:AlternateContent>
          <mc:Choice Requires="wpg">
            <w:drawing>
              <wp:anchor distT="0" distB="0" distL="114300" distR="114300" simplePos="0" relativeHeight="251658341" behindDoc="0" locked="0" layoutInCell="1" allowOverlap="1" wp14:anchorId="44D3E2B1" wp14:editId="554EA00E">
                <wp:simplePos x="0" y="0"/>
                <wp:positionH relativeFrom="margin">
                  <wp:posOffset>0</wp:posOffset>
                </wp:positionH>
                <wp:positionV relativeFrom="paragraph">
                  <wp:posOffset>76200</wp:posOffset>
                </wp:positionV>
                <wp:extent cx="6111875" cy="588819"/>
                <wp:effectExtent l="76200" t="76200" r="98425" b="97155"/>
                <wp:wrapNone/>
                <wp:docPr id="337115406" name="Groupe 2"/>
                <wp:cNvGraphicFramePr/>
                <a:graphic xmlns:a="http://schemas.openxmlformats.org/drawingml/2006/main">
                  <a:graphicData uri="http://schemas.microsoft.com/office/word/2010/wordprocessingGroup">
                    <wpg:wgp>
                      <wpg:cNvGrpSpPr/>
                      <wpg:grpSpPr>
                        <a:xfrm>
                          <a:off x="0" y="0"/>
                          <a:ext cx="6111875" cy="588819"/>
                          <a:chOff x="2" y="284982"/>
                          <a:chExt cx="6096167" cy="488594"/>
                        </a:xfrm>
                        <a:solidFill>
                          <a:srgbClr val="57565A"/>
                        </a:solidFill>
                        <a:effectLst>
                          <a:glow rad="63500">
                            <a:schemeClr val="accent3">
                              <a:satMod val="175000"/>
                              <a:alpha val="40000"/>
                            </a:schemeClr>
                          </a:glow>
                        </a:effectLst>
                      </wpg:grpSpPr>
                      <wps:wsp>
                        <wps:cNvPr id="1210200529" name="Freeform: Shape 1210200529"/>
                        <wps:cNvSpPr/>
                        <wps:spPr>
                          <a:xfrm>
                            <a:off x="2"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0 w 1219233"/>
                              <a:gd name="connsiteY5"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19233" h="487693">
                                <a:moveTo>
                                  <a:pt x="0" y="0"/>
                                </a:moveTo>
                                <a:lnTo>
                                  <a:pt x="975387" y="0"/>
                                </a:lnTo>
                                <a:lnTo>
                                  <a:pt x="1219233" y="243847"/>
                                </a:lnTo>
                                <a:lnTo>
                                  <a:pt x="975387" y="487693"/>
                                </a:lnTo>
                                <a:lnTo>
                                  <a:pt x="0" y="487693"/>
                                </a:lnTo>
                                <a:lnTo>
                                  <a:pt x="0" y="0"/>
                                </a:lnTo>
                                <a:close/>
                              </a:path>
                            </a:pathLst>
                          </a:custGeom>
                          <a:solidFill>
                            <a:srgbClr val="00CC99"/>
                          </a:solidFill>
                          <a:ln w="25400" cap="flat" cmpd="sng" algn="ctr">
                            <a:solidFill>
                              <a:srgbClr val="FFFFFF">
                                <a:hueOff val="0"/>
                                <a:satOff val="0"/>
                                <a:lumOff val="0"/>
                                <a:alphaOff val="0"/>
                              </a:srgbClr>
                            </a:solidFill>
                            <a:prstDash val="solid"/>
                          </a:ln>
                          <a:effectLst/>
                        </wps:spPr>
                        <wps:txbx>
                          <w:txbxContent>
                            <w:p w:rsidRPr="00C6148E" w:rsidR="000A0109" w:rsidP="000A0109" w:rsidRDefault="000A0109" w14:paraId="6E6FDDFE" w14:textId="19712F87">
                              <w:pPr>
                                <w:spacing w:after="0" w:line="240" w:lineRule="auto"/>
                                <w:jc w:val="center"/>
                                <w:rPr>
                                  <w:rFonts w:ascii="Segoe UI" w:hAnsi="Segoe UI" w:eastAsia="Calibri" w:cs="Segoe UI"/>
                                  <w:b/>
                                  <w:bCs/>
                                  <w:color w:val="FFFFFF" w:themeColor="background1"/>
                                  <w:kern w:val="24"/>
                                  <w:sz w:val="18"/>
                                  <w:szCs w:val="18"/>
                                  <w:lang w:val="en-GB"/>
                                </w:rPr>
                              </w:pPr>
                              <w:r w:rsidRPr="00C6148E">
                                <w:rPr>
                                  <w:rFonts w:ascii="Segoe UI" w:hAnsi="Segoe UI" w:eastAsia="Calibri" w:cs="Segoe UI"/>
                                  <w:b/>
                                  <w:bCs/>
                                  <w:color w:val="FFFFFF" w:themeColor="background1"/>
                                  <w:kern w:val="24"/>
                                  <w:sz w:val="18"/>
                                  <w:szCs w:val="18"/>
                                </w:rPr>
                                <w:fldChar w:fldCharType="begin"/>
                              </w:r>
                              <w:r w:rsidRPr="00C6148E">
                                <w:rPr>
                                  <w:rFonts w:ascii="Segoe UI" w:hAnsi="Segoe UI" w:eastAsia="Calibri" w:cs="Segoe UI"/>
                                  <w:b/>
                                  <w:bCs/>
                                  <w:color w:val="FFFFFF" w:themeColor="background1"/>
                                  <w:kern w:val="24"/>
                                  <w:sz w:val="18"/>
                                  <w:szCs w:val="18"/>
                                  <w:lang w:val="en-GB"/>
                                </w:rPr>
                                <w:instrText xml:space="preserve"> REF _Ref162546207 \h </w:instrText>
                              </w:r>
                              <w:r w:rsidRPr="00C6148E">
                                <w:rPr>
                                  <w:rFonts w:ascii="Segoe UI" w:hAnsi="Segoe UI" w:eastAsia="Calibri" w:cs="Segoe UI"/>
                                  <w:b/>
                                  <w:bCs/>
                                  <w:color w:val="FFFFFF" w:themeColor="background1"/>
                                  <w:kern w:val="24"/>
                                  <w:sz w:val="18"/>
                                  <w:szCs w:val="18"/>
                                </w:rPr>
                                <w:instrText xml:space="preserve"> \* MERGEFORMAT </w:instrText>
                              </w:r>
                              <w:r w:rsidRPr="00C6148E">
                                <w:rPr>
                                  <w:rFonts w:ascii="Segoe UI" w:hAnsi="Segoe UI" w:eastAsia="Calibri" w:cs="Segoe UI"/>
                                  <w:b/>
                                  <w:bCs/>
                                  <w:color w:val="FFFFFF" w:themeColor="background1"/>
                                  <w:kern w:val="24"/>
                                  <w:sz w:val="18"/>
                                  <w:szCs w:val="18"/>
                                </w:rPr>
                              </w:r>
                              <w:r w:rsidRPr="00C6148E">
                                <w:rPr>
                                  <w:rFonts w:ascii="Segoe UI" w:hAnsi="Segoe UI" w:eastAsia="Calibri" w:cs="Segoe UI"/>
                                  <w:b/>
                                  <w:bCs/>
                                  <w:color w:val="FFFFFF" w:themeColor="background1"/>
                                  <w:kern w:val="24"/>
                                  <w:sz w:val="18"/>
                                  <w:szCs w:val="18"/>
                                </w:rPr>
                                <w:fldChar w:fldCharType="separate"/>
                              </w:r>
                              <w:r w:rsidRPr="00C6148E" w:rsidR="00F80F09">
                                <w:rPr>
                                  <w:rFonts w:ascii="Segoe UI" w:hAnsi="Segoe UI" w:cs="Segoe UI"/>
                                  <w:b/>
                                  <w:bCs/>
                                  <w:color w:val="FFFFFF" w:themeColor="background1"/>
                                  <w:sz w:val="18"/>
                                  <w:szCs w:val="18"/>
                                  <w:lang w:val="en-GB"/>
                                </w:rPr>
                                <w:t>Attraction &amp; Brand Awareness</w:t>
                              </w:r>
                              <w:r w:rsidRPr="00C6148E">
                                <w:rPr>
                                  <w:rFonts w:ascii="Segoe UI" w:hAnsi="Segoe UI" w:eastAsia="Calibri" w:cs="Segoe UI"/>
                                  <w:b/>
                                  <w:bCs/>
                                  <w:color w:val="FFFFFF" w:themeColor="background1"/>
                                  <w:kern w:val="24"/>
                                  <w:sz w:val="18"/>
                                  <w:szCs w:val="18"/>
                                </w:rPr>
                                <w:fldChar w:fldCharType="end"/>
                              </w:r>
                              <w:r w:rsidRPr="00C6148E">
                                <w:rPr>
                                  <w:rFonts w:ascii="Segoe UI" w:hAnsi="Segoe UI" w:eastAsia="Calibri" w:cs="Segoe UI"/>
                                  <w:b/>
                                  <w:bCs/>
                                  <w:color w:val="FFFFFF" w:themeColor="background1"/>
                                  <w:kern w:val="24"/>
                                  <w:sz w:val="18"/>
                                  <w:szCs w:val="18"/>
                                  <w:lang w:val="en-GB"/>
                                </w:rPr>
                                <w:t xml:space="preserve"> </w:t>
                              </w:r>
                            </w:p>
                          </w:txbxContent>
                        </wps:txbx>
                        <wps:bodyPr spcFirstLastPara="0" vert="horz" wrap="square" lIns="36000" tIns="0" rIns="108000" bIns="0" numCol="1" spcCol="1270" anchor="ctr" anchorCtr="0">
                          <a:noAutofit/>
                        </wps:bodyPr>
                      </wps:wsp>
                      <wps:wsp>
                        <wps:cNvPr id="596727634" name="Freeform: Shape 596727634"/>
                        <wps:cNvSpPr/>
                        <wps:spPr>
                          <a:xfrm>
                            <a:off x="975389"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rgbClr val="ED8137"/>
                          </a:solidFill>
                          <a:ln w="25400" cap="flat" cmpd="sng" algn="ctr">
                            <a:solidFill>
                              <a:srgbClr val="FFFFFF">
                                <a:hueOff val="0"/>
                                <a:satOff val="0"/>
                                <a:lumOff val="0"/>
                                <a:alphaOff val="0"/>
                              </a:srgbClr>
                            </a:solidFill>
                            <a:prstDash val="solid"/>
                          </a:ln>
                          <a:effectLst/>
                        </wps:spPr>
                        <wps:txbx>
                          <w:txbxContent>
                            <w:p w:rsidRPr="00C6148E" w:rsidR="000A0109" w:rsidP="00A12BCB" w:rsidRDefault="000A0109" w14:paraId="54A4428C" w14:textId="3AB1D941">
                              <w:pPr>
                                <w:spacing w:after="67" w:line="216" w:lineRule="auto"/>
                                <w:jc w:val="center"/>
                                <w:rPr>
                                  <w:rFonts w:ascii="Segoe UI" w:hAnsi="Segoe UI" w:cs="Segoe UI"/>
                                  <w:b/>
                                  <w:bCs/>
                                  <w:color w:val="FFFFFF" w:themeColor="background1"/>
                                  <w:sz w:val="18"/>
                                  <w:szCs w:val="18"/>
                                  <w:lang w:val="en-GB"/>
                                </w:rPr>
                              </w:pPr>
                              <w:r w:rsidRPr="00C6148E">
                                <w:rPr>
                                  <w:rFonts w:ascii="Segoe UI" w:hAnsi="Segoe UI" w:cs="Segoe UI"/>
                                  <w:b/>
                                  <w:bCs/>
                                  <w:color w:val="FFFFFF" w:themeColor="background1"/>
                                  <w:kern w:val="24"/>
                                  <w:sz w:val="18"/>
                                  <w:szCs w:val="18"/>
                                </w:rPr>
                                <w:fldChar w:fldCharType="begin"/>
                              </w:r>
                              <w:r w:rsidRPr="00C6148E">
                                <w:rPr>
                                  <w:rFonts w:ascii="Segoe UI" w:hAnsi="Segoe UI" w:cs="Segoe UI"/>
                                  <w:b/>
                                  <w:bCs/>
                                  <w:color w:val="FFFFFF" w:themeColor="background1"/>
                                  <w:kern w:val="24"/>
                                  <w:sz w:val="18"/>
                                  <w:szCs w:val="18"/>
                                </w:rPr>
                                <w:instrText xml:space="preserve"> REF _Ref162546709 \h  \* MERGEFORMAT </w:instrText>
                              </w:r>
                              <w:r w:rsidRPr="00C6148E">
                                <w:rPr>
                                  <w:rFonts w:ascii="Segoe UI" w:hAnsi="Segoe UI" w:cs="Segoe UI"/>
                                  <w:b/>
                                  <w:bCs/>
                                  <w:color w:val="FFFFFF" w:themeColor="background1"/>
                                  <w:kern w:val="24"/>
                                  <w:sz w:val="18"/>
                                  <w:szCs w:val="18"/>
                                </w:rPr>
                              </w:r>
                              <w:r w:rsidRPr="00C6148E">
                                <w:rPr>
                                  <w:rFonts w:ascii="Segoe UI" w:hAnsi="Segoe UI" w:cs="Segoe UI"/>
                                  <w:b/>
                                  <w:bCs/>
                                  <w:color w:val="FFFFFF" w:themeColor="background1"/>
                                  <w:kern w:val="24"/>
                                  <w:sz w:val="18"/>
                                  <w:szCs w:val="18"/>
                                </w:rPr>
                                <w:fldChar w:fldCharType="separate"/>
                              </w:r>
                              <w:r w:rsidRPr="00C6148E" w:rsidR="00F80F09">
                                <w:rPr>
                                  <w:rFonts w:ascii="Segoe UI" w:hAnsi="Segoe UI" w:cs="Segoe UI"/>
                                  <w:b/>
                                  <w:bCs/>
                                  <w:color w:val="FFFFFF" w:themeColor="background1"/>
                                  <w:sz w:val="18"/>
                                  <w:szCs w:val="18"/>
                                  <w:lang w:val="en-GB"/>
                                </w:rPr>
                                <w:t>Recruitment</w:t>
                              </w:r>
                              <w:r w:rsidRPr="00C6148E">
                                <w:rPr>
                                  <w:rFonts w:ascii="Segoe UI" w:hAnsi="Segoe UI" w:cs="Segoe UI"/>
                                  <w:b/>
                                  <w:bCs/>
                                  <w:color w:val="FFFFFF" w:themeColor="background1"/>
                                  <w:kern w:val="24"/>
                                  <w:sz w:val="18"/>
                                  <w:szCs w:val="18"/>
                                </w:rPr>
                                <w:fldChar w:fldCharType="end"/>
                              </w:r>
                            </w:p>
                          </w:txbxContent>
                        </wps:txbx>
                        <wps:bodyPr spcFirstLastPara="0" vert="horz" wrap="square" lIns="180000" tIns="72000" rIns="72000" bIns="0" numCol="1" spcCol="1270" anchor="ctr" anchorCtr="0">
                          <a:noAutofit/>
                        </wps:bodyPr>
                      </wps:wsp>
                      <wps:wsp>
                        <wps:cNvPr id="1903310946" name="Freeform: Shape 1903310946"/>
                        <wps:cNvSpPr/>
                        <wps:spPr>
                          <a:xfrm>
                            <a:off x="1950775"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rgbClr val="7171FF"/>
                          </a:solidFill>
                          <a:ln w="25400" cap="flat" cmpd="sng" algn="ctr">
                            <a:solidFill>
                              <a:srgbClr val="FFFFFF">
                                <a:hueOff val="0"/>
                                <a:satOff val="0"/>
                                <a:lumOff val="0"/>
                                <a:alphaOff val="0"/>
                              </a:srgbClr>
                            </a:solidFill>
                            <a:prstDash val="solid"/>
                          </a:ln>
                          <a:effectLst/>
                        </wps:spPr>
                        <wps:txbx>
                          <w:txbxContent>
                            <w:p w:rsidRPr="00C6148E" w:rsidR="000A0109" w:rsidP="000A0109" w:rsidRDefault="000A0109" w14:paraId="3C99D6A4" w14:textId="4AB18E0B">
                              <w:pPr>
                                <w:spacing w:after="67" w:line="216" w:lineRule="auto"/>
                                <w:jc w:val="center"/>
                                <w:rPr>
                                  <w:rFonts w:ascii="Segoe UI" w:hAnsi="Segoe UI" w:eastAsia="Calibri" w:cs="Segoe UI"/>
                                  <w:b/>
                                  <w:bCs/>
                                  <w:color w:val="FFFFFF" w:themeColor="background1"/>
                                  <w:kern w:val="24"/>
                                  <w:sz w:val="18"/>
                                  <w:szCs w:val="18"/>
                                </w:rPr>
                              </w:pPr>
                              <w:r w:rsidRPr="00C6148E">
                                <w:rPr>
                                  <w:rFonts w:ascii="Segoe UI" w:hAnsi="Segoe UI" w:eastAsia="Calibri" w:cs="Segoe UI"/>
                                  <w:b/>
                                  <w:bCs/>
                                  <w:color w:val="FFFFFF" w:themeColor="background1"/>
                                  <w:kern w:val="24"/>
                                  <w:sz w:val="18"/>
                                  <w:szCs w:val="18"/>
                                </w:rPr>
                                <w:fldChar w:fldCharType="begin"/>
                              </w:r>
                              <w:r w:rsidRPr="00C6148E">
                                <w:rPr>
                                  <w:rFonts w:ascii="Segoe UI" w:hAnsi="Segoe UI" w:eastAsia="Calibri" w:cs="Segoe UI"/>
                                  <w:b/>
                                  <w:bCs/>
                                  <w:color w:val="FFFFFF" w:themeColor="background1"/>
                                  <w:kern w:val="24"/>
                                  <w:sz w:val="18"/>
                                  <w:szCs w:val="18"/>
                                </w:rPr>
                                <w:instrText xml:space="preserve"> REF _Ref162547272 \h </w:instrText>
                              </w:r>
                              <w:r w:rsidRPr="00C6148E">
                                <w:rPr>
                                  <w:rFonts w:ascii="Segoe UI" w:hAnsi="Segoe UI" w:eastAsia="Calibri" w:cs="Segoe UI"/>
                                  <w:b/>
                                  <w:bCs/>
                                  <w:color w:val="FFFFFF" w:themeColor="background1"/>
                                  <w:kern w:val="24"/>
                                  <w:sz w:val="18"/>
                                  <w:szCs w:val="18"/>
                                </w:rPr>
                              </w:r>
                              <w:r w:rsidRPr="00C6148E">
                                <w:rPr>
                                  <w:rFonts w:ascii="Segoe UI" w:hAnsi="Segoe UI" w:eastAsia="Calibri" w:cs="Segoe UI"/>
                                  <w:b/>
                                  <w:bCs/>
                                  <w:color w:val="FFFFFF" w:themeColor="background1"/>
                                  <w:kern w:val="24"/>
                                  <w:sz w:val="18"/>
                                  <w:szCs w:val="18"/>
                                </w:rPr>
                                <w:fldChar w:fldCharType="separate"/>
                              </w:r>
                              <w:r w:rsidRPr="00C6148E">
                                <w:rPr>
                                  <w:rFonts w:ascii="Segoe UI" w:hAnsi="Segoe UI" w:cs="Segoe UI"/>
                                  <w:b/>
                                  <w:bCs/>
                                  <w:color w:val="FFFFFF" w:themeColor="background1"/>
                                  <w:sz w:val="18"/>
                                  <w:szCs w:val="18"/>
                                  <w:lang w:val="en-GB"/>
                                </w:rPr>
                                <w:t>Onboarding &amp; Integration</w:t>
                              </w:r>
                              <w:r w:rsidRPr="00C6148E">
                                <w:rPr>
                                  <w:rFonts w:ascii="Segoe UI" w:hAnsi="Segoe UI" w:eastAsia="Calibri" w:cs="Segoe UI"/>
                                  <w:b/>
                                  <w:bCs/>
                                  <w:color w:val="FFFFFF" w:themeColor="background1"/>
                                  <w:kern w:val="24"/>
                                  <w:sz w:val="18"/>
                                  <w:szCs w:val="18"/>
                                </w:rPr>
                                <w:fldChar w:fldCharType="end"/>
                              </w:r>
                            </w:p>
                          </w:txbxContent>
                        </wps:txbx>
                        <wps:bodyPr spcFirstLastPara="0" vert="horz" wrap="square" lIns="180000" tIns="72000" rIns="72000" bIns="0" numCol="1" spcCol="1270" anchor="ctr" anchorCtr="0">
                          <a:noAutofit/>
                        </wps:bodyPr>
                      </wps:wsp>
                      <wps:wsp>
                        <wps:cNvPr id="283464238" name="Freeform: Shape 283464238"/>
                        <wps:cNvSpPr/>
                        <wps:spPr>
                          <a:xfrm>
                            <a:off x="2925882" y="284982"/>
                            <a:ext cx="1219233" cy="488594"/>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chemeClr val="bg1">
                              <a:lumMod val="95000"/>
                            </a:schemeClr>
                          </a:solidFill>
                          <a:ln w="25400" cap="flat" cmpd="sng" algn="ctr">
                            <a:solidFill>
                              <a:srgbClr val="FFFFFF">
                                <a:hueOff val="0"/>
                                <a:satOff val="0"/>
                                <a:lumOff val="0"/>
                                <a:alphaOff val="0"/>
                              </a:srgbClr>
                            </a:solidFill>
                            <a:prstDash val="solid"/>
                          </a:ln>
                          <a:effectLst/>
                        </wps:spPr>
                        <wps:txbx>
                          <w:txbxContent>
                            <w:p w:rsidRPr="00C6148E" w:rsidR="000A0109" w:rsidP="000A0109" w:rsidRDefault="000A0109" w14:paraId="74CC2CFD" w14:textId="77777777">
                              <w:pPr>
                                <w:spacing w:after="67" w:line="216" w:lineRule="auto"/>
                                <w:jc w:val="center"/>
                                <w:rPr>
                                  <w:rFonts w:ascii="Segoe UI" w:hAnsi="Segoe UI" w:eastAsia="Calibri" w:cs="Segoe UI"/>
                                  <w:bCs/>
                                  <w:color w:val="A6A6A6" w:themeColor="background1" w:themeShade="A6"/>
                                  <w:kern w:val="24"/>
                                  <w:sz w:val="18"/>
                                  <w:szCs w:val="18"/>
                                </w:rPr>
                              </w:pPr>
                              <w:r w:rsidRPr="00C6148E">
                                <w:rPr>
                                  <w:rFonts w:ascii="Segoe UI" w:hAnsi="Segoe UI" w:eastAsia="Calibri" w:cs="Segoe UI"/>
                                  <w:bCs/>
                                  <w:color w:val="A6A6A6" w:themeColor="background1" w:themeShade="A6"/>
                                  <w:kern w:val="24"/>
                                  <w:sz w:val="18"/>
                                  <w:szCs w:val="18"/>
                                </w:rPr>
                                <w:t>Development</w:t>
                              </w:r>
                            </w:p>
                          </w:txbxContent>
                        </wps:txbx>
                        <wps:bodyPr spcFirstLastPara="0" vert="horz" wrap="square" lIns="216000" tIns="72000" rIns="72000" bIns="0" numCol="1" spcCol="1270" anchor="ctr" anchorCtr="0">
                          <a:noAutofit/>
                        </wps:bodyPr>
                      </wps:wsp>
                      <wps:wsp>
                        <wps:cNvPr id="1757048672" name="Freeform: Shape 1757048672"/>
                        <wps:cNvSpPr/>
                        <wps:spPr>
                          <a:xfrm>
                            <a:off x="3901549"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chemeClr val="bg1">
                              <a:lumMod val="95000"/>
                            </a:schemeClr>
                          </a:solidFill>
                          <a:ln w="25400" cap="flat" cmpd="sng" algn="ctr">
                            <a:solidFill>
                              <a:srgbClr val="FFFFFF">
                                <a:hueOff val="0"/>
                                <a:satOff val="0"/>
                                <a:lumOff val="0"/>
                                <a:alphaOff val="0"/>
                              </a:srgbClr>
                            </a:solidFill>
                            <a:prstDash val="solid"/>
                          </a:ln>
                          <a:effectLst/>
                        </wps:spPr>
                        <wps:txbx>
                          <w:txbxContent>
                            <w:p w:rsidRPr="00C6148E" w:rsidR="000A0109" w:rsidP="000A0109" w:rsidRDefault="000A0109" w14:paraId="57E6D6D3" w14:textId="77777777">
                              <w:pPr>
                                <w:spacing w:after="67" w:line="216" w:lineRule="auto"/>
                                <w:jc w:val="center"/>
                                <w:rPr>
                                  <w:rFonts w:ascii="Segoe UI" w:hAnsi="Segoe UI" w:eastAsia="Calibri" w:cs="Segoe UI"/>
                                  <w:bCs/>
                                  <w:color w:val="A6A6A6" w:themeColor="background1" w:themeShade="A6"/>
                                  <w:kern w:val="24"/>
                                  <w:sz w:val="18"/>
                                  <w:szCs w:val="18"/>
                                </w:rPr>
                              </w:pPr>
                              <w:r w:rsidRPr="00C6148E">
                                <w:rPr>
                                  <w:rFonts w:ascii="Segoe UI" w:hAnsi="Segoe UI" w:eastAsia="Calibri" w:cs="Segoe UI"/>
                                  <w:bCs/>
                                  <w:color w:val="A6A6A6" w:themeColor="background1" w:themeShade="A6"/>
                                  <w:kern w:val="24"/>
                                  <w:sz w:val="18"/>
                                  <w:szCs w:val="18"/>
                                </w:rPr>
                                <w:t>Retention</w:t>
                              </w:r>
                            </w:p>
                          </w:txbxContent>
                        </wps:txbx>
                        <wps:bodyPr spcFirstLastPara="0" vert="horz" wrap="square" lIns="144000" tIns="72000" rIns="72000" bIns="0" numCol="1" spcCol="1270" anchor="ctr" anchorCtr="0">
                          <a:noAutofit/>
                        </wps:bodyPr>
                      </wps:wsp>
                      <wps:wsp>
                        <wps:cNvPr id="345473838" name="Freeform: Shape 345473838"/>
                        <wps:cNvSpPr/>
                        <wps:spPr>
                          <a:xfrm>
                            <a:off x="4876936" y="284982"/>
                            <a:ext cx="1219233" cy="487693"/>
                          </a:xfrm>
                          <a:custGeom>
                            <a:avLst/>
                            <a:gdLst>
                              <a:gd name="connsiteX0" fmla="*/ 0 w 1219233"/>
                              <a:gd name="connsiteY0" fmla="*/ 0 h 487693"/>
                              <a:gd name="connsiteX1" fmla="*/ 975387 w 1219233"/>
                              <a:gd name="connsiteY1" fmla="*/ 0 h 487693"/>
                              <a:gd name="connsiteX2" fmla="*/ 1219233 w 1219233"/>
                              <a:gd name="connsiteY2" fmla="*/ 243847 h 487693"/>
                              <a:gd name="connsiteX3" fmla="*/ 975387 w 1219233"/>
                              <a:gd name="connsiteY3" fmla="*/ 487693 h 487693"/>
                              <a:gd name="connsiteX4" fmla="*/ 0 w 1219233"/>
                              <a:gd name="connsiteY4" fmla="*/ 487693 h 487693"/>
                              <a:gd name="connsiteX5" fmla="*/ 243847 w 1219233"/>
                              <a:gd name="connsiteY5" fmla="*/ 243847 h 487693"/>
                              <a:gd name="connsiteX6" fmla="*/ 0 w 1219233"/>
                              <a:gd name="connsiteY6" fmla="*/ 0 h 48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9233" h="487693">
                                <a:moveTo>
                                  <a:pt x="0" y="0"/>
                                </a:moveTo>
                                <a:lnTo>
                                  <a:pt x="975387" y="0"/>
                                </a:lnTo>
                                <a:lnTo>
                                  <a:pt x="1219233" y="243847"/>
                                </a:lnTo>
                                <a:lnTo>
                                  <a:pt x="975387" y="487693"/>
                                </a:lnTo>
                                <a:lnTo>
                                  <a:pt x="0" y="487693"/>
                                </a:lnTo>
                                <a:lnTo>
                                  <a:pt x="243847" y="243847"/>
                                </a:lnTo>
                                <a:lnTo>
                                  <a:pt x="0" y="0"/>
                                </a:lnTo>
                                <a:close/>
                              </a:path>
                            </a:pathLst>
                          </a:custGeom>
                          <a:solidFill>
                            <a:schemeClr val="bg1">
                              <a:lumMod val="95000"/>
                            </a:schemeClr>
                          </a:solidFill>
                          <a:ln w="25400" cap="flat" cmpd="sng" algn="ctr">
                            <a:solidFill>
                              <a:srgbClr val="FFFFFF">
                                <a:hueOff val="0"/>
                                <a:satOff val="0"/>
                                <a:lumOff val="0"/>
                                <a:alphaOff val="0"/>
                              </a:srgbClr>
                            </a:solidFill>
                            <a:prstDash val="solid"/>
                          </a:ln>
                          <a:effectLst/>
                        </wps:spPr>
                        <wps:txbx>
                          <w:txbxContent>
                            <w:p w:rsidRPr="00C6148E" w:rsidR="000A0109" w:rsidP="000A0109" w:rsidRDefault="000A0109" w14:paraId="4DCC52AA" w14:textId="32AC1C0B">
                              <w:pPr>
                                <w:spacing w:after="67" w:line="216" w:lineRule="auto"/>
                                <w:jc w:val="center"/>
                                <w:rPr>
                                  <w:rFonts w:ascii="Segoe UI" w:hAnsi="Segoe UI" w:cs="Segoe UI"/>
                                  <w:color w:val="A6A6A6" w:themeColor="background1" w:themeShade="A6"/>
                                  <w:kern w:val="24"/>
                                  <w:sz w:val="18"/>
                                  <w:szCs w:val="18"/>
                                </w:rPr>
                              </w:pPr>
                              <w:r w:rsidRPr="00C6148E">
                                <w:rPr>
                                  <w:rFonts w:ascii="Segoe UI" w:hAnsi="Segoe UI" w:cs="Segoe UI"/>
                                  <w:color w:val="A6A6A6" w:themeColor="background1" w:themeShade="A6"/>
                                  <w:kern w:val="24"/>
                                  <w:sz w:val="18"/>
                                  <w:szCs w:val="18"/>
                                </w:rPr>
                                <w:fldChar w:fldCharType="begin"/>
                              </w:r>
                              <w:r w:rsidRPr="00C6148E">
                                <w:rPr>
                                  <w:rFonts w:ascii="Segoe UI" w:hAnsi="Segoe UI" w:cs="Segoe UI"/>
                                  <w:color w:val="A6A6A6" w:themeColor="background1" w:themeShade="A6"/>
                                  <w:kern w:val="24"/>
                                  <w:sz w:val="18"/>
                                  <w:szCs w:val="18"/>
                                </w:rPr>
                                <w:instrText xml:space="preserve"> REF _Ref162547683 \h  \* MERGEFORMAT </w:instrText>
                              </w:r>
                              <w:r w:rsidRPr="00C6148E">
                                <w:rPr>
                                  <w:rFonts w:ascii="Segoe UI" w:hAnsi="Segoe UI" w:cs="Segoe UI"/>
                                  <w:color w:val="A6A6A6" w:themeColor="background1" w:themeShade="A6"/>
                                  <w:kern w:val="24"/>
                                  <w:sz w:val="18"/>
                                  <w:szCs w:val="18"/>
                                </w:rPr>
                              </w:r>
                              <w:r w:rsidRPr="00C6148E">
                                <w:rPr>
                                  <w:rFonts w:ascii="Segoe UI" w:hAnsi="Segoe UI" w:cs="Segoe UI"/>
                                  <w:color w:val="A6A6A6" w:themeColor="background1" w:themeShade="A6"/>
                                  <w:kern w:val="24"/>
                                  <w:sz w:val="18"/>
                                  <w:szCs w:val="18"/>
                                </w:rPr>
                                <w:fldChar w:fldCharType="separate"/>
                              </w:r>
                              <w:r w:rsidRPr="00C6148E" w:rsidR="00F80F09">
                                <w:rPr>
                                  <w:rFonts w:ascii="Segoe UI" w:hAnsi="Segoe UI" w:cs="Segoe UI"/>
                                  <w:color w:val="A6A6A6" w:themeColor="background1" w:themeShade="A6"/>
                                  <w:sz w:val="18"/>
                                  <w:szCs w:val="18"/>
                                  <w:lang w:val="en-US"/>
                                </w:rPr>
                                <w:t>Offboarding</w:t>
                              </w:r>
                              <w:r w:rsidRPr="00C6148E">
                                <w:rPr>
                                  <w:rFonts w:ascii="Segoe UI" w:hAnsi="Segoe UI" w:cs="Segoe UI"/>
                                  <w:color w:val="A6A6A6" w:themeColor="background1" w:themeShade="A6"/>
                                  <w:kern w:val="24"/>
                                  <w:sz w:val="18"/>
                                  <w:szCs w:val="18"/>
                                </w:rPr>
                                <w:fldChar w:fldCharType="end"/>
                              </w:r>
                            </w:p>
                          </w:txbxContent>
                        </wps:txbx>
                        <wps:bodyPr spcFirstLastPara="0" vert="horz" wrap="square" lIns="180000" tIns="72000" rIns="72000" bIns="0"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w14:anchorId="1C447050">
              <v:group id="_x0000_s1155" style="position:absolute;left:0;text-align:left;margin-left:0;margin-top:6pt;width:481.25pt;height:46.35pt;z-index:251658341;mso-position-horizontal-relative:margin;mso-width-relative:margin;mso-height-relative:margin" coordsize="60961,4885" coordorigin=",2849" w14:anchorId="44D3E2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">
                <v:shape id="Freeform: Shape 1210200529" style="position:absolute;top:2849;width:12192;height:4877;visibility:visible;mso-wrap-style:square;v-text-anchor:middle" coordsize="1219233,487693" o:spid="_x0000_s1156" fillcolor="#0c9" strokecolor="white" strokeweight="2pt" o:spt="100" adj="-11796480,,5400" path="m,l975387,r243846,243847l975387,487693,,4876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">
                  <v:stroke joinstyle="miter"/>
                  <v:formulas/>
                  <v:path textboxrect="0,0,1219233,487693" arrowok="t" o:connecttype="custom" o:connectlocs="0,0;975387,0;1219233,243847;975387,487693;0,487693;0,0" o:connectangles="0,0,0,0,0,0"/>
                  <v:textbox inset="1mm,0,3mm,0">
                    <w:txbxContent>
                      <w:p w:rsidRPr="00C6148E" w:rsidR="000A0109" w:rsidP="000A0109" w:rsidRDefault="000A0109" w14:paraId="2255D8E8" w14:textId="19712F87">
                        <w:pPr>
                          <w:spacing w:after="0" w:line="240" w:lineRule="auto"/>
                          <w:jc w:val="center"/>
                          <w:rPr>
                            <w:rFonts w:ascii="Segoe UI" w:hAnsi="Segoe UI" w:eastAsia="Calibri" w:cs="Segoe UI"/>
                            <w:b/>
                            <w:bCs/>
                            <w:color w:val="FFFFFF" w:themeColor="background1"/>
                            <w:kern w:val="24"/>
                            <w:sz w:val="18"/>
                            <w:szCs w:val="18"/>
                            <w:lang w:val="en-GB"/>
                          </w:rPr>
                        </w:pPr>
                        <w:r w:rsidRPr="00C6148E">
                          <w:rPr>
                            <w:rFonts w:ascii="Segoe UI" w:hAnsi="Segoe UI" w:eastAsia="Calibri" w:cs="Segoe UI"/>
                            <w:b/>
                            <w:bCs/>
                            <w:color w:val="FFFFFF" w:themeColor="background1"/>
                            <w:kern w:val="24"/>
                            <w:sz w:val="18"/>
                            <w:szCs w:val="18"/>
                          </w:rPr>
                          <w:fldChar w:fldCharType="begin"/>
                        </w:r>
                        <w:r w:rsidRPr="00C6148E">
                          <w:rPr>
                            <w:rFonts w:ascii="Segoe UI" w:hAnsi="Segoe UI" w:eastAsia="Calibri" w:cs="Segoe UI"/>
                            <w:b/>
                            <w:bCs/>
                            <w:color w:val="FFFFFF" w:themeColor="background1"/>
                            <w:kern w:val="24"/>
                            <w:sz w:val="18"/>
                            <w:szCs w:val="18"/>
                            <w:lang w:val="en-GB"/>
                          </w:rPr>
                          <w:instrText xml:space="preserve"> REF _Ref162546207 \h </w:instrText>
                        </w:r>
                        <w:r w:rsidRPr="00C6148E">
                          <w:rPr>
                            <w:rFonts w:ascii="Segoe UI" w:hAnsi="Segoe UI" w:eastAsia="Calibri" w:cs="Segoe UI"/>
                            <w:b/>
                            <w:bCs/>
                            <w:color w:val="FFFFFF" w:themeColor="background1"/>
                            <w:kern w:val="24"/>
                            <w:sz w:val="18"/>
                            <w:szCs w:val="18"/>
                          </w:rPr>
                          <w:instrText xml:space="preserve"> \* MERGEFORMAT </w:instrText>
                        </w:r>
                        <w:r w:rsidRPr="00C6148E">
                          <w:rPr>
                            <w:rFonts w:ascii="Segoe UI" w:hAnsi="Segoe UI" w:eastAsia="Calibri" w:cs="Segoe UI"/>
                            <w:b/>
                            <w:bCs/>
                            <w:color w:val="FFFFFF" w:themeColor="background1"/>
                            <w:kern w:val="24"/>
                            <w:sz w:val="18"/>
                            <w:szCs w:val="18"/>
                          </w:rPr>
                        </w:r>
                        <w:r w:rsidRPr="00C6148E">
                          <w:rPr>
                            <w:rFonts w:ascii="Segoe UI" w:hAnsi="Segoe UI" w:eastAsia="Calibri" w:cs="Segoe UI"/>
                            <w:b/>
                            <w:bCs/>
                            <w:color w:val="FFFFFF" w:themeColor="background1"/>
                            <w:kern w:val="24"/>
                            <w:sz w:val="18"/>
                            <w:szCs w:val="18"/>
                          </w:rPr>
                          <w:fldChar w:fldCharType="separate"/>
                        </w:r>
                        <w:r w:rsidRPr="00C6148E" w:rsidR="00F80F09">
                          <w:rPr>
                            <w:rFonts w:ascii="Segoe UI" w:hAnsi="Segoe UI" w:cs="Segoe UI"/>
                            <w:b/>
                            <w:bCs/>
                            <w:color w:val="FFFFFF" w:themeColor="background1"/>
                            <w:sz w:val="18"/>
                            <w:szCs w:val="18"/>
                            <w:lang w:val="en-GB"/>
                          </w:rPr>
                          <w:t>Attraction &amp; Brand Awareness</w:t>
                        </w:r>
                        <w:r w:rsidRPr="00C6148E">
                          <w:rPr>
                            <w:rFonts w:ascii="Segoe UI" w:hAnsi="Segoe UI" w:eastAsia="Calibri" w:cs="Segoe UI"/>
                            <w:b/>
                            <w:bCs/>
                            <w:color w:val="FFFFFF" w:themeColor="background1"/>
                            <w:kern w:val="24"/>
                            <w:sz w:val="18"/>
                            <w:szCs w:val="18"/>
                          </w:rPr>
                          <w:fldChar w:fldCharType="end"/>
                        </w:r>
                        <w:r w:rsidRPr="00C6148E">
                          <w:rPr>
                            <w:rFonts w:ascii="Segoe UI" w:hAnsi="Segoe UI" w:eastAsia="Calibri" w:cs="Segoe UI"/>
                            <w:b/>
                            <w:bCs/>
                            <w:color w:val="FFFFFF" w:themeColor="background1"/>
                            <w:kern w:val="24"/>
                            <w:sz w:val="18"/>
                            <w:szCs w:val="18"/>
                            <w:lang w:val="en-GB"/>
                          </w:rPr>
                          <w:t xml:space="preserve"> </w:t>
                        </w:r>
                      </w:p>
                    </w:txbxContent>
                  </v:textbox>
                </v:shape>
                <v:shape id="Freeform: Shape 596727634" style="position:absolute;left:9753;top:2849;width:12193;height:4877;visibility:visible;mso-wrap-style:square;v-text-anchor:middle" coordsize="1219233,487693" o:spid="_x0000_s1157" fillcolor="#ed8137"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">
                  <v:stroke joinstyle="miter"/>
                  <v:formulas/>
                  <v:path textboxrect="0,0,1219233,487693" arrowok="t" o:connecttype="custom" o:connectlocs="0,0;975387,0;1219233,243847;975387,487693;0,487693;243847,243847;0,0" o:connectangles="0,0,0,0,0,0,0"/>
                  <v:textbox inset="5mm,2mm,2mm,0">
                    <w:txbxContent>
                      <w:p w:rsidRPr="00C6148E" w:rsidR="000A0109" w:rsidP="00A12BCB" w:rsidRDefault="000A0109" w14:paraId="596403C8" w14:textId="3AB1D941">
                        <w:pPr>
                          <w:spacing w:after="67" w:line="216" w:lineRule="auto"/>
                          <w:jc w:val="center"/>
                          <w:rPr>
                            <w:rFonts w:ascii="Segoe UI" w:hAnsi="Segoe UI" w:cs="Segoe UI"/>
                            <w:b/>
                            <w:bCs/>
                            <w:color w:val="FFFFFF" w:themeColor="background1"/>
                            <w:sz w:val="18"/>
                            <w:szCs w:val="18"/>
                            <w:lang w:val="en-GB"/>
                          </w:rPr>
                        </w:pPr>
                        <w:r w:rsidRPr="00C6148E">
                          <w:rPr>
                            <w:rFonts w:ascii="Segoe UI" w:hAnsi="Segoe UI" w:cs="Segoe UI"/>
                            <w:b/>
                            <w:bCs/>
                            <w:color w:val="FFFFFF" w:themeColor="background1"/>
                            <w:kern w:val="24"/>
                            <w:sz w:val="18"/>
                            <w:szCs w:val="18"/>
                          </w:rPr>
                          <w:fldChar w:fldCharType="begin"/>
                        </w:r>
                        <w:r w:rsidRPr="00C6148E">
                          <w:rPr>
                            <w:rFonts w:ascii="Segoe UI" w:hAnsi="Segoe UI" w:cs="Segoe UI"/>
                            <w:b/>
                            <w:bCs/>
                            <w:color w:val="FFFFFF" w:themeColor="background1"/>
                            <w:kern w:val="24"/>
                            <w:sz w:val="18"/>
                            <w:szCs w:val="18"/>
                          </w:rPr>
                          <w:instrText xml:space="preserve"> REF _Ref162546709 \h  \* MERGEFORMAT </w:instrText>
                        </w:r>
                        <w:r w:rsidRPr="00C6148E">
                          <w:rPr>
                            <w:rFonts w:ascii="Segoe UI" w:hAnsi="Segoe UI" w:cs="Segoe UI"/>
                            <w:b/>
                            <w:bCs/>
                            <w:color w:val="FFFFFF" w:themeColor="background1"/>
                            <w:kern w:val="24"/>
                            <w:sz w:val="18"/>
                            <w:szCs w:val="18"/>
                          </w:rPr>
                        </w:r>
                        <w:r w:rsidRPr="00C6148E">
                          <w:rPr>
                            <w:rFonts w:ascii="Segoe UI" w:hAnsi="Segoe UI" w:cs="Segoe UI"/>
                            <w:b/>
                            <w:bCs/>
                            <w:color w:val="FFFFFF" w:themeColor="background1"/>
                            <w:kern w:val="24"/>
                            <w:sz w:val="18"/>
                            <w:szCs w:val="18"/>
                          </w:rPr>
                          <w:fldChar w:fldCharType="separate"/>
                        </w:r>
                        <w:r w:rsidRPr="00C6148E" w:rsidR="00F80F09">
                          <w:rPr>
                            <w:rFonts w:ascii="Segoe UI" w:hAnsi="Segoe UI" w:cs="Segoe UI"/>
                            <w:b/>
                            <w:bCs/>
                            <w:color w:val="FFFFFF" w:themeColor="background1"/>
                            <w:sz w:val="18"/>
                            <w:szCs w:val="18"/>
                            <w:lang w:val="en-GB"/>
                          </w:rPr>
                          <w:t>Recruitment</w:t>
                        </w:r>
                        <w:r w:rsidRPr="00C6148E">
                          <w:rPr>
                            <w:rFonts w:ascii="Segoe UI" w:hAnsi="Segoe UI" w:cs="Segoe UI"/>
                            <w:b/>
                            <w:bCs/>
                            <w:color w:val="FFFFFF" w:themeColor="background1"/>
                            <w:kern w:val="24"/>
                            <w:sz w:val="18"/>
                            <w:szCs w:val="18"/>
                          </w:rPr>
                          <w:fldChar w:fldCharType="end"/>
                        </w:r>
                      </w:p>
                    </w:txbxContent>
                  </v:textbox>
                </v:shape>
                <v:shape id="Freeform: Shape 1903310946" style="position:absolute;left:19507;top:2849;width:12193;height:4877;visibility:visible;mso-wrap-style:square;v-text-anchor:middle" coordsize="1219233,487693" o:spid="_x0000_s1158" fillcolor="#7171ff"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">
                  <v:stroke joinstyle="miter"/>
                  <v:formulas/>
                  <v:path textboxrect="0,0,1219233,487693" arrowok="t" o:connecttype="custom" o:connectlocs="0,0;975387,0;1219233,243847;975387,487693;0,487693;243847,243847;0,0" o:connectangles="0,0,0,0,0,0,0"/>
                  <v:textbox inset="5mm,2mm,2mm,0">
                    <w:txbxContent>
                      <w:p w:rsidRPr="00C6148E" w:rsidR="000A0109" w:rsidP="000A0109" w:rsidRDefault="000A0109" w14:paraId="49839640" w14:textId="4AB18E0B">
                        <w:pPr>
                          <w:spacing w:after="67" w:line="216" w:lineRule="auto"/>
                          <w:jc w:val="center"/>
                          <w:rPr>
                            <w:rFonts w:ascii="Segoe UI" w:hAnsi="Segoe UI" w:eastAsia="Calibri" w:cs="Segoe UI"/>
                            <w:b/>
                            <w:bCs/>
                            <w:color w:val="FFFFFF" w:themeColor="background1"/>
                            <w:kern w:val="24"/>
                            <w:sz w:val="18"/>
                            <w:szCs w:val="18"/>
                          </w:rPr>
                        </w:pPr>
                        <w:r w:rsidRPr="00C6148E">
                          <w:rPr>
                            <w:rFonts w:ascii="Segoe UI" w:hAnsi="Segoe UI" w:eastAsia="Calibri" w:cs="Segoe UI"/>
                            <w:b/>
                            <w:bCs/>
                            <w:color w:val="FFFFFF" w:themeColor="background1"/>
                            <w:kern w:val="24"/>
                            <w:sz w:val="18"/>
                            <w:szCs w:val="18"/>
                          </w:rPr>
                          <w:fldChar w:fldCharType="begin"/>
                        </w:r>
                        <w:r w:rsidRPr="00C6148E">
                          <w:rPr>
                            <w:rFonts w:ascii="Segoe UI" w:hAnsi="Segoe UI" w:eastAsia="Calibri" w:cs="Segoe UI"/>
                            <w:b/>
                            <w:bCs/>
                            <w:color w:val="FFFFFF" w:themeColor="background1"/>
                            <w:kern w:val="24"/>
                            <w:sz w:val="18"/>
                            <w:szCs w:val="18"/>
                          </w:rPr>
                          <w:instrText xml:space="preserve"> REF _Ref162547272 \h </w:instrText>
                        </w:r>
                        <w:r w:rsidRPr="00C6148E">
                          <w:rPr>
                            <w:rFonts w:ascii="Segoe UI" w:hAnsi="Segoe UI" w:eastAsia="Calibri" w:cs="Segoe UI"/>
                            <w:b/>
                            <w:bCs/>
                            <w:color w:val="FFFFFF" w:themeColor="background1"/>
                            <w:kern w:val="24"/>
                            <w:sz w:val="18"/>
                            <w:szCs w:val="18"/>
                          </w:rPr>
                        </w:r>
                        <w:r w:rsidRPr="00C6148E">
                          <w:rPr>
                            <w:rFonts w:ascii="Segoe UI" w:hAnsi="Segoe UI" w:eastAsia="Calibri" w:cs="Segoe UI"/>
                            <w:b/>
                            <w:bCs/>
                            <w:color w:val="FFFFFF" w:themeColor="background1"/>
                            <w:kern w:val="24"/>
                            <w:sz w:val="18"/>
                            <w:szCs w:val="18"/>
                          </w:rPr>
                          <w:fldChar w:fldCharType="separate"/>
                        </w:r>
                        <w:r w:rsidRPr="00C6148E">
                          <w:rPr>
                            <w:rFonts w:ascii="Segoe UI" w:hAnsi="Segoe UI" w:cs="Segoe UI"/>
                            <w:b/>
                            <w:bCs/>
                            <w:color w:val="FFFFFF" w:themeColor="background1"/>
                            <w:sz w:val="18"/>
                            <w:szCs w:val="18"/>
                            <w:lang w:val="en-GB"/>
                          </w:rPr>
                          <w:t>Onboarding &amp; Integration</w:t>
                        </w:r>
                        <w:r w:rsidRPr="00C6148E">
                          <w:rPr>
                            <w:rFonts w:ascii="Segoe UI" w:hAnsi="Segoe UI" w:eastAsia="Calibri" w:cs="Segoe UI"/>
                            <w:b/>
                            <w:bCs/>
                            <w:color w:val="FFFFFF" w:themeColor="background1"/>
                            <w:kern w:val="24"/>
                            <w:sz w:val="18"/>
                            <w:szCs w:val="18"/>
                          </w:rPr>
                          <w:fldChar w:fldCharType="end"/>
                        </w:r>
                      </w:p>
                    </w:txbxContent>
                  </v:textbox>
                </v:shape>
                <v:shape id="Freeform: Shape 283464238" style="position:absolute;left:29258;top:2849;width:12193;height:4886;visibility:visible;mso-wrap-style:square;v-text-anchor:middle" coordsize="1219233,487693" o:spid="_x0000_s1159" fillcolor="#f2f2f2 [3052]"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">
                  <v:stroke joinstyle="miter"/>
                  <v:formulas/>
                  <v:path textboxrect="0,0,1219233,487693" arrowok="t" o:connecttype="custom" o:connectlocs="0,0;975387,0;1219233,244298;975387,488594;0,488594;243847,244298;0,0" o:connectangles="0,0,0,0,0,0,0"/>
                  <v:textbox inset="6mm,2mm,2mm,0">
                    <w:txbxContent>
                      <w:p w:rsidRPr="00C6148E" w:rsidR="000A0109" w:rsidP="000A0109" w:rsidRDefault="000A0109" w14:paraId="707877D7" w14:textId="77777777">
                        <w:pPr>
                          <w:spacing w:after="67" w:line="216" w:lineRule="auto"/>
                          <w:jc w:val="center"/>
                          <w:rPr>
                            <w:rFonts w:ascii="Segoe UI" w:hAnsi="Segoe UI" w:eastAsia="Calibri" w:cs="Segoe UI"/>
                            <w:bCs/>
                            <w:color w:val="A6A6A6" w:themeColor="background1" w:themeShade="A6"/>
                            <w:kern w:val="24"/>
                            <w:sz w:val="18"/>
                            <w:szCs w:val="18"/>
                          </w:rPr>
                        </w:pPr>
                        <w:r w:rsidRPr="00C6148E">
                          <w:rPr>
                            <w:rFonts w:ascii="Segoe UI" w:hAnsi="Segoe UI" w:eastAsia="Calibri" w:cs="Segoe UI"/>
                            <w:bCs/>
                            <w:color w:val="A6A6A6" w:themeColor="background1" w:themeShade="A6"/>
                            <w:kern w:val="24"/>
                            <w:sz w:val="18"/>
                            <w:szCs w:val="18"/>
                          </w:rPr>
                          <w:t>Development</w:t>
                        </w:r>
                      </w:p>
                    </w:txbxContent>
                  </v:textbox>
                </v:shape>
                <v:shape id="Freeform: Shape 1757048672" style="position:absolute;left:39015;top:2849;width:12192;height:4877;visibility:visible;mso-wrap-style:square;v-text-anchor:middle" coordsize="1219233,487693" o:spid="_x0000_s1160" fillcolor="#f2f2f2 [3052]"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">
                  <v:stroke joinstyle="miter"/>
                  <v:formulas/>
                  <v:path textboxrect="0,0,1219233,487693" arrowok="t" o:connecttype="custom" o:connectlocs="0,0;975387,0;1219233,243847;975387,487693;0,487693;243847,243847;0,0" o:connectangles="0,0,0,0,0,0,0"/>
                  <v:textbox inset="4mm,2mm,2mm,0">
                    <w:txbxContent>
                      <w:p w:rsidRPr="00C6148E" w:rsidR="000A0109" w:rsidP="000A0109" w:rsidRDefault="000A0109" w14:paraId="1599B503" w14:textId="77777777">
                        <w:pPr>
                          <w:spacing w:after="67" w:line="216" w:lineRule="auto"/>
                          <w:jc w:val="center"/>
                          <w:rPr>
                            <w:rFonts w:ascii="Segoe UI" w:hAnsi="Segoe UI" w:eastAsia="Calibri" w:cs="Segoe UI"/>
                            <w:bCs/>
                            <w:color w:val="A6A6A6" w:themeColor="background1" w:themeShade="A6"/>
                            <w:kern w:val="24"/>
                            <w:sz w:val="18"/>
                            <w:szCs w:val="18"/>
                          </w:rPr>
                        </w:pPr>
                        <w:r w:rsidRPr="00C6148E">
                          <w:rPr>
                            <w:rFonts w:ascii="Segoe UI" w:hAnsi="Segoe UI" w:eastAsia="Calibri" w:cs="Segoe UI"/>
                            <w:bCs/>
                            <w:color w:val="A6A6A6" w:themeColor="background1" w:themeShade="A6"/>
                            <w:kern w:val="24"/>
                            <w:sz w:val="18"/>
                            <w:szCs w:val="18"/>
                          </w:rPr>
                          <w:t>Retention</w:t>
                        </w:r>
                      </w:p>
                    </w:txbxContent>
                  </v:textbox>
                </v:shape>
                <v:shape id="Freeform: Shape 345473838" style="position:absolute;left:48769;top:2849;width:12192;height:4877;visibility:visible;mso-wrap-style:square;v-text-anchor:middle" coordsize="1219233,487693" o:spid="_x0000_s1161" fillcolor="#f2f2f2 [3052]" strokecolor="white" strokeweight="2pt" o:spt="100" adj="-11796480,,5400" path="m,l975387,r243846,243847l975387,487693,,487693,243847,243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">
                  <v:stroke joinstyle="miter"/>
                  <v:formulas/>
                  <v:path textboxrect="0,0,1219233,487693" arrowok="t" o:connecttype="custom" o:connectlocs="0,0;975387,0;1219233,243847;975387,487693;0,487693;243847,243847;0,0" o:connectangles="0,0,0,0,0,0,0"/>
                  <v:textbox inset="5mm,2mm,2mm,0">
                    <w:txbxContent>
                      <w:p w:rsidRPr="00C6148E" w:rsidR="000A0109" w:rsidP="000A0109" w:rsidRDefault="000A0109" w14:paraId="754372D0" w14:textId="32AC1C0B">
                        <w:pPr>
                          <w:spacing w:after="67" w:line="216" w:lineRule="auto"/>
                          <w:jc w:val="center"/>
                          <w:rPr>
                            <w:rFonts w:ascii="Segoe UI" w:hAnsi="Segoe UI" w:cs="Segoe UI"/>
                            <w:color w:val="A6A6A6" w:themeColor="background1" w:themeShade="A6"/>
                            <w:kern w:val="24"/>
                            <w:sz w:val="18"/>
                            <w:szCs w:val="18"/>
                          </w:rPr>
                        </w:pPr>
                        <w:r w:rsidRPr="00C6148E">
                          <w:rPr>
                            <w:rFonts w:ascii="Segoe UI" w:hAnsi="Segoe UI" w:cs="Segoe UI"/>
                            <w:color w:val="A6A6A6" w:themeColor="background1" w:themeShade="A6"/>
                            <w:kern w:val="24"/>
                            <w:sz w:val="18"/>
                            <w:szCs w:val="18"/>
                          </w:rPr>
                          <w:fldChar w:fldCharType="begin"/>
                        </w:r>
                        <w:r w:rsidRPr="00C6148E">
                          <w:rPr>
                            <w:rFonts w:ascii="Segoe UI" w:hAnsi="Segoe UI" w:cs="Segoe UI"/>
                            <w:color w:val="A6A6A6" w:themeColor="background1" w:themeShade="A6"/>
                            <w:kern w:val="24"/>
                            <w:sz w:val="18"/>
                            <w:szCs w:val="18"/>
                          </w:rPr>
                          <w:instrText xml:space="preserve"> REF _Ref162547683 \h  \* MERGEFORMAT </w:instrText>
                        </w:r>
                        <w:r w:rsidRPr="00C6148E">
                          <w:rPr>
                            <w:rFonts w:ascii="Segoe UI" w:hAnsi="Segoe UI" w:cs="Segoe UI"/>
                            <w:color w:val="A6A6A6" w:themeColor="background1" w:themeShade="A6"/>
                            <w:kern w:val="24"/>
                            <w:sz w:val="18"/>
                            <w:szCs w:val="18"/>
                          </w:rPr>
                        </w:r>
                        <w:r w:rsidRPr="00C6148E">
                          <w:rPr>
                            <w:rFonts w:ascii="Segoe UI" w:hAnsi="Segoe UI" w:cs="Segoe UI"/>
                            <w:color w:val="A6A6A6" w:themeColor="background1" w:themeShade="A6"/>
                            <w:kern w:val="24"/>
                            <w:sz w:val="18"/>
                            <w:szCs w:val="18"/>
                          </w:rPr>
                          <w:fldChar w:fldCharType="separate"/>
                        </w:r>
                        <w:r w:rsidRPr="00C6148E" w:rsidR="00F80F09">
                          <w:rPr>
                            <w:rFonts w:ascii="Segoe UI" w:hAnsi="Segoe UI" w:cs="Segoe UI"/>
                            <w:color w:val="A6A6A6" w:themeColor="background1" w:themeShade="A6"/>
                            <w:sz w:val="18"/>
                            <w:szCs w:val="18"/>
                            <w:lang w:val="en-US"/>
                          </w:rPr>
                          <w:t>Offboarding</w:t>
                        </w:r>
                        <w:r w:rsidRPr="00C6148E">
                          <w:rPr>
                            <w:rFonts w:ascii="Segoe UI" w:hAnsi="Segoe UI" w:cs="Segoe UI"/>
                            <w:color w:val="A6A6A6" w:themeColor="background1" w:themeShade="A6"/>
                            <w:kern w:val="24"/>
                            <w:sz w:val="18"/>
                            <w:szCs w:val="18"/>
                          </w:rPr>
                          <w:fldChar w:fldCharType="end"/>
                        </w:r>
                      </w:p>
                    </w:txbxContent>
                  </v:textbox>
                </v:shape>
                <w10:wrap anchorx="margin"/>
              </v:group>
            </w:pict>
          </mc:Fallback>
        </mc:AlternateContent>
      </w:r>
    </w:p>
    <w:p w:rsidR="00E814C2" w:rsidP="00E814C2" w:rsidRDefault="00E814C2" w14:paraId="34AD8612" w14:textId="2F9FF52E">
      <w:pPr>
        <w:rPr>
          <w:rFonts w:cstheme="minorHAnsi"/>
          <w:lang w:val="en-GB"/>
        </w:rPr>
      </w:pPr>
    </w:p>
    <w:p w:rsidRPr="00062955" w:rsidR="00520BF8" w:rsidP="00520BF8" w:rsidRDefault="00520BF8" w14:paraId="0B11910A" w14:textId="63B44467">
      <w:pPr>
        <w:jc w:val="both"/>
        <w:rPr>
          <w:rFonts w:cstheme="minorHAnsi"/>
          <w:b/>
          <w:bCs/>
          <w:color w:val="000000" w:themeColor="text1"/>
          <w:u w:val="single"/>
          <w:lang w:val="en-GB"/>
        </w:rPr>
      </w:pPr>
    </w:p>
    <w:p w:rsidR="00952684" w:rsidP="00520BF8" w:rsidRDefault="00952684" w14:paraId="07EDFE58" w14:textId="7E5D6EC3">
      <w:pPr>
        <w:tabs>
          <w:tab w:val="left" w:pos="720"/>
        </w:tabs>
        <w:jc w:val="both"/>
        <w:rPr>
          <w:rFonts w:cstheme="minorHAnsi"/>
          <w:color w:val="009999"/>
          <w:lang w:val="en-GB"/>
        </w:rPr>
      </w:pPr>
      <w:r>
        <w:rPr>
          <w:rFonts w:cstheme="minorHAnsi"/>
          <w:noProof/>
          <w:color w:val="000000" w:themeColor="text1"/>
          <w:sz w:val="24"/>
          <w:szCs w:val="24"/>
          <w:lang w:val="en-GB"/>
        </w:rPr>
        <mc:AlternateContent>
          <mc:Choice Requires="wps">
            <w:drawing>
              <wp:anchor distT="0" distB="0" distL="114300" distR="114300" simplePos="0" relativeHeight="251658312" behindDoc="0" locked="0" layoutInCell="1" allowOverlap="1" wp14:anchorId="616F2F0A" wp14:editId="016C8ABF">
                <wp:simplePos x="0" y="0"/>
                <wp:positionH relativeFrom="margin">
                  <wp:posOffset>0</wp:posOffset>
                </wp:positionH>
                <wp:positionV relativeFrom="paragraph">
                  <wp:posOffset>-635</wp:posOffset>
                </wp:positionV>
                <wp:extent cx="6223000" cy="485140"/>
                <wp:effectExtent l="0" t="0" r="25400" b="10160"/>
                <wp:wrapNone/>
                <wp:docPr id="1941196803" name="Text Box 19"/>
                <wp:cNvGraphicFramePr/>
                <a:graphic xmlns:a="http://schemas.openxmlformats.org/drawingml/2006/main">
                  <a:graphicData uri="http://schemas.microsoft.com/office/word/2010/wordprocessingShape">
                    <wps:wsp>
                      <wps:cNvSpPr txBox="1"/>
                      <wps:spPr>
                        <a:xfrm>
                          <a:off x="0" y="0"/>
                          <a:ext cx="6223000" cy="485140"/>
                        </a:xfrm>
                        <a:prstGeom prst="rect">
                          <a:avLst/>
                        </a:prstGeom>
                        <a:solidFill>
                          <a:schemeClr val="bg1">
                            <a:lumMod val="95000"/>
                          </a:schemeClr>
                        </a:solidFill>
                        <a:ln w="12700">
                          <a:solidFill>
                            <a:schemeClr val="tx1"/>
                          </a:solidFill>
                        </a:ln>
                      </wps:spPr>
                      <wps:txbx>
                        <w:txbxContent>
                          <w:p w:rsidRPr="006E6509" w:rsidR="00952684" w:rsidP="00952684" w:rsidRDefault="00952684" w14:paraId="50D7B591" w14:textId="3DF42E2F">
                            <w:pPr>
                              <w:tabs>
                                <w:tab w:val="left" w:pos="720"/>
                              </w:tabs>
                              <w:spacing w:after="0"/>
                              <w:jc w:val="both"/>
                              <w:rPr>
                                <w:rFonts w:cstheme="minorHAnsi"/>
                                <w:b/>
                                <w:bCs/>
                                <w:color w:val="009999"/>
                                <w:lang w:val="en-GB"/>
                              </w:rPr>
                            </w:pPr>
                            <w:r w:rsidRPr="00EC1043">
                              <w:rPr>
                                <w:rFonts w:cstheme="minorHAnsi"/>
                                <w:b/>
                                <w:bCs/>
                                <w:color w:val="000000" w:themeColor="text1"/>
                                <w:sz w:val="24"/>
                                <w:szCs w:val="24"/>
                                <w:lang w:val="en-GB"/>
                              </w:rPr>
                              <w:t xml:space="preserve">Recommendation </w:t>
                            </w:r>
                            <w:r>
                              <w:rPr>
                                <w:rFonts w:cstheme="minorHAnsi"/>
                                <w:b/>
                                <w:bCs/>
                                <w:color w:val="000000" w:themeColor="text1"/>
                                <w:sz w:val="24"/>
                                <w:szCs w:val="24"/>
                                <w:lang w:val="en-GB"/>
                              </w:rPr>
                              <w:t>8</w:t>
                            </w:r>
                            <w:r w:rsidRPr="00EC1043">
                              <w:rPr>
                                <w:rFonts w:cstheme="minorHAnsi"/>
                                <w:b/>
                                <w:bCs/>
                                <w:color w:val="000000" w:themeColor="text1"/>
                                <w:sz w:val="24"/>
                                <w:szCs w:val="24"/>
                                <w:lang w:val="en-GB"/>
                              </w:rPr>
                              <w:t xml:space="preserve"> </w:t>
                            </w:r>
                            <w:r>
                              <w:rPr>
                                <w:rFonts w:cstheme="minorHAnsi"/>
                                <w:i/>
                                <w:iCs/>
                                <w:color w:val="000000" w:themeColor="text1"/>
                                <w:sz w:val="24"/>
                                <w:szCs w:val="24"/>
                                <w:lang w:val="en-GB"/>
                              </w:rPr>
                              <w:t>–</w:t>
                            </w:r>
                            <w:r w:rsidRPr="00EC1043">
                              <w:rPr>
                                <w:rFonts w:cstheme="minorHAnsi"/>
                                <w:b/>
                                <w:bCs/>
                                <w:color w:val="000000" w:themeColor="text1"/>
                                <w:sz w:val="24"/>
                                <w:szCs w:val="24"/>
                                <w:lang w:val="en-GB"/>
                              </w:rPr>
                              <w:t xml:space="preserve"> </w:t>
                            </w:r>
                            <w:r>
                              <w:rPr>
                                <w:rFonts w:cstheme="minorHAnsi"/>
                                <w:color w:val="000000" w:themeColor="text1"/>
                                <w:lang w:val="en-GB"/>
                              </w:rPr>
                              <w:t>Use new communication codes and media</w:t>
                            </w:r>
                            <w:r w:rsidRPr="007F0BBB" w:rsidR="002330C1">
                              <w:rPr>
                                <w:rFonts w:cstheme="minorHAnsi"/>
                                <w:color w:val="000000" w:themeColor="text1"/>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04A8E8D2">
              <v:shape id="_x0000_s1162" style="position:absolute;left:0;text-align:left;margin-left:0;margin-top:-.05pt;width:490pt;height:38.2pt;z-index:251658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fillcolor="#f2f2f2 [3052]" strokecolor="black [3213]"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" w14:anchorId="616F2F0A">
                <v:textbox>
                  <w:txbxContent>
                    <w:p w:rsidRPr="006E6509" w:rsidR="00952684" w:rsidP="00952684" w:rsidRDefault="00952684" w14:paraId="559974EE" w14:textId="3DF42E2F">
                      <w:pPr>
                        <w:tabs>
                          <w:tab w:val="left" w:pos="720"/>
                        </w:tabs>
                        <w:spacing w:after="0"/>
                        <w:jc w:val="both"/>
                        <w:rPr>
                          <w:rFonts w:cstheme="minorHAnsi"/>
                          <w:b/>
                          <w:bCs/>
                          <w:color w:val="009999"/>
                          <w:lang w:val="en-GB"/>
                        </w:rPr>
                      </w:pPr>
                      <w:r w:rsidRPr="00EC1043">
                        <w:rPr>
                          <w:rFonts w:cstheme="minorHAnsi"/>
                          <w:b/>
                          <w:bCs/>
                          <w:color w:val="000000" w:themeColor="text1"/>
                          <w:sz w:val="24"/>
                          <w:szCs w:val="24"/>
                          <w:lang w:val="en-GB"/>
                        </w:rPr>
                        <w:t xml:space="preserve">Recommendation </w:t>
                      </w:r>
                      <w:r>
                        <w:rPr>
                          <w:rFonts w:cstheme="minorHAnsi"/>
                          <w:b/>
                          <w:bCs/>
                          <w:color w:val="000000" w:themeColor="text1"/>
                          <w:sz w:val="24"/>
                          <w:szCs w:val="24"/>
                          <w:lang w:val="en-GB"/>
                        </w:rPr>
                        <w:t>8</w:t>
                      </w:r>
                      <w:r w:rsidRPr="00EC1043">
                        <w:rPr>
                          <w:rFonts w:cstheme="minorHAnsi"/>
                          <w:b/>
                          <w:bCs/>
                          <w:color w:val="000000" w:themeColor="text1"/>
                          <w:sz w:val="24"/>
                          <w:szCs w:val="24"/>
                          <w:lang w:val="en-GB"/>
                        </w:rPr>
                        <w:t xml:space="preserve"> </w:t>
                      </w:r>
                      <w:r>
                        <w:rPr>
                          <w:rFonts w:cstheme="minorHAnsi"/>
                          <w:i/>
                          <w:iCs/>
                          <w:color w:val="000000" w:themeColor="text1"/>
                          <w:sz w:val="24"/>
                          <w:szCs w:val="24"/>
                          <w:lang w:val="en-GB"/>
                        </w:rPr>
                        <w:t>–</w:t>
                      </w:r>
                      <w:r w:rsidRPr="00EC1043">
                        <w:rPr>
                          <w:rFonts w:cstheme="minorHAnsi"/>
                          <w:b/>
                          <w:bCs/>
                          <w:color w:val="000000" w:themeColor="text1"/>
                          <w:sz w:val="24"/>
                          <w:szCs w:val="24"/>
                          <w:lang w:val="en-GB"/>
                        </w:rPr>
                        <w:t xml:space="preserve"> </w:t>
                      </w:r>
                      <w:r>
                        <w:rPr>
                          <w:rFonts w:cstheme="minorHAnsi"/>
                          <w:color w:val="000000" w:themeColor="text1"/>
                          <w:lang w:val="en-GB"/>
                        </w:rPr>
                        <w:t>Use new communication codes and media</w:t>
                      </w:r>
                      <w:r w:rsidRPr="007F0BBB" w:rsidR="002330C1">
                        <w:rPr>
                          <w:rFonts w:cstheme="minorHAnsi"/>
                          <w:color w:val="000000" w:themeColor="text1"/>
                          <w:lang w:val="en-GB"/>
                        </w:rPr>
                        <w:t xml:space="preserve">. </w:t>
                      </w:r>
                    </w:p>
                  </w:txbxContent>
                </v:textbox>
                <w10:wrap anchorx="margin"/>
              </v:shape>
            </w:pict>
          </mc:Fallback>
        </mc:AlternateContent>
      </w:r>
    </w:p>
    <w:p w:rsidR="00952684" w:rsidP="00520BF8" w:rsidRDefault="00952684" w14:paraId="3CF53717" w14:textId="77777777">
      <w:pPr>
        <w:tabs>
          <w:tab w:val="left" w:pos="720"/>
        </w:tabs>
        <w:jc w:val="both"/>
        <w:rPr>
          <w:rFonts w:cstheme="minorHAnsi"/>
          <w:color w:val="009999"/>
          <w:lang w:val="en-GB"/>
        </w:rPr>
      </w:pPr>
    </w:p>
    <w:p w:rsidRPr="003372A3" w:rsidR="00520BF8" w:rsidP="00520BF8" w:rsidRDefault="00520BF8" w14:paraId="63A05876" w14:textId="68A957A5">
      <w:pPr>
        <w:tabs>
          <w:tab w:val="left" w:pos="720"/>
        </w:tabs>
        <w:jc w:val="both"/>
        <w:rPr>
          <w:rFonts w:cstheme="minorHAnsi"/>
          <w:color w:val="000000" w:themeColor="text1"/>
          <w:lang w:val="en-GB"/>
        </w:rPr>
      </w:pPr>
      <w:r w:rsidRPr="003372A3">
        <w:rPr>
          <w:rFonts w:cstheme="minorHAnsi"/>
          <w:color w:val="000000" w:themeColor="text1"/>
          <w:lang w:val="en-GB"/>
        </w:rPr>
        <w:t xml:space="preserve">To effectively demonstrate the industry's impact and significance, </w:t>
      </w:r>
      <w:r w:rsidRPr="00952684">
        <w:rPr>
          <w:rFonts w:cstheme="minorHAnsi"/>
          <w:b/>
          <w:bCs/>
          <w:color w:val="000000" w:themeColor="text1"/>
          <w:lang w:val="en-GB"/>
        </w:rPr>
        <w:t xml:space="preserve">national associations and companies </w:t>
      </w:r>
      <w:r w:rsidRPr="00952684" w:rsidR="00F82359">
        <w:rPr>
          <w:rFonts w:cstheme="minorHAnsi"/>
          <w:b/>
          <w:bCs/>
          <w:color w:val="000000" w:themeColor="text1"/>
          <w:lang w:val="en-GB"/>
        </w:rPr>
        <w:t xml:space="preserve">could </w:t>
      </w:r>
      <w:r w:rsidRPr="00952684">
        <w:rPr>
          <w:rFonts w:cstheme="minorHAnsi"/>
          <w:b/>
          <w:bCs/>
          <w:color w:val="000000" w:themeColor="text1"/>
          <w:lang w:val="en-GB"/>
        </w:rPr>
        <w:t>collaborate to promote its image</w:t>
      </w:r>
      <w:r w:rsidRPr="003372A3">
        <w:rPr>
          <w:rFonts w:cstheme="minorHAnsi"/>
          <w:color w:val="000000" w:themeColor="text1"/>
          <w:lang w:val="en-GB"/>
        </w:rPr>
        <w:t xml:space="preserve">. This effort </w:t>
      </w:r>
      <w:r w:rsidR="00F82359">
        <w:rPr>
          <w:rFonts w:cstheme="minorHAnsi"/>
          <w:color w:val="000000" w:themeColor="text1"/>
          <w:lang w:val="en-GB"/>
        </w:rPr>
        <w:t>could</w:t>
      </w:r>
      <w:r w:rsidRPr="003372A3" w:rsidR="00F82359">
        <w:rPr>
          <w:rFonts w:cstheme="minorHAnsi"/>
          <w:color w:val="000000" w:themeColor="text1"/>
          <w:lang w:val="en-GB"/>
        </w:rPr>
        <w:t xml:space="preserve"> </w:t>
      </w:r>
      <w:r w:rsidRPr="003372A3">
        <w:rPr>
          <w:rFonts w:cstheme="minorHAnsi"/>
          <w:color w:val="000000" w:themeColor="text1"/>
          <w:lang w:val="en-GB"/>
        </w:rPr>
        <w:t xml:space="preserve">particularly highlight the pivotal roles played by the different jobs in the sector such as drivers and </w:t>
      </w:r>
      <w:r w:rsidR="00952684">
        <w:rPr>
          <w:rFonts w:cstheme="minorHAnsi"/>
          <w:color w:val="000000" w:themeColor="text1"/>
          <w:lang w:val="en-GB"/>
        </w:rPr>
        <w:t>technicians</w:t>
      </w:r>
      <w:r w:rsidRPr="00952684">
        <w:rPr>
          <w:rFonts w:cstheme="minorHAnsi"/>
          <w:b/>
          <w:bCs/>
          <w:color w:val="000000" w:themeColor="text1"/>
          <w:lang w:val="en-GB"/>
        </w:rPr>
        <w:t xml:space="preserve">. Utilizing positive storytelling, showcasing real employees and their experiences in various job positions, </w:t>
      </w:r>
      <w:r w:rsidRPr="003372A3">
        <w:rPr>
          <w:rFonts w:cstheme="minorHAnsi"/>
          <w:color w:val="000000" w:themeColor="text1"/>
          <w:lang w:val="en-GB"/>
        </w:rPr>
        <w:t>can effectively communicate the industry's value and attract new talent.</w:t>
      </w:r>
    </w:p>
    <w:p w:rsidR="007F67BF" w:rsidP="00520BF8" w:rsidRDefault="00520BF8" w14:paraId="196E953D" w14:textId="05415D17">
      <w:pPr>
        <w:tabs>
          <w:tab w:val="left" w:pos="720"/>
        </w:tabs>
        <w:jc w:val="both"/>
        <w:rPr>
          <w:rFonts w:cstheme="minorHAnsi"/>
          <w:color w:val="000000" w:themeColor="text1"/>
          <w:lang w:val="en-GB"/>
        </w:rPr>
      </w:pPr>
      <w:r w:rsidRPr="003372A3">
        <w:rPr>
          <w:rFonts w:cstheme="minorHAnsi"/>
          <w:color w:val="000000" w:themeColor="text1"/>
          <w:lang w:val="en-GB"/>
        </w:rPr>
        <w:t xml:space="preserve">Given the constant evolution of communication mediums, the equipment </w:t>
      </w:r>
      <w:r w:rsidRPr="00952684">
        <w:rPr>
          <w:rFonts w:cstheme="minorHAnsi"/>
          <w:b/>
          <w:bCs/>
          <w:color w:val="000000" w:themeColor="text1"/>
          <w:lang w:val="en-GB"/>
        </w:rPr>
        <w:t xml:space="preserve">rental sector </w:t>
      </w:r>
      <w:r w:rsidRPr="00952684" w:rsidR="00F82359">
        <w:rPr>
          <w:rFonts w:cstheme="minorHAnsi"/>
          <w:b/>
          <w:bCs/>
          <w:color w:val="000000" w:themeColor="text1"/>
          <w:lang w:val="en-GB"/>
        </w:rPr>
        <w:t xml:space="preserve">could </w:t>
      </w:r>
      <w:r w:rsidRPr="00952684">
        <w:rPr>
          <w:rFonts w:cstheme="minorHAnsi"/>
          <w:b/>
          <w:bCs/>
          <w:color w:val="000000" w:themeColor="text1"/>
          <w:lang w:val="en-GB"/>
        </w:rPr>
        <w:t>capitalize on new media platforms</w:t>
      </w:r>
      <w:r w:rsidRPr="003372A3">
        <w:rPr>
          <w:rFonts w:cstheme="minorHAnsi"/>
          <w:color w:val="000000" w:themeColor="text1"/>
          <w:lang w:val="en-GB"/>
        </w:rPr>
        <w:t xml:space="preserve"> like short videos and social channels such as TikTok and Instagram. These channels can effectively promote these narratives and attract younger individuals to the industry.</w:t>
      </w:r>
    </w:p>
    <w:p w:rsidR="00952684" w:rsidP="00520BF8" w:rsidRDefault="00952684" w14:paraId="7B2C7ECF" w14:textId="3BFF08AB">
      <w:pPr>
        <w:tabs>
          <w:tab w:val="left" w:pos="720"/>
        </w:tabs>
        <w:jc w:val="both"/>
        <w:rPr>
          <w:rFonts w:cstheme="minorHAnsi"/>
          <w:color w:val="000000" w:themeColor="text1"/>
          <w:lang w:val="en-GB"/>
        </w:rPr>
      </w:pPr>
      <w:r>
        <w:rPr>
          <w:rFonts w:cstheme="minorHAnsi"/>
          <w:noProof/>
          <w:color w:val="000000" w:themeColor="text1"/>
          <w:sz w:val="24"/>
          <w:szCs w:val="24"/>
          <w:lang w:val="en-GB"/>
        </w:rPr>
        <mc:AlternateContent>
          <mc:Choice Requires="wps">
            <w:drawing>
              <wp:anchor distT="0" distB="0" distL="114300" distR="114300" simplePos="0" relativeHeight="251658313" behindDoc="0" locked="0" layoutInCell="1" allowOverlap="1" wp14:anchorId="41FC6BDA" wp14:editId="0BC25AF9">
                <wp:simplePos x="0" y="0"/>
                <wp:positionH relativeFrom="margin">
                  <wp:posOffset>0</wp:posOffset>
                </wp:positionH>
                <wp:positionV relativeFrom="paragraph">
                  <wp:posOffset>0</wp:posOffset>
                </wp:positionV>
                <wp:extent cx="6223000" cy="485140"/>
                <wp:effectExtent l="0" t="0" r="25400" b="10160"/>
                <wp:wrapNone/>
                <wp:docPr id="1265626724" name="Text Box 19"/>
                <wp:cNvGraphicFramePr/>
                <a:graphic xmlns:a="http://schemas.openxmlformats.org/drawingml/2006/main">
                  <a:graphicData uri="http://schemas.microsoft.com/office/word/2010/wordprocessingShape">
                    <wps:wsp>
                      <wps:cNvSpPr txBox="1"/>
                      <wps:spPr>
                        <a:xfrm>
                          <a:off x="0" y="0"/>
                          <a:ext cx="6223000" cy="485140"/>
                        </a:xfrm>
                        <a:prstGeom prst="rect">
                          <a:avLst/>
                        </a:prstGeom>
                        <a:solidFill>
                          <a:schemeClr val="bg1">
                            <a:lumMod val="95000"/>
                          </a:schemeClr>
                        </a:solidFill>
                        <a:ln w="12700">
                          <a:solidFill>
                            <a:schemeClr val="tx1"/>
                          </a:solidFill>
                        </a:ln>
                      </wps:spPr>
                      <wps:txbx>
                        <w:txbxContent>
                          <w:p w:rsidRPr="007F0BBB" w:rsidR="002330C1" w:rsidP="00952684" w:rsidRDefault="00952684" w14:paraId="4CB4D669" w14:textId="2335CAD1">
                            <w:pPr>
                              <w:tabs>
                                <w:tab w:val="left" w:pos="720"/>
                              </w:tabs>
                              <w:spacing w:after="0"/>
                              <w:jc w:val="both"/>
                              <w:rPr>
                                <w:rFonts w:cstheme="minorHAnsi"/>
                                <w:b/>
                                <w:bCs/>
                                <w:color w:val="000000" w:themeColor="text1"/>
                                <w:sz w:val="24"/>
                                <w:szCs w:val="24"/>
                                <w:lang w:val="en-GB"/>
                              </w:rPr>
                            </w:pPr>
                            <w:r w:rsidRPr="00EC1043">
                              <w:rPr>
                                <w:rFonts w:cstheme="minorHAnsi"/>
                                <w:b/>
                                <w:bCs/>
                                <w:color w:val="000000" w:themeColor="text1"/>
                                <w:sz w:val="24"/>
                                <w:szCs w:val="24"/>
                                <w:lang w:val="en-GB"/>
                              </w:rPr>
                              <w:t xml:space="preserve">Recommendation </w:t>
                            </w:r>
                            <w:r>
                              <w:rPr>
                                <w:rFonts w:cstheme="minorHAnsi"/>
                                <w:b/>
                                <w:bCs/>
                                <w:color w:val="000000" w:themeColor="text1"/>
                                <w:sz w:val="24"/>
                                <w:szCs w:val="24"/>
                                <w:lang w:val="en-GB"/>
                              </w:rPr>
                              <w:t>9</w:t>
                            </w:r>
                            <w:r w:rsidRPr="00EC1043">
                              <w:rPr>
                                <w:rFonts w:cstheme="minorHAnsi"/>
                                <w:b/>
                                <w:bCs/>
                                <w:color w:val="000000" w:themeColor="text1"/>
                                <w:sz w:val="24"/>
                                <w:szCs w:val="24"/>
                                <w:lang w:val="en-GB"/>
                              </w:rPr>
                              <w:t xml:space="preserve"> </w:t>
                            </w:r>
                            <w:r>
                              <w:rPr>
                                <w:rFonts w:cstheme="minorHAnsi"/>
                                <w:i/>
                                <w:iCs/>
                                <w:color w:val="000000" w:themeColor="text1"/>
                                <w:sz w:val="24"/>
                                <w:szCs w:val="24"/>
                                <w:lang w:val="en-GB"/>
                              </w:rPr>
                              <w:t>–</w:t>
                            </w:r>
                            <w:r w:rsidRPr="00EC1043">
                              <w:rPr>
                                <w:rFonts w:cstheme="minorHAnsi"/>
                                <w:b/>
                                <w:bCs/>
                                <w:color w:val="000000" w:themeColor="text1"/>
                                <w:sz w:val="24"/>
                                <w:szCs w:val="24"/>
                                <w:lang w:val="en-GB"/>
                              </w:rPr>
                              <w:t xml:space="preserve"> </w:t>
                            </w:r>
                            <w:r>
                              <w:rPr>
                                <w:rFonts w:cstheme="minorHAnsi"/>
                                <w:color w:val="000000" w:themeColor="text1"/>
                                <w:lang w:val="en-GB"/>
                              </w:rPr>
                              <w:t>Develop partnerships to reach more applicants</w:t>
                            </w:r>
                            <w:r w:rsidR="00CB1495">
                              <w:rPr>
                                <w:rFonts w:cstheme="minorHAnsi"/>
                                <w:color w:val="000000" w:themeColor="text1"/>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4ECB035B">
              <v:shape id="_x0000_s1163" style="position:absolute;left:0;text-align:left;margin-left:0;margin-top:0;width:490pt;height:38.2pt;z-index:25165831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fillcolor="#f2f2f2 [3052]" strokecolor="black [3213]"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" w14:anchorId="41FC6BDA">
                <v:textbox>
                  <w:txbxContent>
                    <w:p w:rsidRPr="007F0BBB" w:rsidR="002330C1" w:rsidP="00952684" w:rsidRDefault="00952684" w14:paraId="1F636281" w14:textId="2335CAD1">
                      <w:pPr>
                        <w:tabs>
                          <w:tab w:val="left" w:pos="720"/>
                        </w:tabs>
                        <w:spacing w:after="0"/>
                        <w:jc w:val="both"/>
                        <w:rPr>
                          <w:rFonts w:cstheme="minorHAnsi"/>
                          <w:b/>
                          <w:bCs/>
                          <w:color w:val="000000" w:themeColor="text1"/>
                          <w:sz w:val="24"/>
                          <w:szCs w:val="24"/>
                          <w:lang w:val="en-GB"/>
                        </w:rPr>
                      </w:pPr>
                      <w:r w:rsidRPr="00EC1043">
                        <w:rPr>
                          <w:rFonts w:cstheme="minorHAnsi"/>
                          <w:b/>
                          <w:bCs/>
                          <w:color w:val="000000" w:themeColor="text1"/>
                          <w:sz w:val="24"/>
                          <w:szCs w:val="24"/>
                          <w:lang w:val="en-GB"/>
                        </w:rPr>
                        <w:t xml:space="preserve">Recommendation </w:t>
                      </w:r>
                      <w:r>
                        <w:rPr>
                          <w:rFonts w:cstheme="minorHAnsi"/>
                          <w:b/>
                          <w:bCs/>
                          <w:color w:val="000000" w:themeColor="text1"/>
                          <w:sz w:val="24"/>
                          <w:szCs w:val="24"/>
                          <w:lang w:val="en-GB"/>
                        </w:rPr>
                        <w:t>9</w:t>
                      </w:r>
                      <w:r w:rsidRPr="00EC1043">
                        <w:rPr>
                          <w:rFonts w:cstheme="minorHAnsi"/>
                          <w:b/>
                          <w:bCs/>
                          <w:color w:val="000000" w:themeColor="text1"/>
                          <w:sz w:val="24"/>
                          <w:szCs w:val="24"/>
                          <w:lang w:val="en-GB"/>
                        </w:rPr>
                        <w:t xml:space="preserve"> </w:t>
                      </w:r>
                      <w:r>
                        <w:rPr>
                          <w:rFonts w:cstheme="minorHAnsi"/>
                          <w:i/>
                          <w:iCs/>
                          <w:color w:val="000000" w:themeColor="text1"/>
                          <w:sz w:val="24"/>
                          <w:szCs w:val="24"/>
                          <w:lang w:val="en-GB"/>
                        </w:rPr>
                        <w:t>–</w:t>
                      </w:r>
                      <w:r w:rsidRPr="00EC1043">
                        <w:rPr>
                          <w:rFonts w:cstheme="minorHAnsi"/>
                          <w:b/>
                          <w:bCs/>
                          <w:color w:val="000000" w:themeColor="text1"/>
                          <w:sz w:val="24"/>
                          <w:szCs w:val="24"/>
                          <w:lang w:val="en-GB"/>
                        </w:rPr>
                        <w:t xml:space="preserve"> </w:t>
                      </w:r>
                      <w:r>
                        <w:rPr>
                          <w:rFonts w:cstheme="minorHAnsi"/>
                          <w:color w:val="000000" w:themeColor="text1"/>
                          <w:lang w:val="en-GB"/>
                        </w:rPr>
                        <w:t>Develop partnerships to reach more applicants</w:t>
                      </w:r>
                      <w:r w:rsidR="00CB1495">
                        <w:rPr>
                          <w:rFonts w:cstheme="minorHAnsi"/>
                          <w:color w:val="000000" w:themeColor="text1"/>
                          <w:lang w:val="en-GB"/>
                        </w:rPr>
                        <w:t xml:space="preserve">. </w:t>
                      </w:r>
                    </w:p>
                  </w:txbxContent>
                </v:textbox>
                <w10:wrap anchorx="margin"/>
              </v:shape>
            </w:pict>
          </mc:Fallback>
        </mc:AlternateContent>
      </w:r>
    </w:p>
    <w:p w:rsidR="00952684" w:rsidP="00520BF8" w:rsidRDefault="00952684" w14:paraId="518D9E3C" w14:textId="77777777">
      <w:pPr>
        <w:tabs>
          <w:tab w:val="left" w:pos="720"/>
        </w:tabs>
        <w:jc w:val="both"/>
        <w:rPr>
          <w:rFonts w:cstheme="minorHAnsi"/>
          <w:color w:val="000000" w:themeColor="text1"/>
          <w:lang w:val="en-GB"/>
        </w:rPr>
      </w:pPr>
    </w:p>
    <w:p w:rsidR="00952684" w:rsidP="00BB5F30" w:rsidRDefault="00833765" w14:paraId="1C760054" w14:textId="31F83A64">
      <w:pPr>
        <w:jc w:val="both"/>
        <w:rPr>
          <w:rFonts w:cstheme="minorHAnsi"/>
          <w:color w:val="000000" w:themeColor="text1"/>
          <w:lang w:val="en-GB"/>
        </w:rPr>
      </w:pPr>
      <w:r w:rsidRPr="00833765">
        <w:rPr>
          <w:rFonts w:cstheme="minorHAnsi"/>
          <w:color w:val="000000" w:themeColor="text1"/>
          <w:lang w:val="en-GB"/>
        </w:rPr>
        <w:t>To address talent shortages</w:t>
      </w:r>
      <w:r w:rsidRPr="00952684">
        <w:rPr>
          <w:rFonts w:cstheme="minorHAnsi"/>
          <w:b/>
          <w:bCs/>
          <w:color w:val="000000" w:themeColor="text1"/>
          <w:lang w:val="en-GB"/>
        </w:rPr>
        <w:t>, the rental sector could focus on targeting a variety of profiles, including women through employee advocacy, as well as potential candidates seeking career transitions</w:t>
      </w:r>
      <w:r w:rsidRPr="00833765">
        <w:rPr>
          <w:rFonts w:cstheme="minorHAnsi"/>
          <w:color w:val="000000" w:themeColor="text1"/>
          <w:lang w:val="en-GB"/>
        </w:rPr>
        <w:t xml:space="preserve">, such as former army mechanics. This can be achieved by partnering with employment agencies and professional integration associations. </w:t>
      </w:r>
      <w:r w:rsidRPr="0098010E" w:rsidR="0098010E">
        <w:rPr>
          <w:rFonts w:cstheme="minorHAnsi"/>
          <w:color w:val="000000" w:themeColor="text1"/>
          <w:lang w:val="en-GB"/>
        </w:rPr>
        <w:t xml:space="preserve">To ensure the success of these campaigns, </w:t>
      </w:r>
      <w:r w:rsidRPr="00952684" w:rsidR="0098010E">
        <w:rPr>
          <w:rFonts w:cstheme="minorHAnsi"/>
          <w:b/>
          <w:bCs/>
          <w:color w:val="000000" w:themeColor="text1"/>
          <w:lang w:val="en-GB"/>
        </w:rPr>
        <w:t>it is essential to provide dedicated onboarding and career paths for these diverse profiles upon their arrival</w:t>
      </w:r>
      <w:r w:rsidRPr="0098010E" w:rsidR="0098010E">
        <w:rPr>
          <w:rFonts w:cstheme="minorHAnsi"/>
          <w:color w:val="000000" w:themeColor="text1"/>
          <w:lang w:val="en-GB"/>
        </w:rPr>
        <w:t xml:space="preserve">, ensuring their seamless integration </w:t>
      </w:r>
      <w:r w:rsidR="0098010E">
        <w:rPr>
          <w:rFonts w:cstheme="minorHAnsi"/>
          <w:color w:val="000000" w:themeColor="text1"/>
          <w:lang w:val="en-GB"/>
        </w:rPr>
        <w:t>and development within</w:t>
      </w:r>
      <w:r w:rsidRPr="0098010E" w:rsidR="0098010E">
        <w:rPr>
          <w:rFonts w:cstheme="minorHAnsi"/>
          <w:color w:val="000000" w:themeColor="text1"/>
          <w:lang w:val="en-GB"/>
        </w:rPr>
        <w:t xml:space="preserve"> the company</w:t>
      </w:r>
      <w:r w:rsidR="0098010E">
        <w:rPr>
          <w:rFonts w:cstheme="minorHAnsi"/>
          <w:color w:val="000000" w:themeColor="text1"/>
          <w:lang w:val="en-GB"/>
        </w:rPr>
        <w:t xml:space="preserve">. </w:t>
      </w:r>
    </w:p>
    <w:p w:rsidR="00941F05" w:rsidP="00BB5F30" w:rsidRDefault="00941F05" w14:paraId="59FF130D" w14:textId="77777777">
      <w:pPr>
        <w:jc w:val="both"/>
        <w:rPr>
          <w:rFonts w:cstheme="minorHAnsi"/>
          <w:color w:val="000000" w:themeColor="text1"/>
          <w:lang w:val="en-GB"/>
        </w:rPr>
      </w:pPr>
    </w:p>
    <w:p w:rsidR="00941F05" w:rsidP="00BB5F30" w:rsidRDefault="00941F05" w14:paraId="4B959046" w14:textId="77777777">
      <w:pPr>
        <w:jc w:val="both"/>
        <w:rPr>
          <w:rFonts w:cstheme="minorHAnsi"/>
          <w:color w:val="000000" w:themeColor="text1"/>
          <w:lang w:val="en-GB"/>
        </w:rPr>
      </w:pPr>
    </w:p>
    <w:p w:rsidR="00E814C2" w:rsidP="00BB5F30" w:rsidRDefault="00952684" w14:paraId="1F9276DE" w14:textId="7CF5F7F5">
      <w:pPr>
        <w:jc w:val="both"/>
        <w:rPr>
          <w:rFonts w:cstheme="minorHAnsi"/>
          <w:b/>
          <w:bCs/>
          <w:color w:val="000000" w:themeColor="text1"/>
          <w:sz w:val="28"/>
          <w:szCs w:val="28"/>
          <w:lang w:val="en-GB"/>
        </w:rPr>
      </w:pPr>
      <w:r w:rsidRPr="00952684">
        <w:rPr>
          <w:rFonts w:cstheme="minorHAnsi"/>
          <w:b/>
          <w:bCs/>
          <w:color w:val="000000" w:themeColor="text1"/>
          <w:sz w:val="28"/>
          <w:szCs w:val="28"/>
          <w:lang w:val="en-GB"/>
        </w:rPr>
        <w:t xml:space="preserve">PREPARE FOR THE FUTURE </w:t>
      </w:r>
    </w:p>
    <w:p w:rsidR="00952684" w:rsidP="00BB5F30" w:rsidRDefault="00952684" w14:paraId="673D7805" w14:textId="3768CDFB">
      <w:pPr>
        <w:jc w:val="both"/>
        <w:rPr>
          <w:rFonts w:cstheme="minorHAnsi"/>
          <w:b/>
          <w:bCs/>
          <w:color w:val="000000" w:themeColor="text1"/>
          <w:sz w:val="28"/>
          <w:szCs w:val="28"/>
          <w:lang w:val="en-GB"/>
        </w:rPr>
      </w:pPr>
      <w:r>
        <w:rPr>
          <w:rFonts w:cstheme="minorHAnsi"/>
          <w:noProof/>
          <w:color w:val="000000" w:themeColor="text1"/>
          <w:sz w:val="24"/>
          <w:szCs w:val="24"/>
          <w:lang w:val="en-GB"/>
        </w:rPr>
        <mc:AlternateContent>
          <mc:Choice Requires="wps">
            <w:drawing>
              <wp:anchor distT="0" distB="0" distL="114300" distR="114300" simplePos="0" relativeHeight="251658314" behindDoc="0" locked="0" layoutInCell="1" allowOverlap="1" wp14:anchorId="4AB2DBDE" wp14:editId="4AA9AAA4">
                <wp:simplePos x="0" y="0"/>
                <wp:positionH relativeFrom="margin">
                  <wp:posOffset>0</wp:posOffset>
                </wp:positionH>
                <wp:positionV relativeFrom="paragraph">
                  <wp:posOffset>-635</wp:posOffset>
                </wp:positionV>
                <wp:extent cx="6223000" cy="485140"/>
                <wp:effectExtent l="0" t="0" r="25400" b="10160"/>
                <wp:wrapNone/>
                <wp:docPr id="1492313909" name="Text Box 19"/>
                <wp:cNvGraphicFramePr/>
                <a:graphic xmlns:a="http://schemas.openxmlformats.org/drawingml/2006/main">
                  <a:graphicData uri="http://schemas.microsoft.com/office/word/2010/wordprocessingShape">
                    <wps:wsp>
                      <wps:cNvSpPr txBox="1"/>
                      <wps:spPr>
                        <a:xfrm>
                          <a:off x="0" y="0"/>
                          <a:ext cx="6223000" cy="485140"/>
                        </a:xfrm>
                        <a:prstGeom prst="rect">
                          <a:avLst/>
                        </a:prstGeom>
                        <a:solidFill>
                          <a:schemeClr val="bg1">
                            <a:lumMod val="95000"/>
                          </a:schemeClr>
                        </a:solidFill>
                        <a:ln w="12700">
                          <a:solidFill>
                            <a:schemeClr val="tx1"/>
                          </a:solidFill>
                        </a:ln>
                      </wps:spPr>
                      <wps:txbx>
                        <w:txbxContent>
                          <w:p w:rsidRPr="002448AD" w:rsidR="00952684" w:rsidP="002448AD" w:rsidRDefault="00952684" w14:paraId="4B312517" w14:textId="3ED2B4FF">
                            <w:pPr>
                              <w:spacing w:after="0"/>
                              <w:jc w:val="both"/>
                              <w:rPr>
                                <w:rFonts w:cstheme="minorHAnsi"/>
                                <w:color w:val="000000" w:themeColor="text1"/>
                                <w:lang w:val="en-GB"/>
                              </w:rPr>
                            </w:pPr>
                            <w:r w:rsidRPr="00EC1043">
                              <w:rPr>
                                <w:rFonts w:cstheme="minorHAnsi"/>
                                <w:b/>
                                <w:bCs/>
                                <w:color w:val="000000" w:themeColor="text1"/>
                                <w:sz w:val="24"/>
                                <w:szCs w:val="24"/>
                                <w:lang w:val="en-GB"/>
                              </w:rPr>
                              <w:t xml:space="preserve">Recommendation </w:t>
                            </w:r>
                            <w:r>
                              <w:rPr>
                                <w:rFonts w:cstheme="minorHAnsi"/>
                                <w:b/>
                                <w:bCs/>
                                <w:color w:val="000000" w:themeColor="text1"/>
                                <w:sz w:val="24"/>
                                <w:szCs w:val="24"/>
                                <w:lang w:val="en-GB"/>
                              </w:rPr>
                              <w:t>10</w:t>
                            </w:r>
                            <w:r w:rsidRPr="00EC1043">
                              <w:rPr>
                                <w:rFonts w:cstheme="minorHAnsi"/>
                                <w:b/>
                                <w:bCs/>
                                <w:color w:val="000000" w:themeColor="text1"/>
                                <w:sz w:val="24"/>
                                <w:szCs w:val="24"/>
                                <w:lang w:val="en-GB"/>
                              </w:rPr>
                              <w:t xml:space="preserve"> </w:t>
                            </w:r>
                            <w:r>
                              <w:rPr>
                                <w:rFonts w:cstheme="minorHAnsi"/>
                                <w:i/>
                                <w:iCs/>
                                <w:color w:val="000000" w:themeColor="text1"/>
                                <w:sz w:val="24"/>
                                <w:szCs w:val="24"/>
                                <w:lang w:val="en-GB"/>
                              </w:rPr>
                              <w:t>–</w:t>
                            </w:r>
                            <w:r w:rsidRPr="00EC1043">
                              <w:rPr>
                                <w:rFonts w:cstheme="minorHAnsi"/>
                                <w:b/>
                                <w:bCs/>
                                <w:color w:val="000000" w:themeColor="text1"/>
                                <w:sz w:val="24"/>
                                <w:szCs w:val="24"/>
                                <w:lang w:val="en-GB"/>
                              </w:rPr>
                              <w:t xml:space="preserve"> </w:t>
                            </w:r>
                            <w:r w:rsidRPr="00E814C2">
                              <w:rPr>
                                <w:rFonts w:cstheme="minorHAnsi"/>
                                <w:lang w:val="en-GB"/>
                              </w:rPr>
                              <w:t xml:space="preserve">Anticipate technological </w:t>
                            </w:r>
                            <w:r w:rsidR="00705615">
                              <w:rPr>
                                <w:rFonts w:cstheme="minorHAnsi"/>
                                <w:lang w:val="en-GB"/>
                              </w:rPr>
                              <w:t xml:space="preserve">shifts and </w:t>
                            </w:r>
                            <w:r w:rsidR="00570140">
                              <w:rPr>
                                <w:rFonts w:cstheme="minorHAnsi"/>
                                <w:lang w:val="en-GB"/>
                              </w:rPr>
                              <w:t xml:space="preserve">impact on </w:t>
                            </w:r>
                            <w:r w:rsidR="00705615">
                              <w:rPr>
                                <w:rFonts w:cstheme="minorHAnsi"/>
                                <w:lang w:val="en-GB"/>
                              </w:rPr>
                              <w:t>skill demands</w:t>
                            </w:r>
                            <w:r w:rsidR="00CB1495">
                              <w:rPr>
                                <w:rFonts w:cstheme="minorHAnsi"/>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663FE4FB">
              <v:shape id="_x0000_s1164" style="position:absolute;left:0;text-align:left;margin-left:0;margin-top:-.05pt;width:490pt;height:38.2pt;z-index:25165831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fillcolor="#f2f2f2 [3052]" strokecolor="black [3213]"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" w14:anchorId="4AB2DBDE">
                <v:textbox>
                  <w:txbxContent>
                    <w:p w:rsidRPr="002448AD" w:rsidR="00952684" w:rsidP="002448AD" w:rsidRDefault="00952684" w14:paraId="1E278AB0" w14:textId="3ED2B4FF">
                      <w:pPr>
                        <w:spacing w:after="0"/>
                        <w:jc w:val="both"/>
                        <w:rPr>
                          <w:rFonts w:cstheme="minorHAnsi"/>
                          <w:color w:val="000000" w:themeColor="text1"/>
                          <w:lang w:val="en-GB"/>
                        </w:rPr>
                      </w:pPr>
                      <w:r w:rsidRPr="00EC1043">
                        <w:rPr>
                          <w:rFonts w:cstheme="minorHAnsi"/>
                          <w:b/>
                          <w:bCs/>
                          <w:color w:val="000000" w:themeColor="text1"/>
                          <w:sz w:val="24"/>
                          <w:szCs w:val="24"/>
                          <w:lang w:val="en-GB"/>
                        </w:rPr>
                        <w:t xml:space="preserve">Recommendation </w:t>
                      </w:r>
                      <w:r>
                        <w:rPr>
                          <w:rFonts w:cstheme="minorHAnsi"/>
                          <w:b/>
                          <w:bCs/>
                          <w:color w:val="000000" w:themeColor="text1"/>
                          <w:sz w:val="24"/>
                          <w:szCs w:val="24"/>
                          <w:lang w:val="en-GB"/>
                        </w:rPr>
                        <w:t>10</w:t>
                      </w:r>
                      <w:r w:rsidRPr="00EC1043">
                        <w:rPr>
                          <w:rFonts w:cstheme="minorHAnsi"/>
                          <w:b/>
                          <w:bCs/>
                          <w:color w:val="000000" w:themeColor="text1"/>
                          <w:sz w:val="24"/>
                          <w:szCs w:val="24"/>
                          <w:lang w:val="en-GB"/>
                        </w:rPr>
                        <w:t xml:space="preserve"> </w:t>
                      </w:r>
                      <w:r>
                        <w:rPr>
                          <w:rFonts w:cstheme="minorHAnsi"/>
                          <w:i/>
                          <w:iCs/>
                          <w:color w:val="000000" w:themeColor="text1"/>
                          <w:sz w:val="24"/>
                          <w:szCs w:val="24"/>
                          <w:lang w:val="en-GB"/>
                        </w:rPr>
                        <w:t>–</w:t>
                      </w:r>
                      <w:r w:rsidRPr="00EC1043">
                        <w:rPr>
                          <w:rFonts w:cstheme="minorHAnsi"/>
                          <w:b/>
                          <w:bCs/>
                          <w:color w:val="000000" w:themeColor="text1"/>
                          <w:sz w:val="24"/>
                          <w:szCs w:val="24"/>
                          <w:lang w:val="en-GB"/>
                        </w:rPr>
                        <w:t xml:space="preserve"> </w:t>
                      </w:r>
                      <w:r w:rsidRPr="00E814C2">
                        <w:rPr>
                          <w:rFonts w:cstheme="minorHAnsi"/>
                          <w:lang w:val="en-GB"/>
                        </w:rPr>
                        <w:t xml:space="preserve">Anticipate technological </w:t>
                      </w:r>
                      <w:r w:rsidR="00705615">
                        <w:rPr>
                          <w:rFonts w:cstheme="minorHAnsi"/>
                          <w:lang w:val="en-GB"/>
                        </w:rPr>
                        <w:t xml:space="preserve">shifts and </w:t>
                      </w:r>
                      <w:r w:rsidR="00570140">
                        <w:rPr>
                          <w:rFonts w:cstheme="minorHAnsi"/>
                          <w:lang w:val="en-GB"/>
                        </w:rPr>
                        <w:t xml:space="preserve">impact on </w:t>
                      </w:r>
                      <w:r w:rsidR="00705615">
                        <w:rPr>
                          <w:rFonts w:cstheme="minorHAnsi"/>
                          <w:lang w:val="en-GB"/>
                        </w:rPr>
                        <w:t>skill demands</w:t>
                      </w:r>
                      <w:r w:rsidR="00CB1495">
                        <w:rPr>
                          <w:rFonts w:cstheme="minorHAnsi"/>
                          <w:lang w:val="en-GB"/>
                        </w:rPr>
                        <w:t xml:space="preserve">. </w:t>
                      </w:r>
                    </w:p>
                  </w:txbxContent>
                </v:textbox>
                <w10:wrap anchorx="margin"/>
              </v:shape>
            </w:pict>
          </mc:Fallback>
        </mc:AlternateContent>
      </w:r>
    </w:p>
    <w:p w:rsidRPr="002F58C6" w:rsidR="00520BF8" w:rsidP="00BB5F30" w:rsidRDefault="00E814C2" w14:paraId="5A9AB8B9" w14:textId="6DDA36B6">
      <w:pPr>
        <w:jc w:val="both"/>
        <w:rPr>
          <w:rFonts w:cstheme="minorHAnsi"/>
          <w:color w:val="000000" w:themeColor="text1"/>
          <w:lang w:val="en-GB"/>
        </w:rPr>
      </w:pPr>
      <w:r w:rsidRPr="00E814C2">
        <w:rPr>
          <w:rFonts w:cstheme="minorHAnsi"/>
          <w:lang w:val="en-GB"/>
        </w:rPr>
        <w:t>.</w:t>
      </w:r>
    </w:p>
    <w:p w:rsidR="00CF23C7" w:rsidP="001254FC" w:rsidRDefault="008B3DB5" w14:paraId="38C4C7F2" w14:textId="7413022D">
      <w:pPr>
        <w:jc w:val="both"/>
        <w:rPr>
          <w:rFonts w:cstheme="minorHAnsi"/>
          <w:lang w:val="en-GB"/>
        </w:rPr>
      </w:pPr>
      <w:r w:rsidRPr="00941F05">
        <w:rPr>
          <w:rFonts w:cstheme="minorHAnsi"/>
          <w:lang w:val="en-GB"/>
        </w:rPr>
        <w:t xml:space="preserve">A final and crucial recommendation for the rental industry </w:t>
      </w:r>
      <w:r w:rsidRPr="00941F05">
        <w:rPr>
          <w:rFonts w:cstheme="minorHAnsi"/>
          <w:b/>
          <w:bCs/>
          <w:lang w:val="en-GB"/>
        </w:rPr>
        <w:t>is to stay updated and anticipate key future trends that may impact its business and jobs</w:t>
      </w:r>
      <w:r w:rsidRPr="00941F05">
        <w:rPr>
          <w:rFonts w:cstheme="minorHAnsi"/>
          <w:lang w:val="en-GB"/>
        </w:rPr>
        <w:t xml:space="preserve">, enabling effective adaptation and avoiding being caught off guard. Today, for example, we can already see increasing demands in data skills, alongside the growing necessity for green skills, fuelled by the emergence of new eco-friendly machinery and customer demands for sustainable practices. The need for these skills will continue to grow, emphasizing the importance of proactive skill development. Additionally, given that rental companies are facing an aging workforce, </w:t>
      </w:r>
      <w:r w:rsidRPr="00941F05" w:rsidR="000A0109">
        <w:rPr>
          <w:rFonts w:cstheme="minorHAnsi"/>
          <w:b/>
          <w:bCs/>
          <w:lang w:val="en-GB"/>
        </w:rPr>
        <w:t>ensuring,</w:t>
      </w:r>
      <w:r w:rsidRPr="00941F05">
        <w:rPr>
          <w:rFonts w:cstheme="minorHAnsi"/>
          <w:b/>
          <w:bCs/>
          <w:lang w:val="en-GB"/>
        </w:rPr>
        <w:t xml:space="preserve"> and planning the transmission of expertise from the aging population to younger generations </w:t>
      </w:r>
      <w:r w:rsidRPr="00941F05">
        <w:rPr>
          <w:rFonts w:cstheme="minorHAnsi"/>
          <w:lang w:val="en-GB"/>
        </w:rPr>
        <w:t>within the sector is also essential for continuity and knowledge transfer.</w:t>
      </w:r>
    </w:p>
    <w:p w:rsidR="00E01EAA" w:rsidP="001254FC" w:rsidRDefault="00E01EAA" w14:paraId="74EE0FC6" w14:textId="77777777">
      <w:pPr>
        <w:jc w:val="both"/>
        <w:rPr>
          <w:lang w:val="en-GB"/>
        </w:rPr>
      </w:pPr>
    </w:p>
    <w:p w:rsidRPr="00E814C2" w:rsidR="00E01EAA" w:rsidP="001254FC" w:rsidRDefault="00E01EAA" w14:paraId="612FDB05" w14:textId="77777777">
      <w:pPr>
        <w:jc w:val="both"/>
        <w:rPr>
          <w:lang w:val="en-GB"/>
        </w:rPr>
      </w:pPr>
    </w:p>
    <w:p w:rsidR="00FB5AB8" w:rsidRDefault="00FB5AB8" w14:paraId="2BED5D18" w14:textId="77777777">
      <w:pPr>
        <w:rPr>
          <w:rFonts w:asciiTheme="majorHAnsi" w:hAnsiTheme="majorHAnsi" w:eastAsiaTheme="majorEastAsia" w:cstheme="majorBidi"/>
          <w:color w:val="2F5496" w:themeColor="accent1" w:themeShade="BF"/>
          <w:sz w:val="32"/>
          <w:szCs w:val="32"/>
          <w:lang w:val="en-GB"/>
        </w:rPr>
      </w:pPr>
      <w:r>
        <w:rPr>
          <w:lang w:val="en-GB"/>
        </w:rPr>
        <w:br w:type="page"/>
      </w:r>
    </w:p>
    <w:p w:rsidRPr="00D403B1" w:rsidR="00864B4E" w:rsidP="00340E53" w:rsidRDefault="00340E53" w14:paraId="565367B3" w14:textId="4F9F4380">
      <w:pPr>
        <w:pStyle w:val="Heading1"/>
        <w:numPr>
          <w:ilvl w:val="0"/>
          <w:numId w:val="3"/>
        </w:numPr>
        <w:rPr>
          <w:lang w:val="en-GB"/>
        </w:rPr>
      </w:pPr>
      <w:bookmarkStart w:name="_Toc162628197" w:id="43"/>
      <w:r w:rsidRPr="00D403B1">
        <w:rPr>
          <w:lang w:val="en-GB"/>
        </w:rPr>
        <w:t>Bibliography</w:t>
      </w:r>
      <w:bookmarkEnd w:id="43"/>
      <w:r w:rsidRPr="00D403B1">
        <w:rPr>
          <w:lang w:val="en-GB"/>
        </w:rPr>
        <w:t xml:space="preserve"> </w:t>
      </w:r>
    </w:p>
    <w:p w:rsidR="0019738A" w:rsidP="00E92C2A" w:rsidRDefault="0019738A" w14:paraId="6887B982" w14:textId="77777777">
      <w:pPr>
        <w:rPr>
          <w:lang w:val="en-GB"/>
        </w:rPr>
      </w:pPr>
    </w:p>
    <w:p w:rsidRPr="00E92C2A" w:rsidR="00E92C2A" w:rsidP="00E92C2A" w:rsidRDefault="00E92C2A" w14:paraId="103B1838" w14:textId="1D0C698A">
      <w:pPr>
        <w:rPr>
          <w:i/>
          <w:iCs/>
          <w:color w:val="44546A" w:themeColor="text2"/>
          <w:lang w:val="en-GB"/>
        </w:rPr>
      </w:pPr>
      <w:r w:rsidRPr="00E92C2A">
        <w:rPr>
          <w:i/>
          <w:iCs/>
          <w:color w:val="44546A" w:themeColor="text2"/>
          <w:lang w:val="en-GB"/>
        </w:rPr>
        <w:t>Listed according to order of appearance in study</w:t>
      </w:r>
      <w:r>
        <w:rPr>
          <w:i/>
          <w:iCs/>
          <w:color w:val="44546A" w:themeColor="text2"/>
          <w:lang w:val="en-GB"/>
        </w:rPr>
        <w:t xml:space="preserve">. </w:t>
      </w:r>
    </w:p>
    <w:p w:rsidRPr="00352EBE" w:rsidR="00934144" w:rsidP="00934144" w:rsidRDefault="00934144" w14:paraId="7B5579FB" w14:textId="23DB8F94">
      <w:pPr>
        <w:rPr>
          <w:lang w:val="en-US"/>
        </w:rPr>
      </w:pPr>
      <w:r w:rsidRPr="00A0781D">
        <w:t xml:space="preserve">Eurogroup Consulting. </w:t>
      </w:r>
      <w:r w:rsidRPr="00934144">
        <w:t xml:space="preserve">"Baromètre des entreprises françaises 2024." </w:t>
      </w:r>
      <w:r w:rsidRPr="00352EBE">
        <w:rPr>
          <w:lang w:val="en-US"/>
        </w:rPr>
        <w:t xml:space="preserve">Eurogroup Consulting, (2024). </w:t>
      </w:r>
    </w:p>
    <w:p w:rsidRPr="00352EBE" w:rsidR="00934144" w:rsidP="00934144" w:rsidRDefault="00934144" w14:paraId="193589C6" w14:textId="77777777">
      <w:pPr>
        <w:rPr>
          <w:lang w:val="en-US"/>
        </w:rPr>
      </w:pPr>
      <w:r w:rsidRPr="00352EBE">
        <w:rPr>
          <w:lang w:val="en-US"/>
        </w:rPr>
        <w:t>Gartner. "Employees Increasingly Seek Value and Purpose at Work" (2023).</w:t>
      </w:r>
    </w:p>
    <w:p w:rsidRPr="00352EBE" w:rsidR="00934144" w:rsidP="00934144" w:rsidRDefault="00934144" w14:paraId="35F32083" w14:textId="77777777">
      <w:pPr>
        <w:rPr>
          <w:lang w:val="en-US"/>
        </w:rPr>
      </w:pPr>
      <w:r w:rsidRPr="00352EBE">
        <w:rPr>
          <w:lang w:val="en-US"/>
        </w:rPr>
        <w:t>McKinsey &amp; Company. "The Future of Work after COVID-19" (2021).</w:t>
      </w:r>
    </w:p>
    <w:p w:rsidRPr="00352EBE" w:rsidR="00934144" w:rsidP="00934144" w:rsidRDefault="00934144" w14:paraId="4B33022D" w14:textId="77777777">
      <w:pPr>
        <w:rPr>
          <w:lang w:val="en-US"/>
        </w:rPr>
      </w:pPr>
      <w:r w:rsidRPr="00352EBE">
        <w:rPr>
          <w:lang w:val="en-US"/>
        </w:rPr>
        <w:t>Deloitte. "2023 Gen Z and Millennial Survey" (2023).</w:t>
      </w:r>
    </w:p>
    <w:p w:rsidRPr="00352EBE" w:rsidR="00934144" w:rsidP="00934144" w:rsidRDefault="00934144" w14:paraId="7EE76836" w14:textId="333BF954">
      <w:pPr>
        <w:rPr>
          <w:lang w:val="en-US"/>
        </w:rPr>
      </w:pPr>
      <w:r w:rsidRPr="00352EBE">
        <w:rPr>
          <w:lang w:val="en-US"/>
        </w:rPr>
        <w:t>Nextcontinent (Eurogroup). "Future of Global Cooperations - Key Trends and how to Turn Them into Strategy" (2023, December).</w:t>
      </w:r>
    </w:p>
    <w:p w:rsidRPr="00352EBE" w:rsidR="00934144" w:rsidP="00934144" w:rsidRDefault="00934144" w14:paraId="0E95E717" w14:textId="77777777">
      <w:pPr>
        <w:rPr>
          <w:lang w:val="en-US"/>
        </w:rPr>
      </w:pPr>
      <w:r w:rsidRPr="00352EBE">
        <w:rPr>
          <w:lang w:val="en-US"/>
        </w:rPr>
        <w:t>McKinsey &amp; Company. “Diversity Wins How Inclusion Matters” (2020).</w:t>
      </w:r>
    </w:p>
    <w:p w:rsidRPr="00352EBE" w:rsidR="00934144" w:rsidP="00934144" w:rsidRDefault="00934144" w14:paraId="27CF206B" w14:textId="391FD764">
      <w:pPr>
        <w:rPr>
          <w:lang w:val="en-US"/>
        </w:rPr>
      </w:pPr>
      <w:r w:rsidRPr="00352EBE">
        <w:rPr>
          <w:lang w:val="en-US"/>
        </w:rPr>
        <w:t xml:space="preserve">World Economic Forum. "Future of Jobs Report 2023" (2023). </w:t>
      </w:r>
    </w:p>
    <w:p w:rsidRPr="00352EBE" w:rsidR="00934144" w:rsidP="00934144" w:rsidRDefault="00934144" w14:paraId="501B7226" w14:textId="1596DAC4">
      <w:pPr>
        <w:rPr>
          <w:lang w:val="en-US"/>
        </w:rPr>
      </w:pPr>
      <w:r w:rsidRPr="00352EBE">
        <w:rPr>
          <w:lang w:val="en-US"/>
        </w:rPr>
        <w:t xml:space="preserve">LinkedIn. "Global Green Skills Report 2022" (2022). </w:t>
      </w:r>
    </w:p>
    <w:p w:rsidRPr="00352EBE" w:rsidR="00934144" w:rsidP="00934144" w:rsidRDefault="00934144" w14:paraId="47F70E5F" w14:textId="77777777">
      <w:pPr>
        <w:rPr>
          <w:lang w:val="en-US"/>
        </w:rPr>
      </w:pPr>
      <w:r w:rsidRPr="00352EBE">
        <w:rPr>
          <w:lang w:val="en-US"/>
        </w:rPr>
        <w:t>Boston Consulting Group. "Reskilling the Workforce for the Future" (2023).</w:t>
      </w:r>
    </w:p>
    <w:p w:rsidRPr="00352EBE" w:rsidR="00934144" w:rsidP="00934144" w:rsidRDefault="00934144" w14:paraId="6BEF21EF" w14:textId="35E29F3E">
      <w:pPr>
        <w:rPr>
          <w:lang w:val="en-US"/>
        </w:rPr>
      </w:pPr>
      <w:r w:rsidRPr="00352EBE">
        <w:rPr>
          <w:lang w:val="en-US"/>
        </w:rPr>
        <w:t xml:space="preserve">International Labour </w:t>
      </w:r>
      <w:r w:rsidR="00F65659">
        <w:rPr>
          <w:lang w:val="en-US"/>
        </w:rPr>
        <w:t>Organization</w:t>
      </w:r>
      <w:r w:rsidRPr="00352EBE">
        <w:rPr>
          <w:lang w:val="en-US"/>
        </w:rPr>
        <w:t>. "RDW 2019 Call for Abstracts" (2019).</w:t>
      </w:r>
    </w:p>
    <w:p w:rsidRPr="00352EBE" w:rsidR="00934144" w:rsidP="00934144" w:rsidRDefault="00934144" w14:paraId="4FF5BC58" w14:textId="77777777">
      <w:pPr>
        <w:rPr>
          <w:lang w:val="en-US"/>
        </w:rPr>
      </w:pPr>
      <w:r w:rsidRPr="00352EBE">
        <w:rPr>
          <w:lang w:val="en-US"/>
        </w:rPr>
        <w:t>Bain. “A New Social Contract: Middle Management in a Post-Covid-19 World” (2020).</w:t>
      </w:r>
    </w:p>
    <w:p w:rsidRPr="00352EBE" w:rsidR="00934144" w:rsidP="00934144" w:rsidRDefault="00934144" w14:paraId="214752D0" w14:textId="0E9F44B4">
      <w:pPr>
        <w:rPr>
          <w:lang w:val="en-US"/>
        </w:rPr>
      </w:pPr>
      <w:r w:rsidRPr="00352EBE">
        <w:rPr>
          <w:lang w:val="en-US"/>
        </w:rPr>
        <w:t xml:space="preserve">Europa - European Union website. "The impact of demographic change in Europe" (2023). </w:t>
      </w:r>
    </w:p>
    <w:p w:rsidRPr="00352EBE" w:rsidR="00934144" w:rsidP="00934144" w:rsidRDefault="00934144" w14:paraId="4840BD0B" w14:textId="2A73BE66">
      <w:pPr>
        <w:rPr>
          <w:lang w:val="en-US"/>
        </w:rPr>
      </w:pPr>
      <w:r w:rsidRPr="00EC22E6">
        <w:rPr>
          <w:lang w:val="en-GB"/>
        </w:rPr>
        <w:t xml:space="preserve">European Commission: DG Employment Social Affairs and Inclusion. </w:t>
      </w:r>
      <w:r w:rsidRPr="00352EBE">
        <w:rPr>
          <w:lang w:val="en-US"/>
        </w:rPr>
        <w:t xml:space="preserve">"Employment and Social Developments in Europe 2023". </w:t>
      </w:r>
    </w:p>
    <w:p w:rsidRPr="00352EBE" w:rsidR="00934144" w:rsidP="00934144" w:rsidRDefault="00934144" w14:paraId="76A133C6" w14:textId="355C06F4">
      <w:pPr>
        <w:rPr>
          <w:lang w:val="en-US"/>
        </w:rPr>
      </w:pPr>
      <w:r w:rsidRPr="00EC22E6">
        <w:rPr>
          <w:lang w:val="en-GB"/>
        </w:rPr>
        <w:t xml:space="preserve">Digital Skills and Jobs Platform (europa.eu). </w:t>
      </w:r>
      <w:r w:rsidRPr="00352EBE">
        <w:rPr>
          <w:lang w:val="en-US"/>
        </w:rPr>
        <w:t>"European Year of Skills: Survey highlights skills shortages in SMEs".</w:t>
      </w:r>
    </w:p>
    <w:p w:rsidRPr="00352EBE" w:rsidR="00934144" w:rsidP="00934144" w:rsidRDefault="00934144" w14:paraId="214C1889" w14:textId="7AAA4E23">
      <w:pPr>
        <w:rPr>
          <w:lang w:val="en-US"/>
        </w:rPr>
      </w:pPr>
      <w:r w:rsidRPr="00352EBE">
        <w:rPr>
          <w:lang w:val="en-US"/>
        </w:rPr>
        <w:t xml:space="preserve">World Health </w:t>
      </w:r>
      <w:r w:rsidR="00F65659">
        <w:rPr>
          <w:lang w:val="en-US"/>
        </w:rPr>
        <w:t>Organization</w:t>
      </w:r>
      <w:r w:rsidRPr="00352EBE">
        <w:rPr>
          <w:lang w:val="en-US"/>
        </w:rPr>
        <w:t xml:space="preserve">. "Global Strategy on Human Resources for Health: Workforce 2030: Reporting at Seventy-fifth World Health Assembly". </w:t>
      </w:r>
    </w:p>
    <w:p w:rsidRPr="003A4C8B" w:rsidR="00934144" w:rsidP="00934144" w:rsidRDefault="00934144" w14:paraId="7F55FEEE" w14:textId="7EB1BF9A">
      <w:pPr>
        <w:rPr>
          <w:lang w:val="en-GB"/>
        </w:rPr>
      </w:pPr>
      <w:r w:rsidRPr="00EC22E6">
        <w:rPr>
          <w:lang w:val="en-GB"/>
        </w:rPr>
        <w:t>Review of the Construction Labour Demand and Shortages in the EU (mdpi.com)</w:t>
      </w:r>
      <w:r w:rsidR="00782677">
        <w:rPr>
          <w:lang w:val="en-GB"/>
        </w:rPr>
        <w:t xml:space="preserve"> 2021)</w:t>
      </w:r>
      <w:r w:rsidRPr="00EC22E6">
        <w:rPr>
          <w:lang w:val="en-GB"/>
        </w:rPr>
        <w:t xml:space="preserve">. </w:t>
      </w:r>
    </w:p>
    <w:p w:rsidRPr="00352EBE" w:rsidR="00934144" w:rsidP="00934144" w:rsidRDefault="00934144" w14:paraId="2121F563" w14:textId="7BA20437">
      <w:pPr>
        <w:rPr>
          <w:lang w:val="en-US"/>
        </w:rPr>
      </w:pPr>
      <w:r w:rsidRPr="00352EBE">
        <w:rPr>
          <w:lang w:val="en-US"/>
        </w:rPr>
        <w:t xml:space="preserve">World Bank Group. "World Bank Report Outlines Policies to Reach Development Goals in EMDEs" (2024). </w:t>
      </w:r>
    </w:p>
    <w:p w:rsidRPr="00352EBE" w:rsidR="00934144" w:rsidP="00934144" w:rsidRDefault="00934144" w14:paraId="2ECF936F" w14:textId="1188BA81">
      <w:pPr>
        <w:rPr>
          <w:lang w:val="en-US"/>
        </w:rPr>
      </w:pPr>
      <w:r w:rsidRPr="00352EBE">
        <w:rPr>
          <w:lang w:val="en-US"/>
        </w:rPr>
        <w:t>ERA (European Rental Association). "European rental market growth to slow down in 2023, but the industry remains resilient to economic difficulties".</w:t>
      </w:r>
    </w:p>
    <w:p w:rsidRPr="00352EBE" w:rsidR="00934144" w:rsidP="00934144" w:rsidRDefault="00934144" w14:paraId="6C57D333" w14:textId="4567988A">
      <w:pPr>
        <w:rPr>
          <w:lang w:val="en-US"/>
        </w:rPr>
      </w:pPr>
      <w:r w:rsidRPr="00352EBE">
        <w:rPr>
          <w:lang w:val="en-US"/>
        </w:rPr>
        <w:t xml:space="preserve">ERA (European Rental Association). "Working in rental". </w:t>
      </w:r>
    </w:p>
    <w:p w:rsidRPr="005C341E" w:rsidR="00934144" w:rsidP="00934144" w:rsidRDefault="00934144" w14:paraId="004E4F7B" w14:textId="51673B50">
      <w:pPr>
        <w:rPr>
          <w:lang w:val="en-GB"/>
        </w:rPr>
      </w:pPr>
      <w:r w:rsidRPr="005C341E">
        <w:rPr>
          <w:lang w:val="en-GB"/>
        </w:rPr>
        <w:t>ESG Today. "IBM Survey: Employees More Likely to Accept Jobs from Sustainable Companies"</w:t>
      </w:r>
      <w:r w:rsidRPr="005C341E" w:rsidR="005C341E">
        <w:rPr>
          <w:lang w:val="en-GB"/>
        </w:rPr>
        <w:t xml:space="preserve"> </w:t>
      </w:r>
      <w:r w:rsidR="005C341E">
        <w:rPr>
          <w:lang w:val="en-GB"/>
        </w:rPr>
        <w:t>(2022)</w:t>
      </w:r>
      <w:r w:rsidRPr="005C341E">
        <w:rPr>
          <w:lang w:val="en-GB"/>
        </w:rPr>
        <w:t xml:space="preserve">. </w:t>
      </w:r>
    </w:p>
    <w:p w:rsidRPr="005C341E" w:rsidR="00934144" w:rsidP="00934144" w:rsidRDefault="00934144" w14:paraId="574BD037" w14:textId="74339907">
      <w:pPr>
        <w:rPr>
          <w:lang w:val="en-GB"/>
        </w:rPr>
      </w:pPr>
      <w:r w:rsidRPr="005C341E">
        <w:rPr>
          <w:lang w:val="en-GB"/>
        </w:rPr>
        <w:t>Axiom Equipment Group. "Understanding the Future Trends in the Equipment Rental Industry"</w:t>
      </w:r>
      <w:r w:rsidRPr="005C341E" w:rsidR="005C341E">
        <w:rPr>
          <w:lang w:val="en-GB"/>
        </w:rPr>
        <w:t xml:space="preserve"> (2023</w:t>
      </w:r>
      <w:r w:rsidR="005C341E">
        <w:rPr>
          <w:lang w:val="en-GB"/>
        </w:rPr>
        <w:t>)</w:t>
      </w:r>
      <w:r w:rsidRPr="005C341E">
        <w:rPr>
          <w:lang w:val="en-GB"/>
        </w:rPr>
        <w:t xml:space="preserve">. </w:t>
      </w:r>
    </w:p>
    <w:p w:rsidRPr="00352EBE" w:rsidR="00934144" w:rsidP="00934144" w:rsidRDefault="00934144" w14:paraId="127FA01B" w14:textId="77777777">
      <w:pPr>
        <w:rPr>
          <w:lang w:val="en-US"/>
        </w:rPr>
      </w:pPr>
      <w:r w:rsidRPr="00352EBE">
        <w:rPr>
          <w:lang w:val="en-US"/>
        </w:rPr>
        <w:t>Liddell, Peter. “Supply Chain Trends 2024: The Digital Shake-up - KPMG Global” (2023).</w:t>
      </w:r>
    </w:p>
    <w:p w:rsidRPr="00352EBE" w:rsidR="00934144" w:rsidP="00934144" w:rsidRDefault="00934144" w14:paraId="452DF0AB" w14:textId="77777777">
      <w:pPr>
        <w:rPr>
          <w:lang w:val="en-US"/>
        </w:rPr>
      </w:pPr>
      <w:r w:rsidRPr="00352EBE">
        <w:rPr>
          <w:lang w:val="en-US"/>
        </w:rPr>
        <w:t>Randstad. "New data shows that flexible work is the next frontier for non-office workers" (2023).</w:t>
      </w:r>
    </w:p>
    <w:p w:rsidRPr="00352EBE" w:rsidR="00934144" w:rsidP="00934144" w:rsidRDefault="00934144" w14:paraId="0E76A731" w14:textId="77777777">
      <w:pPr>
        <w:rPr>
          <w:lang w:val="en-US"/>
        </w:rPr>
      </w:pPr>
      <w:r w:rsidRPr="00352EBE">
        <w:rPr>
          <w:lang w:val="en-US"/>
        </w:rPr>
        <w:t>McKinsey &amp; Company. "What frontline employees want—and what employers think they want" (2023).</w:t>
      </w:r>
    </w:p>
    <w:p w:rsidR="00FB5AB8" w:rsidRDefault="00FB5AB8" w14:paraId="13EFB6BA" w14:textId="77777777">
      <w:pPr>
        <w:rPr>
          <w:i/>
          <w:iCs/>
          <w:lang w:val="en-US" w:eastAsia="zh-CN"/>
        </w:rPr>
      </w:pPr>
      <w:r>
        <w:rPr>
          <w:i/>
          <w:iCs/>
          <w:lang w:val="en-US" w:eastAsia="zh-CN"/>
        </w:rPr>
        <w:br w:type="page"/>
      </w:r>
    </w:p>
    <w:p w:rsidR="00FB5AB8" w:rsidP="00C37425" w:rsidRDefault="00FB5AB8" w14:paraId="6A8DBB61" w14:textId="77777777">
      <w:pPr>
        <w:jc w:val="both"/>
        <w:rPr>
          <w:i/>
          <w:iCs/>
          <w:lang w:val="en-US" w:eastAsia="zh-CN"/>
        </w:rPr>
      </w:pPr>
    </w:p>
    <w:p w:rsidR="00FB5AB8" w:rsidP="00C37425" w:rsidRDefault="00FB5AB8" w14:paraId="5BBFD93D" w14:textId="77777777">
      <w:pPr>
        <w:jc w:val="both"/>
        <w:rPr>
          <w:i/>
          <w:iCs/>
          <w:lang w:val="en-US" w:eastAsia="zh-CN"/>
        </w:rPr>
      </w:pPr>
    </w:p>
    <w:p w:rsidR="00FB5AB8" w:rsidP="00C37425" w:rsidRDefault="00FB5AB8" w14:paraId="4BFB9CFF" w14:textId="77777777">
      <w:pPr>
        <w:jc w:val="both"/>
        <w:rPr>
          <w:i/>
          <w:iCs/>
          <w:lang w:val="en-US" w:eastAsia="zh-CN"/>
        </w:rPr>
      </w:pPr>
    </w:p>
    <w:p w:rsidR="00FB5AB8" w:rsidP="00C37425" w:rsidRDefault="00FB5AB8" w14:paraId="5FC565FE" w14:textId="77777777">
      <w:pPr>
        <w:jc w:val="both"/>
        <w:rPr>
          <w:i/>
          <w:iCs/>
          <w:lang w:val="en-US" w:eastAsia="zh-CN"/>
        </w:rPr>
      </w:pPr>
    </w:p>
    <w:p w:rsidR="00FB5AB8" w:rsidP="00C37425" w:rsidRDefault="00FB5AB8" w14:paraId="53C839FB" w14:textId="77777777">
      <w:pPr>
        <w:jc w:val="both"/>
        <w:rPr>
          <w:i/>
          <w:iCs/>
          <w:lang w:val="en-US" w:eastAsia="zh-CN"/>
        </w:rPr>
      </w:pPr>
    </w:p>
    <w:p w:rsidR="00FB5AB8" w:rsidP="00C37425" w:rsidRDefault="00FB5AB8" w14:paraId="1EFA09F4" w14:textId="77777777">
      <w:pPr>
        <w:jc w:val="both"/>
        <w:rPr>
          <w:i/>
          <w:iCs/>
          <w:lang w:val="en-US" w:eastAsia="zh-CN"/>
        </w:rPr>
      </w:pPr>
    </w:p>
    <w:p w:rsidR="00FB5AB8" w:rsidP="00C37425" w:rsidRDefault="00FB5AB8" w14:paraId="6F134969" w14:textId="77777777">
      <w:pPr>
        <w:jc w:val="both"/>
        <w:rPr>
          <w:i/>
          <w:iCs/>
          <w:lang w:val="en-US" w:eastAsia="zh-CN"/>
        </w:rPr>
      </w:pPr>
    </w:p>
    <w:p w:rsidR="00FB5AB8" w:rsidP="00C37425" w:rsidRDefault="00FB5AB8" w14:paraId="21DACC53" w14:textId="77777777">
      <w:pPr>
        <w:jc w:val="both"/>
        <w:rPr>
          <w:i/>
          <w:iCs/>
          <w:lang w:val="en-US" w:eastAsia="zh-CN"/>
        </w:rPr>
      </w:pPr>
    </w:p>
    <w:p w:rsidR="00FB5AB8" w:rsidP="00C37425" w:rsidRDefault="00FB5AB8" w14:paraId="00EFE8E1" w14:textId="77777777">
      <w:pPr>
        <w:jc w:val="both"/>
        <w:rPr>
          <w:i/>
          <w:iCs/>
          <w:lang w:val="en-US" w:eastAsia="zh-CN"/>
        </w:rPr>
      </w:pPr>
    </w:p>
    <w:p w:rsidR="00FB5AB8" w:rsidP="00C37425" w:rsidRDefault="00FB5AB8" w14:paraId="503A0502" w14:textId="77777777">
      <w:pPr>
        <w:jc w:val="both"/>
        <w:rPr>
          <w:i/>
          <w:iCs/>
          <w:lang w:val="en-US" w:eastAsia="zh-CN"/>
        </w:rPr>
      </w:pPr>
    </w:p>
    <w:p w:rsidR="00FB5AB8" w:rsidP="00C37425" w:rsidRDefault="00FB5AB8" w14:paraId="72042947" w14:textId="77777777">
      <w:pPr>
        <w:jc w:val="both"/>
        <w:rPr>
          <w:i/>
          <w:iCs/>
          <w:lang w:val="en-US" w:eastAsia="zh-CN"/>
        </w:rPr>
      </w:pPr>
    </w:p>
    <w:p w:rsidR="00FB5AB8" w:rsidP="00C37425" w:rsidRDefault="00FB5AB8" w14:paraId="1F292290" w14:textId="77777777">
      <w:pPr>
        <w:jc w:val="both"/>
        <w:rPr>
          <w:i/>
          <w:iCs/>
          <w:lang w:val="en-US" w:eastAsia="zh-CN"/>
        </w:rPr>
      </w:pPr>
    </w:p>
    <w:p w:rsidR="00FB5AB8" w:rsidP="00C37425" w:rsidRDefault="00FB5AB8" w14:paraId="4570FBCC" w14:textId="77777777">
      <w:pPr>
        <w:jc w:val="both"/>
        <w:rPr>
          <w:i/>
          <w:iCs/>
          <w:lang w:val="en-US" w:eastAsia="zh-CN"/>
        </w:rPr>
      </w:pPr>
    </w:p>
    <w:p w:rsidR="00FB5AB8" w:rsidP="00C37425" w:rsidRDefault="00FB5AB8" w14:paraId="215B7CC0" w14:textId="77777777">
      <w:pPr>
        <w:jc w:val="both"/>
        <w:rPr>
          <w:i/>
          <w:iCs/>
          <w:lang w:val="en-US" w:eastAsia="zh-CN"/>
        </w:rPr>
      </w:pPr>
    </w:p>
    <w:p w:rsidR="00FB5AB8" w:rsidP="00C37425" w:rsidRDefault="00FB5AB8" w14:paraId="6484C550" w14:textId="77777777">
      <w:pPr>
        <w:jc w:val="both"/>
        <w:rPr>
          <w:i/>
          <w:iCs/>
          <w:lang w:val="en-US" w:eastAsia="zh-CN"/>
        </w:rPr>
      </w:pPr>
    </w:p>
    <w:p w:rsidR="00FB5AB8" w:rsidP="00C37425" w:rsidRDefault="00FB5AB8" w14:paraId="51E4808F" w14:textId="77777777">
      <w:pPr>
        <w:jc w:val="both"/>
        <w:rPr>
          <w:i/>
          <w:iCs/>
          <w:lang w:val="en-US" w:eastAsia="zh-CN"/>
        </w:rPr>
      </w:pPr>
    </w:p>
    <w:p w:rsidR="00FB5AB8" w:rsidP="00C37425" w:rsidRDefault="00FB5AB8" w14:paraId="0ACC90AC" w14:textId="77777777">
      <w:pPr>
        <w:jc w:val="both"/>
        <w:rPr>
          <w:i/>
          <w:iCs/>
          <w:lang w:val="en-US" w:eastAsia="zh-CN"/>
        </w:rPr>
      </w:pPr>
    </w:p>
    <w:p w:rsidR="00FB5AB8" w:rsidP="00C37425" w:rsidRDefault="00FB5AB8" w14:paraId="1FC98BA3" w14:textId="77777777">
      <w:pPr>
        <w:jc w:val="both"/>
        <w:rPr>
          <w:i/>
          <w:iCs/>
          <w:lang w:val="en-US" w:eastAsia="zh-CN"/>
        </w:rPr>
      </w:pPr>
    </w:p>
    <w:p w:rsidR="00FB5AB8" w:rsidP="00C37425" w:rsidRDefault="00FB5AB8" w14:paraId="7049BA95" w14:textId="77777777">
      <w:pPr>
        <w:jc w:val="both"/>
        <w:rPr>
          <w:i/>
          <w:iCs/>
          <w:lang w:val="en-US" w:eastAsia="zh-CN"/>
        </w:rPr>
      </w:pPr>
    </w:p>
    <w:p w:rsidR="00934144" w:rsidP="00C37425" w:rsidRDefault="00934144" w14:paraId="11B092AB" w14:textId="77777777">
      <w:pPr>
        <w:jc w:val="both"/>
        <w:rPr>
          <w:i/>
          <w:lang w:val="en-US" w:eastAsia="zh-CN"/>
        </w:rPr>
      </w:pPr>
    </w:p>
    <w:p w:rsidR="00646E66" w:rsidP="00C37425" w:rsidRDefault="00646E66" w14:paraId="12189E87" w14:textId="77777777">
      <w:pPr>
        <w:jc w:val="both"/>
        <w:rPr>
          <w:i/>
          <w:lang w:val="en-US" w:eastAsia="zh-CN"/>
        </w:rPr>
      </w:pPr>
    </w:p>
    <w:p w:rsidRPr="00F80F09" w:rsidR="00646E66" w:rsidP="00C37425" w:rsidRDefault="00646E66" w14:paraId="214AB71D" w14:textId="77777777">
      <w:pPr>
        <w:jc w:val="both"/>
        <w:rPr>
          <w:i/>
          <w:lang w:val="en-US" w:eastAsia="zh-CN"/>
        </w:rPr>
      </w:pPr>
    </w:p>
    <w:p w:rsidR="00646E66" w:rsidP="00C37425" w:rsidRDefault="00646E66" w14:paraId="294325EA" w14:textId="55866E85">
      <w:pPr>
        <w:jc w:val="both"/>
        <w:rPr>
          <w:i/>
          <w:iCs/>
          <w:lang w:val="en-US" w:eastAsia="zh-CN"/>
        </w:rPr>
      </w:pPr>
      <w:r w:rsidRPr="00F80F09">
        <w:rPr>
          <w:i/>
          <w:lang w:val="en-US" w:eastAsia="zh-CN"/>
        </w:rPr>
        <w:t>This publication is copyright-protected and proprietary to the European Rental Association (ERA). No portion of this publication may be reproduced, reused, or otherwise distributed in any form without the prior written consent of the European Rental Association.</w:t>
      </w:r>
    </w:p>
    <w:p w:rsidR="00646E66" w:rsidP="00C37425" w:rsidRDefault="00646E66" w14:paraId="101255C8" w14:textId="1590C088">
      <w:pPr>
        <w:jc w:val="both"/>
        <w:rPr>
          <w:i/>
          <w:iCs/>
          <w:lang w:val="en-US" w:eastAsia="zh-CN"/>
        </w:rPr>
      </w:pPr>
      <w:r>
        <w:rPr>
          <w:i/>
          <w:iCs/>
          <w:lang w:val="en-US" w:eastAsia="zh-CN"/>
        </w:rPr>
        <w:t xml:space="preserve">The publication represents data, research, </w:t>
      </w:r>
      <w:r w:rsidR="00D22E25">
        <w:rPr>
          <w:i/>
          <w:iCs/>
          <w:lang w:val="en-US" w:eastAsia="zh-CN"/>
        </w:rPr>
        <w:t>opinions,</w:t>
      </w:r>
      <w:r>
        <w:rPr>
          <w:i/>
          <w:iCs/>
          <w:lang w:val="en-US" w:eastAsia="zh-CN"/>
        </w:rPr>
        <w:t xml:space="preserve"> or viewpoints published by ERA - the European Rental Association and are not representations of fact. The information and opinions expressed in this publication are subject to change without notice and ERA - the European Rental Association have no duty or responsibility to update it. Moreover, while the materials reproduced herein are from sources considered </w:t>
      </w:r>
      <w:r w:rsidR="00620399">
        <w:rPr>
          <w:i/>
          <w:iCs/>
          <w:lang w:val="en-US" w:eastAsia="zh-CN"/>
        </w:rPr>
        <w:t>dependable</w:t>
      </w:r>
      <w:r>
        <w:rPr>
          <w:i/>
          <w:iCs/>
          <w:lang w:val="en-US" w:eastAsia="zh-CN"/>
        </w:rPr>
        <w:t>, the accuracy and completeness thereof are not warranted, nor are the opinions and analyses which are based upon it.</w:t>
      </w:r>
    </w:p>
    <w:p w:rsidRPr="00646E66" w:rsidR="00646E66" w:rsidP="00CF23C7" w:rsidRDefault="00646E66" w14:paraId="08BA86ED" w14:textId="372A18B6">
      <w:pPr>
        <w:jc w:val="both"/>
        <w:rPr>
          <w:rFonts w:cstheme="minorHAnsi"/>
          <w:lang w:val="en-US"/>
        </w:rPr>
      </w:pPr>
      <w:r>
        <w:rPr>
          <w:i/>
          <w:iCs/>
          <w:lang w:val="en-US" w:eastAsia="zh-CN"/>
        </w:rPr>
        <w:t xml:space="preserve">To the extent permitted by law, ERA - the European Rental Association shall not be liable for any errors or </w:t>
      </w:r>
      <w:r w:rsidR="00522B3B">
        <w:rPr>
          <w:i/>
          <w:iCs/>
          <w:lang w:val="en-US" w:eastAsia="zh-CN"/>
        </w:rPr>
        <w:t>omissions,</w:t>
      </w:r>
      <w:r>
        <w:rPr>
          <w:i/>
          <w:iCs/>
          <w:lang w:val="en-US" w:eastAsia="zh-CN"/>
        </w:rPr>
        <w:t xml:space="preserve"> or any loss, damage or expense incurred by reliance on </w:t>
      </w:r>
      <w:r w:rsidR="007F0BBB">
        <w:rPr>
          <w:i/>
          <w:iCs/>
          <w:lang w:val="en-US" w:eastAsia="zh-CN"/>
        </w:rPr>
        <w:t>materials,</w:t>
      </w:r>
      <w:r>
        <w:rPr>
          <w:i/>
          <w:iCs/>
          <w:lang w:val="en-US" w:eastAsia="zh-CN"/>
        </w:rPr>
        <w:t xml:space="preserve"> or any statement contained in the publication, or resulting from any omission.</w:t>
      </w:r>
    </w:p>
    <w:sectPr w:rsidRPr="00646E66" w:rsidR="00646E66" w:rsidSect="00A61891">
      <w:footerReference w:type="default" r:id="rId117"/>
      <w:pgSz w:w="11906" w:h="16838" w:orient="portrait"/>
      <w:pgMar w:top="1440" w:right="1077" w:bottom="1440"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74FA5" w:rsidP="00BD6884" w:rsidRDefault="00074FA5" w14:paraId="135203B4" w14:textId="77777777">
      <w:pPr>
        <w:spacing w:after="0" w:line="240" w:lineRule="auto"/>
      </w:pPr>
      <w:r>
        <w:separator/>
      </w:r>
    </w:p>
  </w:endnote>
  <w:endnote w:type="continuationSeparator" w:id="0">
    <w:p w:rsidR="00074FA5" w:rsidP="00BD6884" w:rsidRDefault="00074FA5" w14:paraId="5216BDAC" w14:textId="77777777">
      <w:pPr>
        <w:spacing w:after="0" w:line="240" w:lineRule="auto"/>
      </w:pPr>
      <w:r>
        <w:continuationSeparator/>
      </w:r>
    </w:p>
  </w:endnote>
  <w:endnote w:type="continuationNotice" w:id="1">
    <w:p w:rsidR="00074FA5" w:rsidRDefault="00074FA5" w14:paraId="7436677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roman"/>
    <w:pitch w:val="default"/>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E32A1" w:rsidRDefault="007E32A1" w14:paraId="654F6BE3" w14:textId="77777777">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Pr>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Pr>
        <w:color w:val="323E4F" w:themeColor="text2" w:themeShade="BF"/>
        <w:sz w:val="24"/>
        <w:szCs w:val="24"/>
      </w:rPr>
      <w:t>1</w:t>
    </w:r>
    <w:r>
      <w:rPr>
        <w:color w:val="323E4F" w:themeColor="text2" w:themeShade="BF"/>
        <w:sz w:val="24"/>
        <w:szCs w:val="24"/>
      </w:rPr>
      <w:fldChar w:fldCharType="end"/>
    </w:r>
  </w:p>
  <w:p w:rsidR="00B9331D" w:rsidRDefault="00B9331D" w14:paraId="00737802"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74FA5" w:rsidP="00BD6884" w:rsidRDefault="00074FA5" w14:paraId="3DEF6A23" w14:textId="77777777">
      <w:pPr>
        <w:spacing w:after="0" w:line="240" w:lineRule="auto"/>
      </w:pPr>
      <w:r>
        <w:separator/>
      </w:r>
    </w:p>
  </w:footnote>
  <w:footnote w:type="continuationSeparator" w:id="0">
    <w:p w:rsidR="00074FA5" w:rsidP="00BD6884" w:rsidRDefault="00074FA5" w14:paraId="196FA087" w14:textId="77777777">
      <w:pPr>
        <w:spacing w:after="0" w:line="240" w:lineRule="auto"/>
      </w:pPr>
      <w:r>
        <w:continuationSeparator/>
      </w:r>
    </w:p>
  </w:footnote>
  <w:footnote w:type="continuationNotice" w:id="1">
    <w:p w:rsidR="00074FA5" w:rsidRDefault="00074FA5" w14:paraId="1B9A3135" w14:textId="77777777">
      <w:pPr>
        <w:spacing w:after="0" w:line="240" w:lineRule="auto"/>
      </w:pPr>
    </w:p>
  </w:footnote>
  <w:footnote w:id="2">
    <w:p w:rsidRPr="004C38CC" w:rsidR="000A44C4" w:rsidP="000A44C4" w:rsidRDefault="00000000" w14:paraId="2BC97473" w14:textId="3A22A79A">
      <w:pPr>
        <w:pStyle w:val="NormalWeb"/>
        <w:spacing w:before="0" w:beforeAutospacing="0" w:after="0" w:afterAutospacing="0" w:line="480" w:lineRule="auto"/>
        <w:ind w:left="720" w:hanging="720"/>
        <w:rPr>
          <w:rFonts w:asciiTheme="minorHAnsi" w:hAnsiTheme="minorHAnsi" w:cstheme="minorHAnsi"/>
          <w:sz w:val="18"/>
          <w:szCs w:val="18"/>
          <w:lang w:val="fr-FR"/>
        </w:rPr>
      </w:pPr>
      <w:hyperlink w:history="1" r:id="rId1">
        <w:r w:rsidRPr="00CB06E8" w:rsidR="000A44C4">
          <w:rPr>
            <w:rStyle w:val="Hyperlink"/>
            <w:rFonts w:asciiTheme="minorHAnsi" w:hAnsiTheme="minorHAnsi" w:cstheme="minorHAnsi"/>
            <w:sz w:val="18"/>
            <w:szCs w:val="18"/>
            <w:vertAlign w:val="superscript"/>
          </w:rPr>
          <w:footnoteRef/>
        </w:r>
        <w:r w:rsidRPr="00CB06E8" w:rsidR="000A44C4">
          <w:rPr>
            <w:rStyle w:val="Hyperlink"/>
            <w:rFonts w:asciiTheme="minorHAnsi" w:hAnsiTheme="minorHAnsi" w:cstheme="minorHAnsi"/>
            <w:sz w:val="18"/>
            <w:szCs w:val="18"/>
            <w:lang w:val="fr-FR"/>
          </w:rPr>
          <w:t xml:space="preserve"> Eurogroup Consulting. </w:t>
        </w:r>
        <w:r w:rsidRPr="00CB06E8" w:rsidR="000A44C4">
          <w:rPr>
            <w:rStyle w:val="Hyperlink"/>
            <w:rFonts w:asciiTheme="minorHAnsi" w:hAnsiTheme="minorHAnsi" w:cstheme="minorHAnsi"/>
            <w:i/>
            <w:iCs/>
            <w:sz w:val="18"/>
            <w:szCs w:val="18"/>
            <w:lang w:val="fr-FR"/>
          </w:rPr>
          <w:t>Baromètre des entreprises françaises 2024 - Eurogroup Consulting</w:t>
        </w:r>
        <w:r w:rsidRPr="00CB06E8" w:rsidR="000A44C4">
          <w:rPr>
            <w:rStyle w:val="Hyperlink"/>
            <w:rFonts w:asciiTheme="minorHAnsi" w:hAnsiTheme="minorHAnsi" w:cstheme="minorHAnsi"/>
            <w:sz w:val="18"/>
            <w:szCs w:val="18"/>
            <w:lang w:val="fr-FR"/>
          </w:rPr>
          <w:t xml:space="preserve"> (2024, January 9</w:t>
        </w:r>
        <w:r w:rsidR="00D60047">
          <w:rPr>
            <w:rStyle w:val="Hyperlink"/>
            <w:rFonts w:asciiTheme="minorHAnsi" w:hAnsiTheme="minorHAnsi" w:cstheme="minorHAnsi"/>
            <w:sz w:val="18"/>
            <w:szCs w:val="18"/>
            <w:lang w:val="fr-FR"/>
          </w:rPr>
          <w:t>th</w:t>
        </w:r>
        <w:r w:rsidRPr="00CB06E8" w:rsidR="000A44C4">
          <w:rPr>
            <w:rStyle w:val="Hyperlink"/>
            <w:rFonts w:asciiTheme="minorHAnsi" w:hAnsiTheme="minorHAnsi" w:cstheme="minorHAnsi"/>
            <w:sz w:val="18"/>
            <w:szCs w:val="18"/>
            <w:lang w:val="fr-FR"/>
          </w:rPr>
          <w:t>)</w:t>
        </w:r>
      </w:hyperlink>
    </w:p>
    <w:p w:rsidRPr="004C38CC" w:rsidR="000A44C4" w:rsidP="000A44C4" w:rsidRDefault="000A44C4" w14:paraId="305A7134" w14:textId="6A852D1A">
      <w:pPr>
        <w:pStyle w:val="FootnoteText"/>
      </w:pPr>
    </w:p>
  </w:footnote>
  <w:footnote w:id="3">
    <w:p w:rsidRPr="00A758CB" w:rsidR="000A44C4" w:rsidP="000A44C4" w:rsidRDefault="000A44C4" w14:paraId="3D0E6E90" w14:textId="77777777">
      <w:pPr>
        <w:pStyle w:val="FootnoteText"/>
        <w:rPr>
          <w:lang w:val="en-GB"/>
        </w:rPr>
      </w:pPr>
      <w:r>
        <w:rPr>
          <w:rStyle w:val="FootnoteReference"/>
        </w:rPr>
        <w:footnoteRef/>
      </w:r>
      <w:r w:rsidRPr="00A758CB">
        <w:rPr>
          <w:lang w:val="en-GB"/>
        </w:rPr>
        <w:t xml:space="preserve"> </w:t>
      </w:r>
      <w:hyperlink w:history="1" r:id="rId2">
        <w:r w:rsidRPr="00A758CB">
          <w:rPr>
            <w:rStyle w:val="Hyperlink"/>
            <w:rFonts w:eastAsiaTheme="majorEastAsia" w:cstheme="minorHAnsi"/>
            <w:sz w:val="18"/>
            <w:szCs w:val="18"/>
            <w:lang w:val="en-GB"/>
          </w:rPr>
          <w:t>Gartner, "Employees Increasingly Seek Value and Purpose at Work," (2023)</w:t>
        </w:r>
      </w:hyperlink>
    </w:p>
  </w:footnote>
  <w:footnote w:id="4">
    <w:p w:rsidRPr="004E1CF5" w:rsidR="000A44C4" w:rsidP="000A44C4" w:rsidRDefault="000A44C4" w14:paraId="6DB45264" w14:textId="77777777">
      <w:pPr>
        <w:pStyle w:val="FootnoteText"/>
        <w:rPr>
          <w:rFonts w:cstheme="minorHAnsi"/>
          <w:sz w:val="18"/>
          <w:szCs w:val="18"/>
          <w:lang w:val="en-GB"/>
        </w:rPr>
      </w:pPr>
      <w:r w:rsidRPr="004E1CF5">
        <w:rPr>
          <w:rStyle w:val="FootnoteReference"/>
          <w:rFonts w:cstheme="minorHAnsi"/>
          <w:sz w:val="18"/>
          <w:szCs w:val="18"/>
        </w:rPr>
        <w:footnoteRef/>
      </w:r>
      <w:hyperlink w:history="1" r:id="rId3">
        <w:r w:rsidRPr="004E1CF5">
          <w:rPr>
            <w:rStyle w:val="Hyperlink"/>
            <w:rFonts w:cstheme="minorHAnsi"/>
            <w:sz w:val="18"/>
            <w:szCs w:val="18"/>
            <w:lang w:val="en-GB"/>
          </w:rPr>
          <w:t>McKinsey &amp; Company, "The Future of Work after COVID-19," (2021)</w:t>
        </w:r>
      </w:hyperlink>
    </w:p>
  </w:footnote>
  <w:footnote w:id="5">
    <w:p w:rsidRPr="004E1CF5" w:rsidR="000A44C4" w:rsidP="000A44C4" w:rsidRDefault="000A44C4" w14:paraId="39C9BC7E" w14:textId="77777777">
      <w:pPr>
        <w:pStyle w:val="NormalWeb"/>
        <w:spacing w:before="0" w:beforeAutospacing="0" w:after="0" w:afterAutospacing="0"/>
        <w:rPr>
          <w:rFonts w:asciiTheme="minorHAnsi" w:hAnsiTheme="minorHAnsi" w:cstheme="minorHAnsi"/>
          <w:sz w:val="18"/>
          <w:szCs w:val="18"/>
        </w:rPr>
      </w:pPr>
      <w:r w:rsidRPr="004E1CF5">
        <w:rPr>
          <w:rStyle w:val="FootnoteReference"/>
          <w:rFonts w:asciiTheme="minorHAnsi" w:hAnsiTheme="minorHAnsi" w:cstheme="minorHAnsi"/>
          <w:sz w:val="18"/>
          <w:szCs w:val="18"/>
        </w:rPr>
        <w:footnoteRef/>
      </w:r>
      <w:hyperlink w:history="1" r:id="rId4">
        <w:r w:rsidRPr="004E1CF5">
          <w:rPr>
            <w:rStyle w:val="Hyperlink"/>
            <w:rFonts w:asciiTheme="minorHAnsi" w:hAnsiTheme="minorHAnsi" w:eastAsiaTheme="majorEastAsia" w:cstheme="minorHAnsi"/>
            <w:sz w:val="18"/>
            <w:szCs w:val="18"/>
          </w:rPr>
          <w:t>Deloitte, "2023 Gen Z and Millennial Survey," (2023)</w:t>
        </w:r>
      </w:hyperlink>
      <w:r w:rsidRPr="004E1CF5">
        <w:rPr>
          <w:rFonts w:asciiTheme="minorHAnsi" w:hAnsiTheme="minorHAnsi" w:cstheme="minorHAnsi"/>
          <w:sz w:val="18"/>
          <w:szCs w:val="18"/>
        </w:rPr>
        <w:t xml:space="preserve"> </w:t>
      </w:r>
    </w:p>
  </w:footnote>
  <w:footnote w:id="6">
    <w:p w:rsidRPr="00086AA5" w:rsidR="000A44C4" w:rsidP="000A44C4" w:rsidRDefault="000A44C4" w14:paraId="0B50F27C" w14:textId="25F698FA">
      <w:pPr>
        <w:pStyle w:val="FootnoteText"/>
        <w:rPr>
          <w:sz w:val="18"/>
          <w:szCs w:val="18"/>
          <w:lang w:val="en-GB"/>
        </w:rPr>
      </w:pPr>
      <w:r w:rsidRPr="00086AA5">
        <w:rPr>
          <w:rStyle w:val="FootnoteReference"/>
          <w:sz w:val="18"/>
          <w:szCs w:val="18"/>
        </w:rPr>
        <w:footnoteRef/>
      </w:r>
      <w:r w:rsidRPr="00086AA5">
        <w:rPr>
          <w:sz w:val="18"/>
          <w:szCs w:val="18"/>
          <w:lang w:val="en-GB"/>
        </w:rPr>
        <w:t xml:space="preserve"> </w:t>
      </w:r>
      <w:hyperlink w:history="1" r:id="rId5">
        <w:r w:rsidRPr="00D26A52">
          <w:rPr>
            <w:rStyle w:val="Hyperlink"/>
            <w:sz w:val="18"/>
            <w:szCs w:val="18"/>
            <w:lang w:val="en-GB"/>
          </w:rPr>
          <w:t>Nex</w:t>
        </w:r>
        <w:r w:rsidR="00934144">
          <w:rPr>
            <w:rStyle w:val="Hyperlink"/>
            <w:sz w:val="18"/>
            <w:szCs w:val="18"/>
            <w:lang w:val="en-GB"/>
          </w:rPr>
          <w:t>t</w:t>
        </w:r>
        <w:r w:rsidRPr="00D26A52">
          <w:rPr>
            <w:rStyle w:val="Hyperlink"/>
            <w:sz w:val="18"/>
            <w:szCs w:val="18"/>
            <w:lang w:val="en-GB"/>
          </w:rPr>
          <w:t>c</w:t>
        </w:r>
        <w:r w:rsidR="00934144">
          <w:rPr>
            <w:rStyle w:val="Hyperlink"/>
            <w:sz w:val="18"/>
            <w:szCs w:val="18"/>
            <w:lang w:val="en-GB"/>
          </w:rPr>
          <w:t xml:space="preserve">ontinent </w:t>
        </w:r>
        <w:r w:rsidRPr="00D26A52">
          <w:rPr>
            <w:rStyle w:val="Hyperlink"/>
            <w:sz w:val="18"/>
            <w:szCs w:val="18"/>
            <w:lang w:val="en-GB"/>
          </w:rPr>
          <w:t>(Eurogroup). (2023, December). Future of Global Cooperations - Key Trends and how to Turn Them into Strategy. (2023, December)</w:t>
        </w:r>
      </w:hyperlink>
    </w:p>
  </w:footnote>
  <w:footnote w:id="7">
    <w:p w:rsidRPr="000F727F" w:rsidR="000A44C4" w:rsidP="000A44C4" w:rsidRDefault="000A44C4" w14:paraId="3B73482D" w14:textId="77777777">
      <w:pPr>
        <w:pStyle w:val="FootnoteText"/>
        <w:rPr>
          <w:rFonts w:cstheme="minorHAnsi"/>
          <w:sz w:val="18"/>
          <w:szCs w:val="18"/>
          <w:lang w:val="en-GB"/>
        </w:rPr>
      </w:pPr>
      <w:r w:rsidRPr="004E1CF5">
        <w:rPr>
          <w:rStyle w:val="FootnoteReference"/>
          <w:rFonts w:cstheme="minorHAnsi"/>
          <w:sz w:val="18"/>
          <w:szCs w:val="18"/>
        </w:rPr>
        <w:footnoteRef/>
      </w:r>
      <w:r>
        <w:rPr>
          <w:rFonts w:cstheme="minorHAnsi"/>
          <w:sz w:val="18"/>
          <w:szCs w:val="18"/>
          <w:lang w:val="en-GB"/>
        </w:rPr>
        <w:t xml:space="preserve"> </w:t>
      </w:r>
      <w:hyperlink w:history="1" r:id="rId6">
        <w:r w:rsidRPr="00E77242">
          <w:rPr>
            <w:rStyle w:val="Hyperlink"/>
            <w:rFonts w:cstheme="minorHAnsi"/>
            <w:sz w:val="18"/>
            <w:szCs w:val="18"/>
            <w:lang w:val="en-GB"/>
          </w:rPr>
          <w:t>McKinsey &amp; Company, “Diversity Wins How Inclusion Matters” (2020)</w:t>
        </w:r>
      </w:hyperlink>
    </w:p>
  </w:footnote>
  <w:footnote w:id="8">
    <w:p w:rsidRPr="00A66BAC" w:rsidR="000A44C4" w:rsidP="000A44C4" w:rsidRDefault="000A44C4" w14:paraId="7D054A1F" w14:textId="1BABBE8A">
      <w:pPr>
        <w:pStyle w:val="FootnoteText"/>
        <w:rPr>
          <w:sz w:val="18"/>
          <w:szCs w:val="18"/>
          <w:lang w:val="en-GB"/>
        </w:rPr>
      </w:pPr>
      <w:r w:rsidRPr="00A66BAC">
        <w:rPr>
          <w:rStyle w:val="FootnoteReference"/>
          <w:rFonts w:cstheme="minorHAnsi"/>
          <w:sz w:val="18"/>
          <w:szCs w:val="18"/>
        </w:rPr>
        <w:footnoteRef/>
      </w:r>
      <w:hyperlink w:history="1" r:id="rId7">
        <w:r w:rsidRPr="00A66BAC">
          <w:rPr>
            <w:rStyle w:val="Hyperlink"/>
            <w:rFonts w:cstheme="minorHAnsi"/>
            <w:sz w:val="18"/>
            <w:szCs w:val="18"/>
            <w:lang w:val="en-GB"/>
          </w:rPr>
          <w:t>World Economic Forum, "Future of Jobs Report 2023," (2023)</w:t>
        </w:r>
      </w:hyperlink>
    </w:p>
  </w:footnote>
  <w:footnote w:id="9">
    <w:p w:rsidRPr="00A66BAC" w:rsidR="000A44C4" w:rsidP="000A44C4" w:rsidRDefault="000A44C4" w14:paraId="7C3DBDB8" w14:textId="22C6C7A7">
      <w:pPr>
        <w:pStyle w:val="FootnoteText"/>
        <w:rPr>
          <w:sz w:val="18"/>
          <w:szCs w:val="18"/>
          <w:lang w:val="en-GB"/>
        </w:rPr>
      </w:pPr>
      <w:r w:rsidRPr="00A66BAC">
        <w:rPr>
          <w:rStyle w:val="FootnoteReference"/>
          <w:sz w:val="18"/>
          <w:szCs w:val="18"/>
        </w:rPr>
        <w:footnoteRef/>
      </w:r>
      <w:hyperlink w:history="1" r:id="rId8">
        <w:r w:rsidRPr="00A66BAC">
          <w:rPr>
            <w:rStyle w:val="Hyperlink"/>
            <w:rFonts w:ascii="Calibri" w:hAnsi="Calibri" w:cs="Calibri"/>
            <w:sz w:val="18"/>
            <w:szCs w:val="18"/>
            <w:lang w:val="en-GB"/>
          </w:rPr>
          <w:t>LinkedIn, "Global Green Skills Report 2022," (2022)</w:t>
        </w:r>
      </w:hyperlink>
    </w:p>
  </w:footnote>
  <w:footnote w:id="10">
    <w:p w:rsidRPr="00A66BAC" w:rsidR="000A44C4" w:rsidP="000A44C4" w:rsidRDefault="000A44C4" w14:paraId="071E4093" w14:textId="667D661B">
      <w:pPr>
        <w:pStyle w:val="FootnoteText"/>
        <w:rPr>
          <w:sz w:val="18"/>
          <w:szCs w:val="18"/>
          <w:lang w:val="en-GB"/>
        </w:rPr>
      </w:pPr>
      <w:r w:rsidRPr="00A66BAC">
        <w:rPr>
          <w:rStyle w:val="FootnoteReference"/>
          <w:sz w:val="18"/>
          <w:szCs w:val="18"/>
        </w:rPr>
        <w:footnoteRef/>
      </w:r>
      <w:hyperlink w:history="1" r:id="rId9">
        <w:r w:rsidRPr="00A66BAC">
          <w:rPr>
            <w:rStyle w:val="Hyperlink"/>
            <w:rFonts w:ascii="Calibri" w:hAnsi="Calibri" w:cs="Calibri"/>
            <w:sz w:val="18"/>
            <w:szCs w:val="18"/>
            <w:lang w:val="en-GB"/>
          </w:rPr>
          <w:t>Boston Consulting Group, "Reskilling the Workforce for the Future," (2023)</w:t>
        </w:r>
      </w:hyperlink>
    </w:p>
  </w:footnote>
  <w:footnote w:id="11">
    <w:p w:rsidRPr="00D56CAA" w:rsidR="000A44C4" w:rsidP="000A44C4" w:rsidRDefault="000A44C4" w14:paraId="220799BD" w14:textId="68A23344">
      <w:pPr>
        <w:pStyle w:val="FootnoteText"/>
        <w:rPr>
          <w:lang w:val="en-GB"/>
        </w:rPr>
      </w:pPr>
      <w:r w:rsidRPr="00A66BAC">
        <w:rPr>
          <w:rStyle w:val="FootnoteReference"/>
          <w:sz w:val="18"/>
          <w:szCs w:val="18"/>
        </w:rPr>
        <w:footnoteRef/>
      </w:r>
      <w:hyperlink w:history="1" r:id="rId10">
        <w:r w:rsidRPr="00A66BAC">
          <w:rPr>
            <w:rStyle w:val="Hyperlink"/>
            <w:rFonts w:ascii="Calibri" w:hAnsi="Calibri" w:cs="Calibri"/>
            <w:sz w:val="18"/>
            <w:szCs w:val="18"/>
            <w:lang w:val="en-GB"/>
          </w:rPr>
          <w:t xml:space="preserve">International Labour </w:t>
        </w:r>
        <w:r w:rsidR="00094363">
          <w:rPr>
            <w:rStyle w:val="Hyperlink"/>
            <w:rFonts w:ascii="Calibri" w:hAnsi="Calibri" w:cs="Calibri"/>
            <w:sz w:val="18"/>
            <w:szCs w:val="18"/>
            <w:lang w:val="en-GB"/>
          </w:rPr>
          <w:t>Organisation</w:t>
        </w:r>
        <w:r w:rsidRPr="00A66BAC">
          <w:rPr>
            <w:rStyle w:val="Hyperlink"/>
            <w:rFonts w:ascii="Calibri" w:hAnsi="Calibri" w:cs="Calibri"/>
            <w:sz w:val="18"/>
            <w:szCs w:val="18"/>
            <w:lang w:val="en-GB"/>
          </w:rPr>
          <w:t>, "RDW 2019 Call for Abstracts," (2019)</w:t>
        </w:r>
      </w:hyperlink>
    </w:p>
  </w:footnote>
  <w:footnote w:id="12">
    <w:p w:rsidRPr="00402ADB" w:rsidR="000A44C4" w:rsidP="000A44C4" w:rsidRDefault="000A44C4" w14:paraId="70AFAD8C" w14:textId="27220CF7">
      <w:pPr>
        <w:pStyle w:val="NormalWeb"/>
        <w:spacing w:before="0" w:beforeAutospacing="0" w:after="0" w:afterAutospacing="0"/>
        <w:ind w:left="720" w:hanging="720"/>
        <w:rPr>
          <w:rFonts w:asciiTheme="minorHAnsi" w:hAnsiTheme="minorHAnsi" w:cstheme="minorHAnsi"/>
          <w:sz w:val="18"/>
          <w:szCs w:val="18"/>
        </w:rPr>
      </w:pPr>
      <w:r w:rsidRPr="00AE4FA6">
        <w:rPr>
          <w:rStyle w:val="FootnoteReference"/>
          <w:rFonts w:asciiTheme="minorHAnsi" w:hAnsiTheme="minorHAnsi" w:cstheme="minorHAnsi"/>
          <w:sz w:val="18"/>
          <w:szCs w:val="18"/>
        </w:rPr>
        <w:footnoteRef/>
      </w:r>
      <w:r w:rsidRPr="00AE4FA6">
        <w:rPr>
          <w:rFonts w:asciiTheme="minorHAnsi" w:hAnsiTheme="minorHAnsi" w:cstheme="minorHAnsi"/>
          <w:sz w:val="18"/>
          <w:szCs w:val="18"/>
        </w:rPr>
        <w:t xml:space="preserve"> </w:t>
      </w:r>
      <w:hyperlink w:history="1" r:id="rId11">
        <w:r w:rsidRPr="00AE4FA6">
          <w:rPr>
            <w:rStyle w:val="Hyperlink"/>
            <w:rFonts w:asciiTheme="minorHAnsi" w:hAnsiTheme="minorHAnsi" w:cstheme="minorHAnsi"/>
            <w:sz w:val="18"/>
            <w:szCs w:val="18"/>
          </w:rPr>
          <w:t xml:space="preserve">“A New Social Contract: Middle Management in a Post-Covid-19 World.” </w:t>
        </w:r>
        <w:r w:rsidRPr="00402ADB">
          <w:rPr>
            <w:rStyle w:val="Hyperlink"/>
            <w:rFonts w:asciiTheme="minorHAnsi" w:hAnsiTheme="minorHAnsi" w:cstheme="minorHAnsi"/>
            <w:i/>
            <w:iCs/>
            <w:sz w:val="18"/>
            <w:szCs w:val="18"/>
          </w:rPr>
          <w:t>Bain</w:t>
        </w:r>
        <w:r w:rsidRPr="00402ADB">
          <w:rPr>
            <w:rStyle w:val="Hyperlink"/>
            <w:rFonts w:asciiTheme="minorHAnsi" w:hAnsiTheme="minorHAnsi" w:cstheme="minorHAnsi"/>
            <w:sz w:val="18"/>
            <w:szCs w:val="18"/>
          </w:rPr>
          <w:t>, (2020)</w:t>
        </w:r>
      </w:hyperlink>
    </w:p>
  </w:footnote>
  <w:footnote w:id="13">
    <w:p w:rsidRPr="00AE4FA6" w:rsidR="00041DD5" w:rsidP="00AE4FA6" w:rsidRDefault="00041DD5" w14:paraId="04C76D7F" w14:textId="3C764E8A">
      <w:pPr>
        <w:spacing w:after="0" w:line="240" w:lineRule="auto"/>
        <w:rPr>
          <w:rFonts w:cstheme="minorHAnsi"/>
          <w:sz w:val="18"/>
          <w:szCs w:val="18"/>
          <w:lang w:val="en-GB"/>
        </w:rPr>
      </w:pPr>
      <w:r w:rsidRPr="00AE4FA6">
        <w:rPr>
          <w:rStyle w:val="FootnoteReference"/>
          <w:rFonts w:cstheme="minorHAnsi"/>
          <w:sz w:val="18"/>
          <w:szCs w:val="18"/>
        </w:rPr>
        <w:footnoteRef/>
      </w:r>
      <w:r w:rsidRPr="00AE4FA6">
        <w:rPr>
          <w:rFonts w:cstheme="minorHAnsi"/>
          <w:sz w:val="18"/>
          <w:szCs w:val="18"/>
          <w:lang w:val="en-GB"/>
        </w:rPr>
        <w:t xml:space="preserve"> “</w:t>
      </w:r>
      <w:hyperlink w:history="1" r:id="rId12">
        <w:r w:rsidRPr="00AE4FA6">
          <w:rPr>
            <w:rStyle w:val="Hyperlink"/>
            <w:rFonts w:cstheme="minorHAnsi"/>
            <w:sz w:val="18"/>
            <w:szCs w:val="18"/>
            <w:lang w:val="en-GB"/>
          </w:rPr>
          <w:t>Towards 2023: The European Year of Skills</w:t>
        </w:r>
        <w:r w:rsidRPr="00AE4FA6" w:rsidR="00106C4D">
          <w:rPr>
            <w:rStyle w:val="Hyperlink"/>
            <w:rFonts w:cstheme="minorHAnsi"/>
            <w:sz w:val="18"/>
            <w:szCs w:val="18"/>
            <w:lang w:val="en-GB"/>
          </w:rPr>
          <w:t xml:space="preserve">, </w:t>
        </w:r>
        <w:r w:rsidRPr="00AE4FA6">
          <w:rPr>
            <w:rStyle w:val="Hyperlink"/>
            <w:rFonts w:cstheme="minorHAnsi"/>
            <w:i/>
            <w:iCs/>
            <w:sz w:val="18"/>
            <w:szCs w:val="18"/>
            <w:lang w:val="en-GB"/>
          </w:rPr>
          <w:t>Data.europa.eu</w:t>
        </w:r>
        <w:r w:rsidRPr="00AE4FA6" w:rsidR="00106C4D">
          <w:rPr>
            <w:rStyle w:val="Hyperlink"/>
            <w:rFonts w:cstheme="minorHAnsi"/>
            <w:sz w:val="18"/>
            <w:szCs w:val="18"/>
            <w:lang w:val="en-GB"/>
          </w:rPr>
          <w:t>, (2023)</w:t>
        </w:r>
      </w:hyperlink>
      <w:r w:rsidRPr="00AE4FA6" w:rsidR="00106C4D">
        <w:rPr>
          <w:rFonts w:cstheme="minorHAnsi"/>
          <w:sz w:val="18"/>
          <w:szCs w:val="18"/>
          <w:lang w:val="en-GB"/>
        </w:rPr>
        <w:t xml:space="preserve"> </w:t>
      </w:r>
    </w:p>
  </w:footnote>
  <w:footnote w:id="14">
    <w:p w:rsidRPr="002646E8" w:rsidR="00065CB6" w:rsidP="00E15785" w:rsidRDefault="00065CB6" w14:paraId="21754908" w14:textId="7750A7FC">
      <w:pPr>
        <w:pStyle w:val="FootnoteText"/>
        <w:rPr>
          <w:lang w:val="en-GB"/>
        </w:rPr>
      </w:pPr>
      <w:r w:rsidRPr="00AE4FA6">
        <w:rPr>
          <w:rStyle w:val="FootnoteReference"/>
          <w:rFonts w:cstheme="minorHAnsi"/>
          <w:sz w:val="18"/>
          <w:szCs w:val="18"/>
        </w:rPr>
        <w:footnoteRef/>
      </w:r>
      <w:r w:rsidRPr="00AE4FA6">
        <w:rPr>
          <w:rFonts w:cstheme="minorHAnsi"/>
          <w:sz w:val="18"/>
          <w:szCs w:val="18"/>
          <w:lang w:val="en-GB"/>
        </w:rPr>
        <w:t xml:space="preserve"> </w:t>
      </w:r>
      <w:hyperlink w:history="1" w:anchor=":~:text=Demographic%20change%20in%20the%20EU,longer%20and%20healthier%20lives" r:id="rId13">
        <w:r w:rsidRPr="00AE4FA6" w:rsidR="000250A9">
          <w:rPr>
            <w:rStyle w:val="Hyperlink"/>
            <w:rFonts w:cstheme="minorHAnsi"/>
            <w:sz w:val="18"/>
            <w:szCs w:val="18"/>
            <w:lang w:val="en-GB"/>
          </w:rPr>
          <w:t>"The impact of demographic change in Europe." Europa - European Union websit</w:t>
        </w:r>
        <w:r w:rsidRPr="00AE4FA6" w:rsidR="00C45AA6">
          <w:rPr>
            <w:rStyle w:val="Hyperlink"/>
            <w:rFonts w:cstheme="minorHAnsi"/>
            <w:sz w:val="18"/>
            <w:szCs w:val="18"/>
            <w:lang w:val="en-GB"/>
          </w:rPr>
          <w:t xml:space="preserve">e </w:t>
        </w:r>
        <w:r w:rsidRPr="00AE4FA6" w:rsidR="00DB1185">
          <w:rPr>
            <w:rStyle w:val="Hyperlink"/>
            <w:rFonts w:cstheme="minorHAnsi"/>
            <w:sz w:val="18"/>
            <w:szCs w:val="18"/>
            <w:lang w:val="en-GB"/>
          </w:rPr>
          <w:t>(2023)</w:t>
        </w:r>
      </w:hyperlink>
      <w:r w:rsidR="00DB1185">
        <w:rPr>
          <w:sz w:val="18"/>
          <w:szCs w:val="18"/>
          <w:lang w:val="en-GB"/>
        </w:rPr>
        <w:t xml:space="preserve"> </w:t>
      </w:r>
    </w:p>
  </w:footnote>
  <w:footnote w:id="15">
    <w:p w:rsidRPr="00476905" w:rsidR="00E527AA" w:rsidRDefault="00E527AA" w14:paraId="5C51197C" w14:textId="698598CC">
      <w:pPr>
        <w:pStyle w:val="FootnoteText"/>
        <w:rPr>
          <w:sz w:val="18"/>
          <w:szCs w:val="18"/>
          <w:lang w:val="en-GB"/>
        </w:rPr>
      </w:pPr>
      <w:r w:rsidRPr="00476905">
        <w:rPr>
          <w:rStyle w:val="FootnoteReference"/>
          <w:sz w:val="18"/>
          <w:szCs w:val="18"/>
        </w:rPr>
        <w:footnoteRef/>
      </w:r>
      <w:r w:rsidRPr="00476905">
        <w:rPr>
          <w:sz w:val="18"/>
          <w:szCs w:val="18"/>
          <w:lang w:val="en-GB"/>
        </w:rPr>
        <w:t xml:space="preserve"> </w:t>
      </w:r>
      <w:hyperlink w:history="1" r:id="rId14">
        <w:r w:rsidRPr="00476905" w:rsidR="00E17F07">
          <w:rPr>
            <w:rStyle w:val="Hyperlink"/>
            <w:sz w:val="18"/>
            <w:szCs w:val="18"/>
            <w:lang w:val="en-GB"/>
          </w:rPr>
          <w:t>European Commission: DG Employment Social Affairs and Inclusion. "Employment and Social Developments in Europe 2023."</w:t>
        </w:r>
      </w:hyperlink>
    </w:p>
  </w:footnote>
  <w:footnote w:id="16">
    <w:p w:rsidRPr="00476905" w:rsidR="00235973" w:rsidP="00235973" w:rsidRDefault="00235973" w14:paraId="084FDEE5" w14:textId="4EC37749">
      <w:pPr>
        <w:pStyle w:val="FootnoteText"/>
        <w:rPr>
          <w:sz w:val="18"/>
          <w:szCs w:val="18"/>
          <w:lang w:val="en-GB"/>
        </w:rPr>
      </w:pPr>
      <w:r w:rsidRPr="00476905">
        <w:rPr>
          <w:rStyle w:val="FootnoteReference"/>
          <w:sz w:val="18"/>
          <w:szCs w:val="18"/>
        </w:rPr>
        <w:footnoteRef/>
      </w:r>
      <w:r w:rsidRPr="00476905">
        <w:rPr>
          <w:sz w:val="18"/>
          <w:szCs w:val="18"/>
          <w:lang w:val="en-GB"/>
        </w:rPr>
        <w:t xml:space="preserve"> </w:t>
      </w:r>
      <w:hyperlink w:history="1" r:id="rId15">
        <w:r w:rsidRPr="00476905" w:rsidR="00325F50">
          <w:rPr>
            <w:rStyle w:val="Hyperlink"/>
            <w:sz w:val="18"/>
            <w:szCs w:val="18"/>
            <w:lang w:val="en-GB"/>
          </w:rPr>
          <w:t>European Year of Skills: Survey highlights skills shortages in SMEs | Digital Skills and Jobs Platform (europa.eu)</w:t>
        </w:r>
      </w:hyperlink>
      <w:r w:rsidRPr="00476905">
        <w:fldChar w:fldCharType="begin"/>
      </w:r>
      <w:r w:rsidRPr="00476905">
        <w:rPr>
          <w:sz w:val="18"/>
          <w:szCs w:val="18"/>
          <w:lang w:val="en-GB"/>
        </w:rPr>
        <w:instrText>"https://europa.eu/eurobarometer/surveys/detail/2994"</w:instrText>
      </w:r>
      <w:r w:rsidRPr="00476905">
        <w:fldChar w:fldCharType="separate"/>
      </w:r>
      <w:r w:rsidRPr="00476905">
        <w:rPr>
          <w:rStyle w:val="Hyperlink"/>
          <w:sz w:val="18"/>
          <w:szCs w:val="18"/>
          <w:lang w:val="en-GB"/>
        </w:rPr>
        <w:t>European Year of Skills - Skills shortages, recruitment and retention strategies in small and medium-sized enterprises - septembre 2023 - - Eurobarometer survey (europa.eu)</w:t>
      </w:r>
      <w:r w:rsidRPr="00476905">
        <w:rPr>
          <w:rStyle w:val="Hyperlink"/>
          <w:sz w:val="18"/>
          <w:szCs w:val="18"/>
          <w:lang w:val="en-GB"/>
        </w:rPr>
        <w:fldChar w:fldCharType="end"/>
      </w:r>
    </w:p>
  </w:footnote>
  <w:footnote w:id="17">
    <w:p w:rsidRPr="00476905" w:rsidR="00A75DBA" w:rsidRDefault="00A75DBA" w14:paraId="6606A5C0" w14:textId="0ED32025">
      <w:pPr>
        <w:pStyle w:val="FootnoteText"/>
        <w:rPr>
          <w:sz w:val="18"/>
          <w:szCs w:val="18"/>
          <w:lang w:val="en-GB"/>
        </w:rPr>
      </w:pPr>
      <w:r w:rsidRPr="00476905">
        <w:rPr>
          <w:rStyle w:val="FootnoteReference"/>
          <w:sz w:val="18"/>
          <w:szCs w:val="18"/>
        </w:rPr>
        <w:footnoteRef/>
      </w:r>
      <w:r w:rsidRPr="00476905">
        <w:rPr>
          <w:sz w:val="18"/>
          <w:szCs w:val="18"/>
          <w:lang w:val="en-GB"/>
        </w:rPr>
        <w:t xml:space="preserve"> </w:t>
      </w:r>
      <w:hyperlink w:history="1" r:id="rId16">
        <w:r w:rsidRPr="00476905" w:rsidR="001B44C5">
          <w:rPr>
            <w:rStyle w:val="Hyperlink"/>
            <w:sz w:val="18"/>
            <w:szCs w:val="18"/>
            <w:lang w:val="en-GB"/>
          </w:rPr>
          <w:t>Global Strategy on Human Resources for Health: Workforce 2030: Reporting at Seventy-fifth World Health Assembly (who.int)</w:t>
        </w:r>
      </w:hyperlink>
    </w:p>
  </w:footnote>
  <w:footnote w:id="18">
    <w:p w:rsidRPr="00476905" w:rsidR="00EC13BC" w:rsidRDefault="00EC13BC" w14:paraId="74A97D2E" w14:textId="2F90AE29">
      <w:pPr>
        <w:pStyle w:val="FootnoteText"/>
        <w:rPr>
          <w:sz w:val="18"/>
          <w:szCs w:val="18"/>
          <w:lang w:val="en-GB"/>
        </w:rPr>
      </w:pPr>
      <w:r w:rsidRPr="00476905">
        <w:rPr>
          <w:rStyle w:val="FootnoteReference"/>
          <w:sz w:val="18"/>
          <w:szCs w:val="18"/>
        </w:rPr>
        <w:footnoteRef/>
      </w:r>
      <w:r w:rsidRPr="00476905">
        <w:rPr>
          <w:sz w:val="18"/>
          <w:szCs w:val="18"/>
          <w:lang w:val="en-GB"/>
        </w:rPr>
        <w:t xml:space="preserve"> </w:t>
      </w:r>
      <w:hyperlink w:history="1" r:id="rId17">
        <w:r w:rsidRPr="00476905">
          <w:rPr>
            <w:rStyle w:val="Hyperlink"/>
            <w:sz w:val="18"/>
            <w:szCs w:val="18"/>
            <w:lang w:val="en-GB"/>
          </w:rPr>
          <w:t>Buildings | Free Full-Text | Review of the Construction Labour Demand and Shortages in the EU (mdpi.com)</w:t>
        </w:r>
      </w:hyperlink>
      <w:r w:rsidRPr="00476905" w:rsidR="00B85BB7">
        <w:rPr>
          <w:rStyle w:val="Hyperlink"/>
          <w:sz w:val="18"/>
          <w:szCs w:val="18"/>
          <w:lang w:val="en-GB"/>
        </w:rPr>
        <w:t xml:space="preserve"> </w:t>
      </w:r>
    </w:p>
  </w:footnote>
  <w:footnote w:id="19">
    <w:p w:rsidRPr="00F71C66" w:rsidR="00F71C66" w:rsidRDefault="00F71C66" w14:paraId="38B50735" w14:textId="50FD9952">
      <w:pPr>
        <w:pStyle w:val="FootnoteText"/>
        <w:rPr>
          <w:lang w:val="en-GB"/>
        </w:rPr>
      </w:pPr>
      <w:r>
        <w:rPr>
          <w:rStyle w:val="FootnoteReference"/>
        </w:rPr>
        <w:footnoteRef/>
      </w:r>
      <w:r w:rsidRPr="00F71C66">
        <w:rPr>
          <w:lang w:val="en-GB"/>
        </w:rPr>
        <w:t xml:space="preserve"> </w:t>
      </w:r>
      <w:hyperlink w:history="1" w:anchor=":~:text=Global%20growth%20is%20projected%20to,average%20of%20the%20previous%20decade." r:id="rId18">
        <w:r w:rsidRPr="0072475F" w:rsidR="00C5457F">
          <w:rPr>
            <w:rStyle w:val="Hyperlink"/>
            <w:lang w:val="en-GB"/>
          </w:rPr>
          <w:t>World Bank Report Outlines Policies to Reach Development Goals in EMDEs</w:t>
        </w:r>
        <w:r w:rsidRPr="0072475F" w:rsidR="0072475F">
          <w:rPr>
            <w:rStyle w:val="Hyperlink"/>
            <w:lang w:val="en-GB"/>
          </w:rPr>
          <w:t xml:space="preserve"> – World Bank Group (2024)</w:t>
        </w:r>
      </w:hyperlink>
      <w:r w:rsidR="0072475F">
        <w:rPr>
          <w:lang w:val="en-GB"/>
        </w:rPr>
        <w:t xml:space="preserve"> </w:t>
      </w:r>
    </w:p>
  </w:footnote>
  <w:footnote w:id="20">
    <w:p w:rsidRPr="001761BD" w:rsidR="001761BD" w:rsidRDefault="001761BD" w14:paraId="75A9BAB6" w14:textId="0E9683D9">
      <w:pPr>
        <w:pStyle w:val="FootnoteText"/>
        <w:rPr>
          <w:lang w:val="en-GB"/>
        </w:rPr>
      </w:pPr>
      <w:r w:rsidRPr="00476905">
        <w:rPr>
          <w:rStyle w:val="FootnoteReference"/>
          <w:sz w:val="18"/>
          <w:szCs w:val="18"/>
        </w:rPr>
        <w:footnoteRef/>
      </w:r>
      <w:r w:rsidRPr="00476905">
        <w:rPr>
          <w:sz w:val="18"/>
          <w:szCs w:val="18"/>
          <w:lang w:val="en-GB"/>
        </w:rPr>
        <w:t xml:space="preserve"> </w:t>
      </w:r>
      <w:hyperlink w:history="1" r:id="rId19">
        <w:r w:rsidRPr="00476905">
          <w:rPr>
            <w:rStyle w:val="Hyperlink"/>
            <w:sz w:val="18"/>
            <w:szCs w:val="18"/>
            <w:lang w:val="en-GB"/>
          </w:rPr>
          <w:t xml:space="preserve">European rental market growth to slow down in 2023, but the industry remains resilient to economic difficulties - ERA </w:t>
        </w:r>
      </w:hyperlink>
    </w:p>
  </w:footnote>
  <w:footnote w:id="21">
    <w:p w:rsidRPr="005522C8" w:rsidR="004B147E" w:rsidP="004B147E" w:rsidRDefault="004B147E" w14:paraId="55C76579" w14:textId="77777777">
      <w:pPr>
        <w:pStyle w:val="FootnoteText"/>
        <w:rPr>
          <w:lang w:val="en-GB"/>
        </w:rPr>
      </w:pPr>
      <w:r>
        <w:rPr>
          <w:rStyle w:val="FootnoteReference"/>
        </w:rPr>
        <w:footnoteRef/>
      </w:r>
      <w:r w:rsidRPr="005522C8">
        <w:rPr>
          <w:lang w:val="en-GB"/>
        </w:rPr>
        <w:t xml:space="preserve"> </w:t>
      </w:r>
      <w:hyperlink w:history="1" r:id="rId20">
        <w:r w:rsidRPr="005522C8">
          <w:rPr>
            <w:rStyle w:val="Hyperlink"/>
            <w:lang w:val="en-GB"/>
          </w:rPr>
          <w:t>Working in rental - ERA (erarental.org)</w:t>
        </w:r>
      </w:hyperlink>
    </w:p>
  </w:footnote>
  <w:footnote w:id="22">
    <w:p w:rsidRPr="003D659F" w:rsidR="004E481F" w:rsidP="004E481F" w:rsidRDefault="004E481F" w14:paraId="7878FCA9" w14:textId="77777777">
      <w:pPr>
        <w:pStyle w:val="FootnoteText"/>
        <w:rPr>
          <w:lang w:val="en-GB"/>
        </w:rPr>
      </w:pPr>
      <w:r w:rsidRPr="00E520F7">
        <w:rPr>
          <w:rStyle w:val="FootnoteReference"/>
          <w:rFonts w:cstheme="minorHAnsi"/>
        </w:rPr>
        <w:footnoteRef/>
      </w:r>
      <w:r w:rsidRPr="00E520F7">
        <w:rPr>
          <w:rFonts w:cstheme="minorHAnsi"/>
          <w:lang w:val="en-GB"/>
        </w:rPr>
        <w:t xml:space="preserve"> </w:t>
      </w:r>
      <w:hyperlink w:history="1" r:id="rId21">
        <w:r w:rsidRPr="00E520F7">
          <w:rPr>
            <w:rStyle w:val="Hyperlink"/>
            <w:rFonts w:cstheme="minorHAnsi"/>
            <w:lang w:val="en-GB"/>
          </w:rPr>
          <w:t>IBM Survey: Employees More Likely to Accept Jobs from Sustainable Companies - ESG Today</w:t>
        </w:r>
      </w:hyperlink>
    </w:p>
  </w:footnote>
  <w:footnote w:id="23">
    <w:p w:rsidRPr="009342D2" w:rsidR="004E481F" w:rsidP="004E481F" w:rsidRDefault="004E481F" w14:paraId="5481E417" w14:textId="03F86008">
      <w:pPr>
        <w:pStyle w:val="FootnoteText"/>
        <w:rPr>
          <w:lang w:val="en-GB"/>
        </w:rPr>
      </w:pPr>
      <w:r>
        <w:rPr>
          <w:rStyle w:val="FootnoteReference"/>
        </w:rPr>
        <w:footnoteRef/>
      </w:r>
      <w:r w:rsidRPr="00561F87">
        <w:rPr>
          <w:lang w:val="en-GB"/>
        </w:rPr>
        <w:t xml:space="preserve"> </w:t>
      </w:r>
      <w:r w:rsidRPr="00F05B0C" w:rsidR="00F05B0C">
        <w:rPr>
          <w:rStyle w:val="Hyperlink"/>
          <w:lang w:val="en-GB"/>
        </w:rPr>
        <w:t>"Understanding the Future Trends in the Equipment Rental Industry." Axiom Equipment Group.</w:t>
      </w:r>
    </w:p>
  </w:footnote>
  <w:footnote w:id="24">
    <w:p w:rsidRPr="00087B83" w:rsidR="00D05328" w:rsidP="00087B83" w:rsidRDefault="00D05328" w14:paraId="4344A1FB" w14:textId="63494C7C">
      <w:pPr>
        <w:spacing w:after="0" w:line="240" w:lineRule="auto"/>
        <w:rPr>
          <w:lang w:val="en-GB"/>
        </w:rPr>
      </w:pPr>
      <w:r w:rsidRPr="00087B83">
        <w:rPr>
          <w:rStyle w:val="FootnoteReference"/>
          <w:rFonts w:cstheme="minorHAnsi"/>
        </w:rPr>
        <w:footnoteRef/>
      </w:r>
      <w:r w:rsidRPr="00087B83">
        <w:rPr>
          <w:lang w:val="en-GB"/>
        </w:rPr>
        <w:t xml:space="preserve"> </w:t>
      </w:r>
      <w:hyperlink w:history="1" r:id="rId22">
        <w:r w:rsidRPr="00352EBE" w:rsidR="00087B83">
          <w:rPr>
            <w:rStyle w:val="Hyperlink"/>
            <w:rFonts w:cstheme="minorHAnsi"/>
            <w:lang w:val="en-US"/>
          </w:rPr>
          <w:t xml:space="preserve">Liddell, Peter. “Supply Chain Trends 2024: The Digital Shake-up - KPMG Global.” </w:t>
        </w:r>
        <w:r w:rsidRPr="00352EBE" w:rsidR="00087B83">
          <w:rPr>
            <w:rStyle w:val="Hyperlink"/>
            <w:rFonts w:cstheme="minorHAnsi"/>
            <w:i/>
            <w:iCs/>
            <w:lang w:val="en-US"/>
          </w:rPr>
          <w:t>KPMG</w:t>
        </w:r>
        <w:r w:rsidRPr="00352EBE" w:rsidR="00087B83">
          <w:rPr>
            <w:rStyle w:val="Hyperlink"/>
            <w:rFonts w:cstheme="minorHAnsi"/>
            <w:lang w:val="en-US"/>
          </w:rPr>
          <w:t>,  2023,</w:t>
        </w:r>
      </w:hyperlink>
    </w:p>
  </w:footnote>
  <w:footnote w:id="25">
    <w:p w:rsidRPr="009538BD" w:rsidR="004E481F" w:rsidP="004E481F" w:rsidRDefault="004E481F" w14:paraId="3A8BC250" w14:textId="64B49BAE">
      <w:pPr>
        <w:pStyle w:val="FootnoteText"/>
        <w:rPr>
          <w:lang w:val="en-GB"/>
        </w:rPr>
      </w:pPr>
      <w:r>
        <w:rPr>
          <w:rStyle w:val="FootnoteReference"/>
        </w:rPr>
        <w:footnoteRef/>
      </w:r>
      <w:r w:rsidRPr="009538BD">
        <w:rPr>
          <w:lang w:val="en-GB"/>
        </w:rPr>
        <w:t xml:space="preserve"> </w:t>
      </w:r>
      <w:hyperlink w:history="1" r:id="rId23">
        <w:r w:rsidRPr="00FC57C3">
          <w:rPr>
            <w:rStyle w:val="Hyperlink"/>
            <w:rFonts w:cstheme="minorHAnsi"/>
            <w:spacing w:val="-5"/>
            <w:sz w:val="22"/>
            <w:szCs w:val="22"/>
            <w:lang w:val="en-GB"/>
          </w:rPr>
          <w:t>The Future of Jobs Report 2023</w:t>
        </w:r>
      </w:hyperlink>
      <w:r w:rsidR="00FE1D5E">
        <w:rPr>
          <w:rStyle w:val="Hyperlink"/>
          <w:rFonts w:cstheme="minorHAnsi"/>
          <w:spacing w:val="-5"/>
          <w:sz w:val="22"/>
          <w:szCs w:val="22"/>
          <w:lang w:val="en-GB"/>
        </w:rPr>
        <w:t>, WEF Forum, 2023</w:t>
      </w:r>
    </w:p>
  </w:footnote>
  <w:footnote w:id="26">
    <w:p w:rsidRPr="00E12437" w:rsidR="004E481F" w:rsidP="004E481F" w:rsidRDefault="004E481F" w14:paraId="1EAA57A6" w14:textId="225D8BBC">
      <w:pPr>
        <w:pStyle w:val="FootnoteText"/>
        <w:rPr>
          <w:lang w:val="en-GB"/>
        </w:rPr>
      </w:pPr>
      <w:r>
        <w:rPr>
          <w:rStyle w:val="FootnoteReference"/>
        </w:rPr>
        <w:footnoteRef/>
      </w:r>
      <w:r w:rsidRPr="00E12437">
        <w:rPr>
          <w:lang w:val="en-GB"/>
        </w:rPr>
        <w:t xml:space="preserve"> </w:t>
      </w:r>
      <w:hyperlink w:history="1" r:id="rId24">
        <w:r w:rsidR="00AF5F9C">
          <w:rPr>
            <w:rStyle w:val="Hyperlink"/>
            <w:rFonts w:cstheme="minorHAnsi"/>
            <w:sz w:val="22"/>
            <w:szCs w:val="22"/>
            <w:lang w:val="en-GB"/>
          </w:rPr>
          <w:t>ibid</w:t>
        </w:r>
      </w:hyperlink>
    </w:p>
  </w:footnote>
  <w:footnote w:id="27">
    <w:p w:rsidRPr="00E12437" w:rsidR="004E481F" w:rsidP="004E481F" w:rsidRDefault="004E481F" w14:paraId="07F133F4" w14:textId="2270D716">
      <w:pPr>
        <w:pStyle w:val="FootnoteText"/>
        <w:rPr>
          <w:lang w:val="en-GB"/>
        </w:rPr>
      </w:pPr>
      <w:r>
        <w:rPr>
          <w:rStyle w:val="FootnoteReference"/>
        </w:rPr>
        <w:footnoteRef/>
      </w:r>
      <w:r w:rsidRPr="00E12437">
        <w:rPr>
          <w:lang w:val="en-GB"/>
        </w:rPr>
        <w:t xml:space="preserve"> </w:t>
      </w:r>
      <w:r w:rsidR="00AF5F9C">
        <w:rPr>
          <w:rStyle w:val="Hyperlink"/>
          <w:rFonts w:cstheme="minorHAnsi"/>
          <w:sz w:val="22"/>
          <w:szCs w:val="22"/>
          <w:lang w:val="en-GB"/>
        </w:rPr>
        <w:t>ibid</w:t>
      </w:r>
    </w:p>
  </w:footnote>
  <w:footnote w:id="28">
    <w:p w:rsidRPr="003327DA" w:rsidR="003327DA" w:rsidRDefault="003327DA" w14:paraId="6120123A" w14:textId="243CED9B">
      <w:pPr>
        <w:pStyle w:val="FootnoteText"/>
        <w:rPr>
          <w:lang w:val="en-GB"/>
        </w:rPr>
      </w:pPr>
      <w:r>
        <w:rPr>
          <w:rStyle w:val="FootnoteReference"/>
        </w:rPr>
        <w:footnoteRef/>
      </w:r>
      <w:r w:rsidRPr="003327DA">
        <w:rPr>
          <w:lang w:val="en-GB"/>
        </w:rPr>
        <w:t xml:space="preserve"> </w:t>
      </w:r>
      <w:hyperlink w:history="1" r:id="rId25">
        <w:r w:rsidRPr="00E520F7" w:rsidR="009A3E87">
          <w:rPr>
            <w:rStyle w:val="Hyperlink"/>
            <w:rFonts w:cstheme="minorHAnsi"/>
            <w:lang w:val="en-GB"/>
          </w:rPr>
          <w:t>New data shows that flexible work is the next frontier for non-office workers</w:t>
        </w:r>
        <w:r w:rsidR="009A3E87">
          <w:rPr>
            <w:rStyle w:val="Hyperlink"/>
            <w:rFonts w:cstheme="minorHAnsi"/>
            <w:lang w:val="en-GB"/>
          </w:rPr>
          <w:t xml:space="preserve">, </w:t>
        </w:r>
        <w:r w:rsidRPr="00E520F7" w:rsidR="009A3E87">
          <w:rPr>
            <w:rStyle w:val="Hyperlink"/>
            <w:rFonts w:cstheme="minorHAnsi"/>
            <w:lang w:val="en-GB"/>
          </w:rPr>
          <w:t>Randstad</w:t>
        </w:r>
      </w:hyperlink>
      <w:r w:rsidR="009A3E87">
        <w:rPr>
          <w:rStyle w:val="Hyperlink"/>
          <w:rFonts w:cstheme="minorHAnsi"/>
          <w:lang w:val="en-GB"/>
        </w:rPr>
        <w:t xml:space="preserve"> (2023)</w:t>
      </w:r>
    </w:p>
  </w:footnote>
  <w:footnote w:id="29">
    <w:p w:rsidRPr="00E520F7" w:rsidR="0003361C" w:rsidP="00E520F7" w:rsidRDefault="0003361C" w14:paraId="0B186652" w14:textId="2FF708C5">
      <w:pPr>
        <w:pStyle w:val="FootnoteText"/>
        <w:rPr>
          <w:rFonts w:cstheme="minorHAnsi"/>
          <w:lang w:val="en-GB"/>
        </w:rPr>
      </w:pPr>
      <w:r w:rsidRPr="00E520F7">
        <w:rPr>
          <w:rStyle w:val="FootnoteReference"/>
          <w:rFonts w:cstheme="minorHAnsi"/>
        </w:rPr>
        <w:footnoteRef/>
      </w:r>
      <w:r w:rsidRPr="00E520F7">
        <w:rPr>
          <w:rFonts w:cstheme="minorHAnsi"/>
          <w:lang w:val="en-GB"/>
        </w:rPr>
        <w:t xml:space="preserve"> </w:t>
      </w:r>
      <w:hyperlink w:history="1" r:id="rId26">
        <w:r w:rsidRPr="00E520F7">
          <w:rPr>
            <w:rStyle w:val="Hyperlink"/>
            <w:rFonts w:cstheme="minorHAnsi"/>
            <w:lang w:val="en-GB"/>
          </w:rPr>
          <w:t>New data shows that flexible work is the next frontier for non-office workers</w:t>
        </w:r>
        <w:r w:rsidR="00FF180F">
          <w:rPr>
            <w:rStyle w:val="Hyperlink"/>
            <w:rFonts w:cstheme="minorHAnsi"/>
            <w:lang w:val="en-GB"/>
          </w:rPr>
          <w:t xml:space="preserve">, </w:t>
        </w:r>
        <w:r w:rsidRPr="00E520F7">
          <w:rPr>
            <w:rStyle w:val="Hyperlink"/>
            <w:rFonts w:cstheme="minorHAnsi"/>
            <w:lang w:val="en-GB"/>
          </w:rPr>
          <w:t>Randstad</w:t>
        </w:r>
      </w:hyperlink>
      <w:r w:rsidR="009410BA">
        <w:rPr>
          <w:rStyle w:val="Hyperlink"/>
          <w:rFonts w:cstheme="minorHAnsi"/>
          <w:lang w:val="en-GB"/>
        </w:rPr>
        <w:t xml:space="preserve"> (2023)</w:t>
      </w:r>
    </w:p>
  </w:footnote>
  <w:footnote w:id="30">
    <w:p w:rsidRPr="002A314B" w:rsidR="002A314B" w:rsidRDefault="002A314B" w14:paraId="4CAE1EB5" w14:textId="339B2944">
      <w:pPr>
        <w:pStyle w:val="FootnoteText"/>
        <w:rPr>
          <w:lang w:val="en-GB"/>
        </w:rPr>
      </w:pPr>
      <w:r>
        <w:rPr>
          <w:rStyle w:val="FootnoteReference"/>
        </w:rPr>
        <w:footnoteRef/>
      </w:r>
      <w:r w:rsidRPr="002A314B">
        <w:rPr>
          <w:lang w:val="en-GB"/>
        </w:rPr>
        <w:t xml:space="preserve"> </w:t>
      </w:r>
      <w:hyperlink w:history="1" r:id="rId27">
        <w:r w:rsidRPr="00E520F7">
          <w:rPr>
            <w:rStyle w:val="Hyperlink"/>
            <w:rFonts w:cstheme="minorHAnsi"/>
            <w:lang w:val="en-GB"/>
          </w:rPr>
          <w:t>What frontline employees want—and what employers think they want</w:t>
        </w:r>
        <w:r w:rsidR="00FF180F">
          <w:rPr>
            <w:rStyle w:val="Hyperlink"/>
            <w:rFonts w:cstheme="minorHAnsi"/>
            <w:lang w:val="en-GB"/>
          </w:rPr>
          <w:t xml:space="preserve">, </w:t>
        </w:r>
        <w:r w:rsidRPr="00E520F7">
          <w:rPr>
            <w:rStyle w:val="Hyperlink"/>
            <w:rFonts w:cstheme="minorHAnsi"/>
            <w:lang w:val="en-GB"/>
          </w:rPr>
          <w:t>McKinsey</w:t>
        </w:r>
      </w:hyperlink>
      <w:r w:rsidR="00FF180F">
        <w:rPr>
          <w:rStyle w:val="Hyperlink"/>
          <w:rFonts w:cstheme="minorHAnsi"/>
          <w:lang w:val="en-GB"/>
        </w:rPr>
        <w:t xml:space="preserve"> (2023) </w:t>
      </w:r>
    </w:p>
  </w:footnote>
  <w:footnote w:id="31">
    <w:p w:rsidR="00F05F06" w:rsidRDefault="00F05F06" w14:paraId="0D5D3A98" w14:textId="60E61405">
      <w:pPr>
        <w:pStyle w:val="FootnoteText"/>
      </w:pPr>
      <w:r>
        <w:rPr>
          <w:rStyle w:val="FootnoteReference"/>
        </w:rPr>
        <w:footnoteRef/>
      </w:r>
      <w:r>
        <w:t xml:space="preserve"> </w:t>
      </w:r>
      <w:r w:rsidR="00580A14">
        <w:t>Eurogroup</w:t>
      </w:r>
      <w:r>
        <w:t xml:space="preserve"> Company Information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70949"/>
    <w:multiLevelType w:val="hybridMultilevel"/>
    <w:tmpl w:val="0B72681A"/>
    <w:lvl w:ilvl="0" w:tplc="9A74E424">
      <w:start w:val="1"/>
      <w:numFmt w:val="bullet"/>
      <w:lvlText w:val="•"/>
      <w:lvlJc w:val="left"/>
      <w:pPr>
        <w:ind w:left="720" w:hanging="360"/>
      </w:pPr>
      <w:rPr>
        <w:rFonts w:hint="default" w:ascii="Arial" w:hAnsi="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10237AA"/>
    <w:multiLevelType w:val="hybridMultilevel"/>
    <w:tmpl w:val="203E4798"/>
    <w:lvl w:ilvl="0" w:tplc="9A74E424">
      <w:start w:val="1"/>
      <w:numFmt w:val="bullet"/>
      <w:lvlText w:val="•"/>
      <w:lvlJc w:val="left"/>
      <w:pPr>
        <w:ind w:left="720" w:hanging="360"/>
      </w:pPr>
      <w:rPr>
        <w:rFonts w:hint="default" w:ascii="Arial" w:hAnsi="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E0D1316"/>
    <w:multiLevelType w:val="hybridMultilevel"/>
    <w:tmpl w:val="943C5EE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1E50183"/>
    <w:multiLevelType w:val="hybridMultilevel"/>
    <w:tmpl w:val="5A40DF6A"/>
    <w:lvl w:ilvl="0" w:tplc="9F0283E8">
      <w:start w:val="1"/>
      <w:numFmt w:val="lowerRoman"/>
      <w:lvlText w:val="%1."/>
      <w:lvlJc w:val="righ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65759D"/>
    <w:multiLevelType w:val="hybridMultilevel"/>
    <w:tmpl w:val="C5C6D9A8"/>
    <w:lvl w:ilvl="0" w:tplc="B3D0E8F4">
      <w:start w:val="2"/>
      <w:numFmt w:val="lowerRoman"/>
      <w:lvlText w:val="%1."/>
      <w:lvlJc w:val="righ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F90573"/>
    <w:multiLevelType w:val="hybridMultilevel"/>
    <w:tmpl w:val="5A607908"/>
    <w:lvl w:ilvl="0" w:tplc="9A74E424">
      <w:start w:val="1"/>
      <w:numFmt w:val="bullet"/>
      <w:lvlText w:val="•"/>
      <w:lvlJc w:val="left"/>
      <w:pPr>
        <w:ind w:left="720" w:hanging="360"/>
      </w:pPr>
      <w:rPr>
        <w:rFonts w:hint="default" w:ascii="Arial" w:hAnsi="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AB10954"/>
    <w:multiLevelType w:val="hybridMultilevel"/>
    <w:tmpl w:val="81F040FE"/>
    <w:lvl w:ilvl="0" w:tplc="49103758">
      <w:start w:val="1"/>
      <w:numFmt w:val="lowerRoman"/>
      <w:lvlText w:val="%1."/>
      <w:lvlJc w:val="righ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C57144C"/>
    <w:multiLevelType w:val="hybridMultilevel"/>
    <w:tmpl w:val="600AC810"/>
    <w:lvl w:ilvl="0" w:tplc="9A74E424">
      <w:start w:val="1"/>
      <w:numFmt w:val="bullet"/>
      <w:lvlText w:val="•"/>
      <w:lvlJc w:val="left"/>
      <w:pPr>
        <w:ind w:left="720" w:hanging="360"/>
      </w:pPr>
      <w:rPr>
        <w:rFonts w:hint="default" w:ascii="Arial" w:hAnsi="Aria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8" w15:restartNumberingAfterBreak="0">
    <w:nsid w:val="3FD63701"/>
    <w:multiLevelType w:val="hybridMultilevel"/>
    <w:tmpl w:val="EA6A8532"/>
    <w:lvl w:ilvl="0" w:tplc="79DA3E2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B106F0D"/>
    <w:multiLevelType w:val="hybridMultilevel"/>
    <w:tmpl w:val="8DA2204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CE93B46"/>
    <w:multiLevelType w:val="hybridMultilevel"/>
    <w:tmpl w:val="45D45D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50907A4E"/>
    <w:multiLevelType w:val="hybridMultilevel"/>
    <w:tmpl w:val="E6EEB494"/>
    <w:lvl w:ilvl="0" w:tplc="040C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14D4A96"/>
    <w:multiLevelType w:val="hybridMultilevel"/>
    <w:tmpl w:val="F800B882"/>
    <w:lvl w:ilvl="0" w:tplc="9A74E424">
      <w:start w:val="1"/>
      <w:numFmt w:val="bullet"/>
      <w:lvlText w:val="•"/>
      <w:lvlJc w:val="left"/>
      <w:pPr>
        <w:tabs>
          <w:tab w:val="num" w:pos="720"/>
        </w:tabs>
        <w:ind w:left="720" w:hanging="360"/>
      </w:pPr>
      <w:rPr>
        <w:rFonts w:hint="default" w:ascii="Arial" w:hAnsi="Arial"/>
      </w:rPr>
    </w:lvl>
    <w:lvl w:ilvl="1" w:tplc="FFFFFFFF">
      <w:numFmt w:val="bullet"/>
      <w:lvlText w:val=""/>
      <w:lvlJc w:val="left"/>
      <w:pPr>
        <w:tabs>
          <w:tab w:val="num" w:pos="1440"/>
        </w:tabs>
        <w:ind w:left="1440" w:hanging="360"/>
      </w:pPr>
      <w:rPr>
        <w:rFonts w:hint="default" w:ascii="Wingdings" w:hAnsi="Wingdings"/>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Wingdings" w:hAnsi="Wingdings"/>
      </w:rPr>
    </w:lvl>
    <w:lvl w:ilvl="4" w:tplc="FFFFFFFF" w:tentative="1">
      <w:start w:val="1"/>
      <w:numFmt w:val="bullet"/>
      <w:lvlText w:val=""/>
      <w:lvlJc w:val="left"/>
      <w:pPr>
        <w:tabs>
          <w:tab w:val="num" w:pos="3600"/>
        </w:tabs>
        <w:ind w:left="3600" w:hanging="360"/>
      </w:pPr>
      <w:rPr>
        <w:rFonts w:hint="default" w:ascii="Wingdings" w:hAnsi="Wingdings"/>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Wingdings" w:hAnsi="Wingdings"/>
      </w:rPr>
    </w:lvl>
    <w:lvl w:ilvl="7" w:tplc="FFFFFFFF" w:tentative="1">
      <w:start w:val="1"/>
      <w:numFmt w:val="bullet"/>
      <w:lvlText w:val=""/>
      <w:lvlJc w:val="left"/>
      <w:pPr>
        <w:tabs>
          <w:tab w:val="num" w:pos="5760"/>
        </w:tabs>
        <w:ind w:left="5760" w:hanging="360"/>
      </w:pPr>
      <w:rPr>
        <w:rFonts w:hint="default" w:ascii="Wingdings" w:hAnsi="Wingdings"/>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5510153B"/>
    <w:multiLevelType w:val="hybridMultilevel"/>
    <w:tmpl w:val="B6E4FF98"/>
    <w:lvl w:ilvl="0" w:tplc="040C000D">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4" w15:restartNumberingAfterBreak="0">
    <w:nsid w:val="56EB4F5F"/>
    <w:multiLevelType w:val="hybridMultilevel"/>
    <w:tmpl w:val="D4D2F55E"/>
    <w:lvl w:ilvl="0" w:tplc="9A74E424">
      <w:start w:val="1"/>
      <w:numFmt w:val="bullet"/>
      <w:lvlText w:val="•"/>
      <w:lvlJc w:val="left"/>
      <w:pPr>
        <w:ind w:left="720" w:hanging="360"/>
      </w:pPr>
      <w:rPr>
        <w:rFonts w:hint="default" w:ascii="Arial" w:hAnsi="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584A4CEB"/>
    <w:multiLevelType w:val="hybridMultilevel"/>
    <w:tmpl w:val="F56E22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58993334"/>
    <w:multiLevelType w:val="hybridMultilevel"/>
    <w:tmpl w:val="FBA444DC"/>
    <w:lvl w:ilvl="0" w:tplc="9A74E424">
      <w:start w:val="1"/>
      <w:numFmt w:val="bullet"/>
      <w:lvlText w:val="•"/>
      <w:lvlJc w:val="left"/>
      <w:pPr>
        <w:ind w:left="720" w:hanging="360"/>
      </w:pPr>
      <w:rPr>
        <w:rFonts w:hint="default" w:ascii="Arial" w:hAnsi="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5B4E01BE"/>
    <w:multiLevelType w:val="hybridMultilevel"/>
    <w:tmpl w:val="99BAFF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641A0969"/>
    <w:multiLevelType w:val="hybridMultilevel"/>
    <w:tmpl w:val="CB76F976"/>
    <w:lvl w:ilvl="0" w:tplc="FFFFFFFF">
      <w:start w:val="1"/>
      <w:numFmt w:val="bullet"/>
      <w:lvlText w:val=""/>
      <w:lvlJc w:val="left"/>
      <w:pPr>
        <w:ind w:left="720" w:hanging="360"/>
      </w:pPr>
      <w:rPr>
        <w:rFonts w:hint="default" w:ascii="Symbol" w:hAnsi="Symbol"/>
      </w:rPr>
    </w:lvl>
    <w:lvl w:ilvl="1" w:tplc="2D5A4AE4">
      <w:start w:val="1"/>
      <w:numFmt w:val="bullet"/>
      <w:lvlText w:val="-"/>
      <w:lvlJc w:val="left"/>
      <w:pPr>
        <w:ind w:left="1440" w:hanging="360"/>
      </w:pPr>
      <w:rPr>
        <w:rFonts w:hint="default" w:ascii="Courier New" w:hAnsi="Courier New" w:cs="Times New Roman"/>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cs="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cs="Courier New"/>
      </w:rPr>
    </w:lvl>
    <w:lvl w:ilvl="8" w:tplc="FFFFFFFF">
      <w:start w:val="1"/>
      <w:numFmt w:val="bullet"/>
      <w:lvlText w:val=""/>
      <w:lvlJc w:val="left"/>
      <w:pPr>
        <w:ind w:left="6480" w:hanging="360"/>
      </w:pPr>
      <w:rPr>
        <w:rFonts w:hint="default" w:ascii="Wingdings" w:hAnsi="Wingdings"/>
      </w:rPr>
    </w:lvl>
  </w:abstractNum>
  <w:abstractNum w:abstractNumId="19" w15:restartNumberingAfterBreak="0">
    <w:nsid w:val="68E151E2"/>
    <w:multiLevelType w:val="hybridMultilevel"/>
    <w:tmpl w:val="219E3518"/>
    <w:lvl w:ilvl="0" w:tplc="9A74E424">
      <w:start w:val="1"/>
      <w:numFmt w:val="bullet"/>
      <w:lvlText w:val="•"/>
      <w:lvlJc w:val="left"/>
      <w:pPr>
        <w:ind w:left="720" w:hanging="360"/>
      </w:pPr>
      <w:rPr>
        <w:rFonts w:hint="default" w:ascii="Arial" w:hAnsi="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FD627D4"/>
    <w:multiLevelType w:val="hybridMultilevel"/>
    <w:tmpl w:val="6FCA1ADC"/>
    <w:lvl w:ilvl="0" w:tplc="FE56D4E4">
      <w:start w:val="2"/>
      <w:numFmt w:val="lowerRoman"/>
      <w:lvlText w:val="%1."/>
      <w:lvlJc w:val="righ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1CA1774"/>
    <w:multiLevelType w:val="hybridMultilevel"/>
    <w:tmpl w:val="9968CD20"/>
    <w:lvl w:ilvl="0" w:tplc="040C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21732FD"/>
    <w:multiLevelType w:val="hybridMultilevel"/>
    <w:tmpl w:val="778CA48E"/>
    <w:lvl w:ilvl="0" w:tplc="02DC0A16">
      <w:start w:val="1"/>
      <w:numFmt w:val="bullet"/>
      <w:lvlText w:val="‑"/>
      <w:lvlJc w:val="left"/>
      <w:pPr>
        <w:ind w:left="360" w:hanging="360"/>
      </w:pPr>
      <w:rPr>
        <w:rFonts w:hint="default" w:ascii="Segoe UI Light" w:hAnsi="Segoe UI Light"/>
      </w:rPr>
    </w:lvl>
    <w:lvl w:ilvl="1" w:tplc="FFFFFFFF">
      <w:start w:val="1"/>
      <w:numFmt w:val="bullet"/>
      <w:lvlText w:val="-"/>
      <w:lvlJc w:val="left"/>
      <w:pPr>
        <w:ind w:left="1080" w:hanging="360"/>
      </w:pPr>
      <w:rPr>
        <w:rFonts w:hint="default" w:ascii="Courier New" w:hAnsi="Courier New" w:cs="Times New Roman"/>
      </w:rPr>
    </w:lvl>
    <w:lvl w:ilvl="2" w:tplc="FFFFFFFF">
      <w:start w:val="1"/>
      <w:numFmt w:val="bullet"/>
      <w:lvlText w:val=""/>
      <w:lvlJc w:val="left"/>
      <w:pPr>
        <w:ind w:left="1800" w:hanging="360"/>
      </w:pPr>
      <w:rPr>
        <w:rFonts w:hint="default" w:ascii="Wingdings" w:hAnsi="Wingdings"/>
      </w:rPr>
    </w:lvl>
    <w:lvl w:ilvl="3" w:tplc="FFFFFFFF">
      <w:start w:val="1"/>
      <w:numFmt w:val="bullet"/>
      <w:lvlText w:val=""/>
      <w:lvlJc w:val="left"/>
      <w:pPr>
        <w:ind w:left="2520" w:hanging="360"/>
      </w:pPr>
      <w:rPr>
        <w:rFonts w:hint="default" w:ascii="Symbol" w:hAnsi="Symbol"/>
      </w:rPr>
    </w:lvl>
    <w:lvl w:ilvl="4" w:tplc="FFFFFFFF">
      <w:start w:val="1"/>
      <w:numFmt w:val="bullet"/>
      <w:lvlText w:val="o"/>
      <w:lvlJc w:val="left"/>
      <w:pPr>
        <w:ind w:left="3240" w:hanging="360"/>
      </w:pPr>
      <w:rPr>
        <w:rFonts w:hint="default" w:ascii="Courier New" w:hAnsi="Courier New" w:cs="Courier New"/>
      </w:rPr>
    </w:lvl>
    <w:lvl w:ilvl="5" w:tplc="FFFFFFFF">
      <w:start w:val="1"/>
      <w:numFmt w:val="bullet"/>
      <w:lvlText w:val=""/>
      <w:lvlJc w:val="left"/>
      <w:pPr>
        <w:ind w:left="3960" w:hanging="360"/>
      </w:pPr>
      <w:rPr>
        <w:rFonts w:hint="default" w:ascii="Wingdings" w:hAnsi="Wingdings"/>
      </w:rPr>
    </w:lvl>
    <w:lvl w:ilvl="6" w:tplc="FFFFFFFF">
      <w:start w:val="1"/>
      <w:numFmt w:val="bullet"/>
      <w:lvlText w:val=""/>
      <w:lvlJc w:val="left"/>
      <w:pPr>
        <w:ind w:left="4680" w:hanging="360"/>
      </w:pPr>
      <w:rPr>
        <w:rFonts w:hint="default" w:ascii="Symbol" w:hAnsi="Symbol"/>
      </w:rPr>
    </w:lvl>
    <w:lvl w:ilvl="7" w:tplc="FFFFFFFF">
      <w:start w:val="1"/>
      <w:numFmt w:val="bullet"/>
      <w:lvlText w:val="o"/>
      <w:lvlJc w:val="left"/>
      <w:pPr>
        <w:ind w:left="5400" w:hanging="360"/>
      </w:pPr>
      <w:rPr>
        <w:rFonts w:hint="default" w:ascii="Courier New" w:hAnsi="Courier New" w:cs="Courier New"/>
      </w:rPr>
    </w:lvl>
    <w:lvl w:ilvl="8" w:tplc="FFFFFFFF">
      <w:start w:val="1"/>
      <w:numFmt w:val="bullet"/>
      <w:lvlText w:val=""/>
      <w:lvlJc w:val="left"/>
      <w:pPr>
        <w:ind w:left="6120" w:hanging="360"/>
      </w:pPr>
      <w:rPr>
        <w:rFonts w:hint="default" w:ascii="Wingdings" w:hAnsi="Wingdings"/>
      </w:rPr>
    </w:lvl>
  </w:abstractNum>
  <w:abstractNum w:abstractNumId="23" w15:restartNumberingAfterBreak="0">
    <w:nsid w:val="75FB7E2E"/>
    <w:multiLevelType w:val="hybridMultilevel"/>
    <w:tmpl w:val="1CF09E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7813498B"/>
    <w:multiLevelType w:val="hybridMultilevel"/>
    <w:tmpl w:val="37DEAB50"/>
    <w:lvl w:ilvl="0" w:tplc="9A74E424">
      <w:start w:val="1"/>
      <w:numFmt w:val="bullet"/>
      <w:lvlText w:val="•"/>
      <w:lvlJc w:val="left"/>
      <w:pPr>
        <w:ind w:left="720" w:hanging="360"/>
      </w:pPr>
      <w:rPr>
        <w:rFonts w:hint="default" w:ascii="Arial" w:hAnsi="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799A52F0"/>
    <w:multiLevelType w:val="multilevel"/>
    <w:tmpl w:val="17A46706"/>
    <w:lvl w:ilvl="0">
      <w:start w:val="3"/>
      <w:numFmt w:val="decimal"/>
      <w:lvlText w:val="%1."/>
      <w:lvlJc w:val="left"/>
      <w:pPr>
        <w:ind w:left="360" w:hanging="360"/>
      </w:pPr>
      <w:rPr>
        <w:rFonts w:hint="default"/>
      </w:rPr>
    </w:lvl>
    <w:lvl w:ilvl="1">
      <w:start w:val="1"/>
      <w:numFmt w:val="decimal"/>
      <w:isLgl/>
      <w:lvlText w:val="%1.%2"/>
      <w:lvlJc w:val="left"/>
      <w:pPr>
        <w:ind w:left="392" w:hanging="39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15:restartNumberingAfterBreak="0">
    <w:nsid w:val="79D93E65"/>
    <w:multiLevelType w:val="hybridMultilevel"/>
    <w:tmpl w:val="3C445B10"/>
    <w:lvl w:ilvl="0" w:tplc="E7BEF574">
      <w:start w:val="1"/>
      <w:numFmt w:val="decimal"/>
      <w:lvlText w:val="%1)"/>
      <w:lvlJc w:val="left"/>
      <w:pPr>
        <w:ind w:left="720" w:hanging="360"/>
      </w:pPr>
      <w:rPr>
        <w:rFonts w:asciiTheme="minorHAnsi" w:hAnsiTheme="minorHAnsi" w:eastAsia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A124EA3"/>
    <w:multiLevelType w:val="hybridMultilevel"/>
    <w:tmpl w:val="49FEEA9E"/>
    <w:lvl w:ilvl="0" w:tplc="FE56D4E4">
      <w:start w:val="2"/>
      <w:numFmt w:val="lowerRoman"/>
      <w:lvlText w:val="%1."/>
      <w:lvlJc w:val="righ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AA73DEA"/>
    <w:multiLevelType w:val="hybridMultilevel"/>
    <w:tmpl w:val="1464C65E"/>
    <w:lvl w:ilvl="0" w:tplc="A00EE81E">
      <w:start w:val="1"/>
      <w:numFmt w:val="decimal"/>
      <w:lvlText w:val="%1)"/>
      <w:lvlJc w:val="left"/>
      <w:pPr>
        <w:ind w:left="720" w:hanging="360"/>
      </w:pPr>
      <w:rPr>
        <w:rFonts w:ascii="Helvetica Neue" w:hAnsi="Helvetica Neue" w:eastAsia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B0A7222"/>
    <w:multiLevelType w:val="hybridMultilevel"/>
    <w:tmpl w:val="A808A896"/>
    <w:lvl w:ilvl="0" w:tplc="6E88E028">
      <w:start w:val="1"/>
      <w:numFmt w:val="lowerRoman"/>
      <w:lvlText w:val="%1."/>
      <w:lvlJc w:val="righ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B2500A5"/>
    <w:multiLevelType w:val="multilevel"/>
    <w:tmpl w:val="46FA472E"/>
    <w:lvl w:ilvl="0">
      <w:start w:val="1"/>
      <w:numFmt w:val="decimal"/>
      <w:lvlText w:val="%1."/>
      <w:lvlJc w:val="left"/>
      <w:pPr>
        <w:ind w:left="360" w:hanging="360"/>
      </w:pPr>
      <w:rPr>
        <w:rFonts w:hint="default" w:asciiTheme="majorHAnsi" w:hAnsiTheme="majorHAnsi" w:cstheme="majorHAnsi"/>
        <w:b w:val="0"/>
        <w:bCs w:val="0"/>
        <w:color w:val="44546A" w:themeColor="text2"/>
        <w:sz w:val="32"/>
        <w:szCs w:val="32"/>
      </w:rPr>
    </w:lvl>
    <w:lvl w:ilvl="1">
      <w:start w:val="1"/>
      <w:numFmt w:val="decimal"/>
      <w:isLgl/>
      <w:lvlText w:val="%1.%2"/>
      <w:lvlJc w:val="left"/>
      <w:pPr>
        <w:ind w:left="392" w:hanging="39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1" w15:restartNumberingAfterBreak="0">
    <w:nsid w:val="7F41467B"/>
    <w:multiLevelType w:val="hybridMultilevel"/>
    <w:tmpl w:val="FFC01A3A"/>
    <w:lvl w:ilvl="0" w:tplc="040C000D">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2" w15:restartNumberingAfterBreak="0">
    <w:nsid w:val="7FCE557A"/>
    <w:multiLevelType w:val="hybridMultilevel"/>
    <w:tmpl w:val="026079F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37631508">
    <w:abstractNumId w:val="30"/>
  </w:num>
  <w:num w:numId="2" w16cid:durableId="553347474">
    <w:abstractNumId w:val="15"/>
  </w:num>
  <w:num w:numId="3" w16cid:durableId="1940209537">
    <w:abstractNumId w:val="25"/>
  </w:num>
  <w:num w:numId="4" w16cid:durableId="1761171134">
    <w:abstractNumId w:val="28"/>
  </w:num>
  <w:num w:numId="5" w16cid:durableId="1061830490">
    <w:abstractNumId w:val="2"/>
  </w:num>
  <w:num w:numId="6" w16cid:durableId="1745756360">
    <w:abstractNumId w:val="10"/>
  </w:num>
  <w:num w:numId="7" w16cid:durableId="2073043658">
    <w:abstractNumId w:val="9"/>
  </w:num>
  <w:num w:numId="8" w16cid:durableId="747002981">
    <w:abstractNumId w:val="13"/>
  </w:num>
  <w:num w:numId="9" w16cid:durableId="625089340">
    <w:abstractNumId w:val="31"/>
  </w:num>
  <w:num w:numId="10" w16cid:durableId="966617715">
    <w:abstractNumId w:val="32"/>
  </w:num>
  <w:num w:numId="11" w16cid:durableId="1240209767">
    <w:abstractNumId w:val="18"/>
  </w:num>
  <w:num w:numId="12" w16cid:durableId="143667815">
    <w:abstractNumId w:val="17"/>
  </w:num>
  <w:num w:numId="13" w16cid:durableId="1177309507">
    <w:abstractNumId w:val="22"/>
  </w:num>
  <w:num w:numId="14" w16cid:durableId="798574325">
    <w:abstractNumId w:val="23"/>
  </w:num>
  <w:num w:numId="15" w16cid:durableId="865750264">
    <w:abstractNumId w:val="26"/>
  </w:num>
  <w:num w:numId="16" w16cid:durableId="1473673961">
    <w:abstractNumId w:val="1"/>
  </w:num>
  <w:num w:numId="17" w16cid:durableId="630282177">
    <w:abstractNumId w:val="11"/>
  </w:num>
  <w:num w:numId="18" w16cid:durableId="1376737813">
    <w:abstractNumId w:val="6"/>
  </w:num>
  <w:num w:numId="19" w16cid:durableId="1879469528">
    <w:abstractNumId w:val="14"/>
  </w:num>
  <w:num w:numId="20" w16cid:durableId="1842432919">
    <w:abstractNumId w:val="7"/>
  </w:num>
  <w:num w:numId="21" w16cid:durableId="215238703">
    <w:abstractNumId w:val="29"/>
  </w:num>
  <w:num w:numId="22" w16cid:durableId="736705950">
    <w:abstractNumId w:val="4"/>
  </w:num>
  <w:num w:numId="23" w16cid:durableId="481580217">
    <w:abstractNumId w:val="12"/>
  </w:num>
  <w:num w:numId="24" w16cid:durableId="1281104155">
    <w:abstractNumId w:val="16"/>
  </w:num>
  <w:num w:numId="25" w16cid:durableId="1807504013">
    <w:abstractNumId w:val="3"/>
  </w:num>
  <w:num w:numId="26" w16cid:durableId="1818767899">
    <w:abstractNumId w:val="20"/>
  </w:num>
  <w:num w:numId="27" w16cid:durableId="278462987">
    <w:abstractNumId w:val="0"/>
  </w:num>
  <w:num w:numId="28" w16cid:durableId="1978024319">
    <w:abstractNumId w:val="24"/>
  </w:num>
  <w:num w:numId="29" w16cid:durableId="870067495">
    <w:abstractNumId w:val="19"/>
  </w:num>
  <w:num w:numId="30" w16cid:durableId="1541161448">
    <w:abstractNumId w:val="5"/>
  </w:num>
  <w:num w:numId="31" w16cid:durableId="495151811">
    <w:abstractNumId w:val="27"/>
  </w:num>
  <w:num w:numId="32" w16cid:durableId="1621567856">
    <w:abstractNumId w:val="21"/>
  </w:num>
  <w:num w:numId="33" w16cid:durableId="1037117744">
    <w:abstractNumId w:val="8"/>
  </w:num>
  <w:numIdMacAtCleanup w:val="3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displayBackgroundShape/>
  <w:trackRevisions w:val="fals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074"/>
    <w:rsid w:val="00000000"/>
    <w:rsid w:val="000004A1"/>
    <w:rsid w:val="00000799"/>
    <w:rsid w:val="00000F20"/>
    <w:rsid w:val="0000103D"/>
    <w:rsid w:val="00001455"/>
    <w:rsid w:val="00001C6B"/>
    <w:rsid w:val="0000256D"/>
    <w:rsid w:val="000029D6"/>
    <w:rsid w:val="000030D0"/>
    <w:rsid w:val="000037E5"/>
    <w:rsid w:val="000048D0"/>
    <w:rsid w:val="00004F99"/>
    <w:rsid w:val="00005065"/>
    <w:rsid w:val="00005341"/>
    <w:rsid w:val="000054F9"/>
    <w:rsid w:val="00005658"/>
    <w:rsid w:val="0000569D"/>
    <w:rsid w:val="000058BA"/>
    <w:rsid w:val="000058F3"/>
    <w:rsid w:val="000061C3"/>
    <w:rsid w:val="0000620B"/>
    <w:rsid w:val="00006475"/>
    <w:rsid w:val="00006C6A"/>
    <w:rsid w:val="00007E18"/>
    <w:rsid w:val="00010457"/>
    <w:rsid w:val="00011174"/>
    <w:rsid w:val="000118A6"/>
    <w:rsid w:val="00011ED7"/>
    <w:rsid w:val="000121F2"/>
    <w:rsid w:val="0001256C"/>
    <w:rsid w:val="00012DA0"/>
    <w:rsid w:val="00013F22"/>
    <w:rsid w:val="00014512"/>
    <w:rsid w:val="000145EF"/>
    <w:rsid w:val="000148AA"/>
    <w:rsid w:val="000148D4"/>
    <w:rsid w:val="00014916"/>
    <w:rsid w:val="00014A57"/>
    <w:rsid w:val="00014E05"/>
    <w:rsid w:val="000153D1"/>
    <w:rsid w:val="000153FE"/>
    <w:rsid w:val="000154C3"/>
    <w:rsid w:val="000157FF"/>
    <w:rsid w:val="0001599D"/>
    <w:rsid w:val="00015C45"/>
    <w:rsid w:val="0001625E"/>
    <w:rsid w:val="00016961"/>
    <w:rsid w:val="00016BF3"/>
    <w:rsid w:val="00016DC8"/>
    <w:rsid w:val="00017350"/>
    <w:rsid w:val="00017471"/>
    <w:rsid w:val="00017A48"/>
    <w:rsid w:val="00017E5A"/>
    <w:rsid w:val="000201C8"/>
    <w:rsid w:val="00020574"/>
    <w:rsid w:val="00020712"/>
    <w:rsid w:val="0002072B"/>
    <w:rsid w:val="0002076F"/>
    <w:rsid w:val="00020A66"/>
    <w:rsid w:val="0002121D"/>
    <w:rsid w:val="00021BF6"/>
    <w:rsid w:val="00022462"/>
    <w:rsid w:val="00022EB9"/>
    <w:rsid w:val="00022F53"/>
    <w:rsid w:val="00023100"/>
    <w:rsid w:val="0002330B"/>
    <w:rsid w:val="0002391C"/>
    <w:rsid w:val="00023F82"/>
    <w:rsid w:val="00024118"/>
    <w:rsid w:val="000250A9"/>
    <w:rsid w:val="000256FE"/>
    <w:rsid w:val="00025AC6"/>
    <w:rsid w:val="00025EB0"/>
    <w:rsid w:val="00025ECA"/>
    <w:rsid w:val="00026672"/>
    <w:rsid w:val="00026767"/>
    <w:rsid w:val="000272DC"/>
    <w:rsid w:val="0002739A"/>
    <w:rsid w:val="00027473"/>
    <w:rsid w:val="000274CD"/>
    <w:rsid w:val="00027622"/>
    <w:rsid w:val="0002784C"/>
    <w:rsid w:val="00027996"/>
    <w:rsid w:val="0003012F"/>
    <w:rsid w:val="00030547"/>
    <w:rsid w:val="00033123"/>
    <w:rsid w:val="000333D1"/>
    <w:rsid w:val="0003361C"/>
    <w:rsid w:val="000336DE"/>
    <w:rsid w:val="000338F3"/>
    <w:rsid w:val="00033CB1"/>
    <w:rsid w:val="00034B7E"/>
    <w:rsid w:val="00034B9D"/>
    <w:rsid w:val="00034E82"/>
    <w:rsid w:val="00035354"/>
    <w:rsid w:val="00035755"/>
    <w:rsid w:val="00035B20"/>
    <w:rsid w:val="00035EDE"/>
    <w:rsid w:val="000364CE"/>
    <w:rsid w:val="00036F08"/>
    <w:rsid w:val="00037234"/>
    <w:rsid w:val="00037391"/>
    <w:rsid w:val="00037446"/>
    <w:rsid w:val="0003780A"/>
    <w:rsid w:val="00037B84"/>
    <w:rsid w:val="000400FB"/>
    <w:rsid w:val="00040A8B"/>
    <w:rsid w:val="00040D23"/>
    <w:rsid w:val="000418E9"/>
    <w:rsid w:val="00041DD5"/>
    <w:rsid w:val="00042557"/>
    <w:rsid w:val="00042970"/>
    <w:rsid w:val="00043697"/>
    <w:rsid w:val="00043769"/>
    <w:rsid w:val="00043E51"/>
    <w:rsid w:val="00044044"/>
    <w:rsid w:val="000448AC"/>
    <w:rsid w:val="0004493E"/>
    <w:rsid w:val="00045D43"/>
    <w:rsid w:val="00045F04"/>
    <w:rsid w:val="0004641A"/>
    <w:rsid w:val="00047538"/>
    <w:rsid w:val="00047992"/>
    <w:rsid w:val="00047D5D"/>
    <w:rsid w:val="00050086"/>
    <w:rsid w:val="000500B5"/>
    <w:rsid w:val="00050898"/>
    <w:rsid w:val="00050AF3"/>
    <w:rsid w:val="00050CB0"/>
    <w:rsid w:val="00052C7B"/>
    <w:rsid w:val="0005355A"/>
    <w:rsid w:val="00053CE1"/>
    <w:rsid w:val="000545E8"/>
    <w:rsid w:val="00054B4F"/>
    <w:rsid w:val="00054F04"/>
    <w:rsid w:val="00055272"/>
    <w:rsid w:val="000553E8"/>
    <w:rsid w:val="000557AE"/>
    <w:rsid w:val="00055985"/>
    <w:rsid w:val="000559F3"/>
    <w:rsid w:val="00055A91"/>
    <w:rsid w:val="00055B94"/>
    <w:rsid w:val="00056213"/>
    <w:rsid w:val="000566BA"/>
    <w:rsid w:val="00056745"/>
    <w:rsid w:val="00056920"/>
    <w:rsid w:val="0005716F"/>
    <w:rsid w:val="0005729B"/>
    <w:rsid w:val="0005732C"/>
    <w:rsid w:val="000573B6"/>
    <w:rsid w:val="00057406"/>
    <w:rsid w:val="00057427"/>
    <w:rsid w:val="000575C7"/>
    <w:rsid w:val="0005786D"/>
    <w:rsid w:val="000600B9"/>
    <w:rsid w:val="00060763"/>
    <w:rsid w:val="00060E49"/>
    <w:rsid w:val="00061261"/>
    <w:rsid w:val="0006128B"/>
    <w:rsid w:val="000614CB"/>
    <w:rsid w:val="00061653"/>
    <w:rsid w:val="00061A6E"/>
    <w:rsid w:val="00062624"/>
    <w:rsid w:val="00062C7F"/>
    <w:rsid w:val="00063E0A"/>
    <w:rsid w:val="00063E9C"/>
    <w:rsid w:val="00064B9B"/>
    <w:rsid w:val="00064DDD"/>
    <w:rsid w:val="00065C47"/>
    <w:rsid w:val="00065CB6"/>
    <w:rsid w:val="00065CF0"/>
    <w:rsid w:val="000660E3"/>
    <w:rsid w:val="000664ED"/>
    <w:rsid w:val="000666A5"/>
    <w:rsid w:val="000678CF"/>
    <w:rsid w:val="000679B6"/>
    <w:rsid w:val="00067AA2"/>
    <w:rsid w:val="00067FFC"/>
    <w:rsid w:val="00070219"/>
    <w:rsid w:val="000704FD"/>
    <w:rsid w:val="000706F9"/>
    <w:rsid w:val="00070795"/>
    <w:rsid w:val="00070B81"/>
    <w:rsid w:val="00070CA8"/>
    <w:rsid w:val="00070FAB"/>
    <w:rsid w:val="0007170B"/>
    <w:rsid w:val="00071D5C"/>
    <w:rsid w:val="00072668"/>
    <w:rsid w:val="00073655"/>
    <w:rsid w:val="00073694"/>
    <w:rsid w:val="00073C15"/>
    <w:rsid w:val="00073D17"/>
    <w:rsid w:val="00074792"/>
    <w:rsid w:val="00074A61"/>
    <w:rsid w:val="00074FA5"/>
    <w:rsid w:val="0007555C"/>
    <w:rsid w:val="00075571"/>
    <w:rsid w:val="00075595"/>
    <w:rsid w:val="00075936"/>
    <w:rsid w:val="00076108"/>
    <w:rsid w:val="00076128"/>
    <w:rsid w:val="0007632B"/>
    <w:rsid w:val="0007634F"/>
    <w:rsid w:val="000764F3"/>
    <w:rsid w:val="000765C2"/>
    <w:rsid w:val="000766FB"/>
    <w:rsid w:val="0007683C"/>
    <w:rsid w:val="00076DD6"/>
    <w:rsid w:val="0007745E"/>
    <w:rsid w:val="00077870"/>
    <w:rsid w:val="00080070"/>
    <w:rsid w:val="00080236"/>
    <w:rsid w:val="00080A7D"/>
    <w:rsid w:val="00080B8F"/>
    <w:rsid w:val="000815CC"/>
    <w:rsid w:val="00081674"/>
    <w:rsid w:val="00081FA5"/>
    <w:rsid w:val="000823DB"/>
    <w:rsid w:val="0008297A"/>
    <w:rsid w:val="000830EE"/>
    <w:rsid w:val="000831C2"/>
    <w:rsid w:val="0008355A"/>
    <w:rsid w:val="00083636"/>
    <w:rsid w:val="00083BB8"/>
    <w:rsid w:val="00083C34"/>
    <w:rsid w:val="0008424D"/>
    <w:rsid w:val="0008460B"/>
    <w:rsid w:val="000851B7"/>
    <w:rsid w:val="00085ACE"/>
    <w:rsid w:val="00086023"/>
    <w:rsid w:val="000863C3"/>
    <w:rsid w:val="00086AA5"/>
    <w:rsid w:val="00086D31"/>
    <w:rsid w:val="00086DD7"/>
    <w:rsid w:val="00086F27"/>
    <w:rsid w:val="00086F80"/>
    <w:rsid w:val="000874BE"/>
    <w:rsid w:val="00087A2A"/>
    <w:rsid w:val="00087B83"/>
    <w:rsid w:val="00087DD2"/>
    <w:rsid w:val="00087F23"/>
    <w:rsid w:val="000901C6"/>
    <w:rsid w:val="00090437"/>
    <w:rsid w:val="000909BC"/>
    <w:rsid w:val="00090D9A"/>
    <w:rsid w:val="0009114B"/>
    <w:rsid w:val="000912F7"/>
    <w:rsid w:val="0009180A"/>
    <w:rsid w:val="00091FB4"/>
    <w:rsid w:val="000925B1"/>
    <w:rsid w:val="00092948"/>
    <w:rsid w:val="0009324B"/>
    <w:rsid w:val="00093453"/>
    <w:rsid w:val="00093590"/>
    <w:rsid w:val="0009374A"/>
    <w:rsid w:val="00093B46"/>
    <w:rsid w:val="00093DAC"/>
    <w:rsid w:val="00094363"/>
    <w:rsid w:val="00094452"/>
    <w:rsid w:val="000944FE"/>
    <w:rsid w:val="00095062"/>
    <w:rsid w:val="00095157"/>
    <w:rsid w:val="000951FC"/>
    <w:rsid w:val="00095504"/>
    <w:rsid w:val="000958FF"/>
    <w:rsid w:val="00096194"/>
    <w:rsid w:val="000961D6"/>
    <w:rsid w:val="00096257"/>
    <w:rsid w:val="00096388"/>
    <w:rsid w:val="000966D6"/>
    <w:rsid w:val="00096B8A"/>
    <w:rsid w:val="00097A19"/>
    <w:rsid w:val="000A0109"/>
    <w:rsid w:val="000A0364"/>
    <w:rsid w:val="000A0B0E"/>
    <w:rsid w:val="000A0E09"/>
    <w:rsid w:val="000A0E9B"/>
    <w:rsid w:val="000A0EF0"/>
    <w:rsid w:val="000A1226"/>
    <w:rsid w:val="000A1739"/>
    <w:rsid w:val="000A1DA3"/>
    <w:rsid w:val="000A1FE3"/>
    <w:rsid w:val="000A236C"/>
    <w:rsid w:val="000A3235"/>
    <w:rsid w:val="000A32C6"/>
    <w:rsid w:val="000A394C"/>
    <w:rsid w:val="000A40F2"/>
    <w:rsid w:val="000A44C4"/>
    <w:rsid w:val="000A4C59"/>
    <w:rsid w:val="000A5004"/>
    <w:rsid w:val="000A50CB"/>
    <w:rsid w:val="000A50D2"/>
    <w:rsid w:val="000A50E8"/>
    <w:rsid w:val="000A54BF"/>
    <w:rsid w:val="000A55B7"/>
    <w:rsid w:val="000A5CBE"/>
    <w:rsid w:val="000A602B"/>
    <w:rsid w:val="000A603B"/>
    <w:rsid w:val="000A6A40"/>
    <w:rsid w:val="000A6B85"/>
    <w:rsid w:val="000A72B6"/>
    <w:rsid w:val="000A77C0"/>
    <w:rsid w:val="000B09A4"/>
    <w:rsid w:val="000B0D9B"/>
    <w:rsid w:val="000B1526"/>
    <w:rsid w:val="000B2152"/>
    <w:rsid w:val="000B2F72"/>
    <w:rsid w:val="000B3B06"/>
    <w:rsid w:val="000B3E3D"/>
    <w:rsid w:val="000B429B"/>
    <w:rsid w:val="000B5611"/>
    <w:rsid w:val="000B57B2"/>
    <w:rsid w:val="000B5D0C"/>
    <w:rsid w:val="000B5E3B"/>
    <w:rsid w:val="000B6286"/>
    <w:rsid w:val="000B6414"/>
    <w:rsid w:val="000B69B8"/>
    <w:rsid w:val="000B72A0"/>
    <w:rsid w:val="000B73D4"/>
    <w:rsid w:val="000B74F9"/>
    <w:rsid w:val="000B790E"/>
    <w:rsid w:val="000C1048"/>
    <w:rsid w:val="000C1DC3"/>
    <w:rsid w:val="000C20D0"/>
    <w:rsid w:val="000C254E"/>
    <w:rsid w:val="000C281B"/>
    <w:rsid w:val="000C28D8"/>
    <w:rsid w:val="000C4F0F"/>
    <w:rsid w:val="000C50C2"/>
    <w:rsid w:val="000C53D6"/>
    <w:rsid w:val="000C577D"/>
    <w:rsid w:val="000C5860"/>
    <w:rsid w:val="000C5C9C"/>
    <w:rsid w:val="000C5D87"/>
    <w:rsid w:val="000C6051"/>
    <w:rsid w:val="000C74E7"/>
    <w:rsid w:val="000C7995"/>
    <w:rsid w:val="000C7A56"/>
    <w:rsid w:val="000D0ED9"/>
    <w:rsid w:val="000D1113"/>
    <w:rsid w:val="000D1953"/>
    <w:rsid w:val="000D19B4"/>
    <w:rsid w:val="000D1F4C"/>
    <w:rsid w:val="000D200A"/>
    <w:rsid w:val="000D21AF"/>
    <w:rsid w:val="000D26A8"/>
    <w:rsid w:val="000D2904"/>
    <w:rsid w:val="000D2D0F"/>
    <w:rsid w:val="000D3458"/>
    <w:rsid w:val="000D346F"/>
    <w:rsid w:val="000D4018"/>
    <w:rsid w:val="000D46D8"/>
    <w:rsid w:val="000D4E5C"/>
    <w:rsid w:val="000D5421"/>
    <w:rsid w:val="000D63CC"/>
    <w:rsid w:val="000D6F49"/>
    <w:rsid w:val="000D6F6A"/>
    <w:rsid w:val="000D7ADB"/>
    <w:rsid w:val="000D7EA4"/>
    <w:rsid w:val="000E08DD"/>
    <w:rsid w:val="000E0EA4"/>
    <w:rsid w:val="000E103E"/>
    <w:rsid w:val="000E1343"/>
    <w:rsid w:val="000E1C27"/>
    <w:rsid w:val="000E1E68"/>
    <w:rsid w:val="000E2147"/>
    <w:rsid w:val="000E26BD"/>
    <w:rsid w:val="000E27F0"/>
    <w:rsid w:val="000E32C8"/>
    <w:rsid w:val="000E34BD"/>
    <w:rsid w:val="000E34EE"/>
    <w:rsid w:val="000E3986"/>
    <w:rsid w:val="000E3AC8"/>
    <w:rsid w:val="000E3E81"/>
    <w:rsid w:val="000E4027"/>
    <w:rsid w:val="000E41BE"/>
    <w:rsid w:val="000E4203"/>
    <w:rsid w:val="000E55FE"/>
    <w:rsid w:val="000E595C"/>
    <w:rsid w:val="000E59C8"/>
    <w:rsid w:val="000E5AF6"/>
    <w:rsid w:val="000E65C5"/>
    <w:rsid w:val="000E683F"/>
    <w:rsid w:val="000E6A6E"/>
    <w:rsid w:val="000E6C4F"/>
    <w:rsid w:val="000E6F3E"/>
    <w:rsid w:val="000E71F6"/>
    <w:rsid w:val="000E7396"/>
    <w:rsid w:val="000E76CE"/>
    <w:rsid w:val="000E7BC5"/>
    <w:rsid w:val="000E7BE7"/>
    <w:rsid w:val="000F0160"/>
    <w:rsid w:val="000F1156"/>
    <w:rsid w:val="000F191D"/>
    <w:rsid w:val="000F1B77"/>
    <w:rsid w:val="000F1DF3"/>
    <w:rsid w:val="000F214A"/>
    <w:rsid w:val="000F245D"/>
    <w:rsid w:val="000F28DB"/>
    <w:rsid w:val="000F29E2"/>
    <w:rsid w:val="000F2CCE"/>
    <w:rsid w:val="000F2D17"/>
    <w:rsid w:val="000F2E5C"/>
    <w:rsid w:val="000F3C3D"/>
    <w:rsid w:val="000F3D80"/>
    <w:rsid w:val="000F4F98"/>
    <w:rsid w:val="000F5748"/>
    <w:rsid w:val="000F5820"/>
    <w:rsid w:val="000F6D02"/>
    <w:rsid w:val="000F71B8"/>
    <w:rsid w:val="000F727F"/>
    <w:rsid w:val="000F765C"/>
    <w:rsid w:val="000F7854"/>
    <w:rsid w:val="000F7858"/>
    <w:rsid w:val="000F78F8"/>
    <w:rsid w:val="000F7C7E"/>
    <w:rsid w:val="00100426"/>
    <w:rsid w:val="00100803"/>
    <w:rsid w:val="00100BF7"/>
    <w:rsid w:val="00100F72"/>
    <w:rsid w:val="0010199A"/>
    <w:rsid w:val="00101CA3"/>
    <w:rsid w:val="0010208E"/>
    <w:rsid w:val="00102702"/>
    <w:rsid w:val="0010270E"/>
    <w:rsid w:val="001029B1"/>
    <w:rsid w:val="00102A1E"/>
    <w:rsid w:val="00102C5A"/>
    <w:rsid w:val="00102E3F"/>
    <w:rsid w:val="0010375E"/>
    <w:rsid w:val="00103BE3"/>
    <w:rsid w:val="00103EB6"/>
    <w:rsid w:val="00104301"/>
    <w:rsid w:val="001046B5"/>
    <w:rsid w:val="00104952"/>
    <w:rsid w:val="001058D6"/>
    <w:rsid w:val="00105965"/>
    <w:rsid w:val="00106198"/>
    <w:rsid w:val="00106A09"/>
    <w:rsid w:val="00106C4D"/>
    <w:rsid w:val="00106C69"/>
    <w:rsid w:val="0010761E"/>
    <w:rsid w:val="001078C4"/>
    <w:rsid w:val="00110D34"/>
    <w:rsid w:val="00111262"/>
    <w:rsid w:val="00111A40"/>
    <w:rsid w:val="00111A4A"/>
    <w:rsid w:val="00111BB3"/>
    <w:rsid w:val="00111D3F"/>
    <w:rsid w:val="00112742"/>
    <w:rsid w:val="001127DC"/>
    <w:rsid w:val="0011338F"/>
    <w:rsid w:val="001134A0"/>
    <w:rsid w:val="00113EF9"/>
    <w:rsid w:val="00113F43"/>
    <w:rsid w:val="00114FAB"/>
    <w:rsid w:val="0011598D"/>
    <w:rsid w:val="001162F9"/>
    <w:rsid w:val="00116470"/>
    <w:rsid w:val="00116AA6"/>
    <w:rsid w:val="001175D4"/>
    <w:rsid w:val="00117F01"/>
    <w:rsid w:val="00120208"/>
    <w:rsid w:val="00120328"/>
    <w:rsid w:val="001208B3"/>
    <w:rsid w:val="00121C29"/>
    <w:rsid w:val="001226FB"/>
    <w:rsid w:val="00122D3B"/>
    <w:rsid w:val="00122E8F"/>
    <w:rsid w:val="00122EEB"/>
    <w:rsid w:val="0012355C"/>
    <w:rsid w:val="00123B2E"/>
    <w:rsid w:val="00123DBE"/>
    <w:rsid w:val="00124185"/>
    <w:rsid w:val="001241F2"/>
    <w:rsid w:val="00124983"/>
    <w:rsid w:val="00124F4F"/>
    <w:rsid w:val="001254FC"/>
    <w:rsid w:val="00125A52"/>
    <w:rsid w:val="00126555"/>
    <w:rsid w:val="00126910"/>
    <w:rsid w:val="00126CF7"/>
    <w:rsid w:val="00127035"/>
    <w:rsid w:val="0012713D"/>
    <w:rsid w:val="00127181"/>
    <w:rsid w:val="00127803"/>
    <w:rsid w:val="0013011F"/>
    <w:rsid w:val="0013031C"/>
    <w:rsid w:val="001307BF"/>
    <w:rsid w:val="001308F3"/>
    <w:rsid w:val="00130D59"/>
    <w:rsid w:val="00130E85"/>
    <w:rsid w:val="001311C1"/>
    <w:rsid w:val="0013217C"/>
    <w:rsid w:val="001324E5"/>
    <w:rsid w:val="0013277C"/>
    <w:rsid w:val="001330BC"/>
    <w:rsid w:val="00133550"/>
    <w:rsid w:val="00133767"/>
    <w:rsid w:val="00133CC7"/>
    <w:rsid w:val="00133E54"/>
    <w:rsid w:val="00133EC0"/>
    <w:rsid w:val="0013402B"/>
    <w:rsid w:val="0013407A"/>
    <w:rsid w:val="00134DD6"/>
    <w:rsid w:val="00134E03"/>
    <w:rsid w:val="0013564B"/>
    <w:rsid w:val="001357FE"/>
    <w:rsid w:val="00136701"/>
    <w:rsid w:val="00136A8F"/>
    <w:rsid w:val="00136E29"/>
    <w:rsid w:val="001373EA"/>
    <w:rsid w:val="00137567"/>
    <w:rsid w:val="001377DB"/>
    <w:rsid w:val="00137BA5"/>
    <w:rsid w:val="00137CBD"/>
    <w:rsid w:val="00137D9D"/>
    <w:rsid w:val="00140482"/>
    <w:rsid w:val="0014085F"/>
    <w:rsid w:val="00140A24"/>
    <w:rsid w:val="00141DDB"/>
    <w:rsid w:val="00141FF3"/>
    <w:rsid w:val="0014372C"/>
    <w:rsid w:val="0014386A"/>
    <w:rsid w:val="001438E3"/>
    <w:rsid w:val="0014394F"/>
    <w:rsid w:val="001446AB"/>
    <w:rsid w:val="0014611F"/>
    <w:rsid w:val="00146121"/>
    <w:rsid w:val="00146788"/>
    <w:rsid w:val="00146A79"/>
    <w:rsid w:val="00150285"/>
    <w:rsid w:val="00150B43"/>
    <w:rsid w:val="00150F14"/>
    <w:rsid w:val="00150F5E"/>
    <w:rsid w:val="0015120C"/>
    <w:rsid w:val="001513E2"/>
    <w:rsid w:val="00151A5C"/>
    <w:rsid w:val="0015206C"/>
    <w:rsid w:val="00152BB6"/>
    <w:rsid w:val="00152E71"/>
    <w:rsid w:val="00153386"/>
    <w:rsid w:val="001536D3"/>
    <w:rsid w:val="00153B5E"/>
    <w:rsid w:val="00154048"/>
    <w:rsid w:val="00154295"/>
    <w:rsid w:val="00154384"/>
    <w:rsid w:val="00154696"/>
    <w:rsid w:val="00154BF1"/>
    <w:rsid w:val="00154C47"/>
    <w:rsid w:val="00154D62"/>
    <w:rsid w:val="00155F07"/>
    <w:rsid w:val="001560C4"/>
    <w:rsid w:val="001564D8"/>
    <w:rsid w:val="00156B3E"/>
    <w:rsid w:val="00156C74"/>
    <w:rsid w:val="001570FB"/>
    <w:rsid w:val="001603D4"/>
    <w:rsid w:val="00160865"/>
    <w:rsid w:val="001611E6"/>
    <w:rsid w:val="00161229"/>
    <w:rsid w:val="00161720"/>
    <w:rsid w:val="00161AF4"/>
    <w:rsid w:val="00161AFA"/>
    <w:rsid w:val="00162040"/>
    <w:rsid w:val="00162226"/>
    <w:rsid w:val="001624D5"/>
    <w:rsid w:val="0016255E"/>
    <w:rsid w:val="00162731"/>
    <w:rsid w:val="001629EF"/>
    <w:rsid w:val="00163D74"/>
    <w:rsid w:val="00164033"/>
    <w:rsid w:val="00164313"/>
    <w:rsid w:val="0016445E"/>
    <w:rsid w:val="00164F41"/>
    <w:rsid w:val="00165D0E"/>
    <w:rsid w:val="0016620E"/>
    <w:rsid w:val="00166AC0"/>
    <w:rsid w:val="0016797D"/>
    <w:rsid w:val="00167BF4"/>
    <w:rsid w:val="001702D0"/>
    <w:rsid w:val="0017045B"/>
    <w:rsid w:val="00170488"/>
    <w:rsid w:val="00170683"/>
    <w:rsid w:val="00171344"/>
    <w:rsid w:val="00171B08"/>
    <w:rsid w:val="00171B63"/>
    <w:rsid w:val="0017239A"/>
    <w:rsid w:val="001724B7"/>
    <w:rsid w:val="00172BB3"/>
    <w:rsid w:val="00172C3C"/>
    <w:rsid w:val="00172E49"/>
    <w:rsid w:val="001736A6"/>
    <w:rsid w:val="0017378B"/>
    <w:rsid w:val="0017476D"/>
    <w:rsid w:val="00174EBD"/>
    <w:rsid w:val="00175407"/>
    <w:rsid w:val="001754A1"/>
    <w:rsid w:val="00175A17"/>
    <w:rsid w:val="00175D79"/>
    <w:rsid w:val="001761BD"/>
    <w:rsid w:val="00176914"/>
    <w:rsid w:val="00176BA0"/>
    <w:rsid w:val="00176C3D"/>
    <w:rsid w:val="00176EAD"/>
    <w:rsid w:val="00176FD1"/>
    <w:rsid w:val="001771B3"/>
    <w:rsid w:val="00177411"/>
    <w:rsid w:val="00177708"/>
    <w:rsid w:val="00177A4A"/>
    <w:rsid w:val="0018022F"/>
    <w:rsid w:val="00180920"/>
    <w:rsid w:val="00181146"/>
    <w:rsid w:val="00182393"/>
    <w:rsid w:val="001835B1"/>
    <w:rsid w:val="00183823"/>
    <w:rsid w:val="00183E72"/>
    <w:rsid w:val="00184765"/>
    <w:rsid w:val="00184D2D"/>
    <w:rsid w:val="00184DD0"/>
    <w:rsid w:val="00184E23"/>
    <w:rsid w:val="00184E42"/>
    <w:rsid w:val="001854FC"/>
    <w:rsid w:val="001864A9"/>
    <w:rsid w:val="00186C4F"/>
    <w:rsid w:val="00186EB8"/>
    <w:rsid w:val="001876DE"/>
    <w:rsid w:val="00187F18"/>
    <w:rsid w:val="00187FAC"/>
    <w:rsid w:val="00187FAE"/>
    <w:rsid w:val="0019023A"/>
    <w:rsid w:val="001903F1"/>
    <w:rsid w:val="00191593"/>
    <w:rsid w:val="001918B8"/>
    <w:rsid w:val="00191C37"/>
    <w:rsid w:val="00192087"/>
    <w:rsid w:val="00192684"/>
    <w:rsid w:val="00192C6A"/>
    <w:rsid w:val="00192E63"/>
    <w:rsid w:val="00192F7D"/>
    <w:rsid w:val="001930A3"/>
    <w:rsid w:val="00193843"/>
    <w:rsid w:val="0019418C"/>
    <w:rsid w:val="00194EB6"/>
    <w:rsid w:val="0019590A"/>
    <w:rsid w:val="00195D34"/>
    <w:rsid w:val="001964B2"/>
    <w:rsid w:val="001964C3"/>
    <w:rsid w:val="0019676F"/>
    <w:rsid w:val="001967DA"/>
    <w:rsid w:val="00196864"/>
    <w:rsid w:val="001971DE"/>
    <w:rsid w:val="0019738A"/>
    <w:rsid w:val="001978CD"/>
    <w:rsid w:val="001979DE"/>
    <w:rsid w:val="00197A9F"/>
    <w:rsid w:val="00197D69"/>
    <w:rsid w:val="00197F98"/>
    <w:rsid w:val="001A0AB5"/>
    <w:rsid w:val="001A0C8E"/>
    <w:rsid w:val="001A0D50"/>
    <w:rsid w:val="001A12C1"/>
    <w:rsid w:val="001A12DE"/>
    <w:rsid w:val="001A1A59"/>
    <w:rsid w:val="001A1AD9"/>
    <w:rsid w:val="001A1CBF"/>
    <w:rsid w:val="001A2036"/>
    <w:rsid w:val="001A28C2"/>
    <w:rsid w:val="001A2B62"/>
    <w:rsid w:val="001A2CC5"/>
    <w:rsid w:val="001A2DEF"/>
    <w:rsid w:val="001A308B"/>
    <w:rsid w:val="001A364A"/>
    <w:rsid w:val="001A409D"/>
    <w:rsid w:val="001A425F"/>
    <w:rsid w:val="001A443B"/>
    <w:rsid w:val="001A499C"/>
    <w:rsid w:val="001A4A7B"/>
    <w:rsid w:val="001A4D9B"/>
    <w:rsid w:val="001A511E"/>
    <w:rsid w:val="001A51CC"/>
    <w:rsid w:val="001A55F4"/>
    <w:rsid w:val="001A5BD9"/>
    <w:rsid w:val="001A5C2B"/>
    <w:rsid w:val="001A6E37"/>
    <w:rsid w:val="001A7D60"/>
    <w:rsid w:val="001A7EF2"/>
    <w:rsid w:val="001B0420"/>
    <w:rsid w:val="001B05A6"/>
    <w:rsid w:val="001B0BDE"/>
    <w:rsid w:val="001B13B8"/>
    <w:rsid w:val="001B1504"/>
    <w:rsid w:val="001B1B10"/>
    <w:rsid w:val="001B2D0A"/>
    <w:rsid w:val="001B2DF7"/>
    <w:rsid w:val="001B2E8D"/>
    <w:rsid w:val="001B30E9"/>
    <w:rsid w:val="001B331D"/>
    <w:rsid w:val="001B36F1"/>
    <w:rsid w:val="001B3A53"/>
    <w:rsid w:val="001B3B86"/>
    <w:rsid w:val="001B3EAE"/>
    <w:rsid w:val="001B44C5"/>
    <w:rsid w:val="001B4769"/>
    <w:rsid w:val="001B5822"/>
    <w:rsid w:val="001B5CC1"/>
    <w:rsid w:val="001B658C"/>
    <w:rsid w:val="001B6C4A"/>
    <w:rsid w:val="001B768A"/>
    <w:rsid w:val="001C0A44"/>
    <w:rsid w:val="001C1340"/>
    <w:rsid w:val="001C14A9"/>
    <w:rsid w:val="001C14BB"/>
    <w:rsid w:val="001C16B9"/>
    <w:rsid w:val="001C18CF"/>
    <w:rsid w:val="001C25CA"/>
    <w:rsid w:val="001C2AF7"/>
    <w:rsid w:val="001C377F"/>
    <w:rsid w:val="001C389E"/>
    <w:rsid w:val="001C4404"/>
    <w:rsid w:val="001C55E6"/>
    <w:rsid w:val="001C56CE"/>
    <w:rsid w:val="001C5E4B"/>
    <w:rsid w:val="001C6358"/>
    <w:rsid w:val="001C7015"/>
    <w:rsid w:val="001C71F6"/>
    <w:rsid w:val="001C779F"/>
    <w:rsid w:val="001C7D96"/>
    <w:rsid w:val="001C7F12"/>
    <w:rsid w:val="001D052B"/>
    <w:rsid w:val="001D0546"/>
    <w:rsid w:val="001D0C49"/>
    <w:rsid w:val="001D0E52"/>
    <w:rsid w:val="001D0EE0"/>
    <w:rsid w:val="001D1013"/>
    <w:rsid w:val="001D13E5"/>
    <w:rsid w:val="001D18B0"/>
    <w:rsid w:val="001D1F98"/>
    <w:rsid w:val="001D2109"/>
    <w:rsid w:val="001D2614"/>
    <w:rsid w:val="001D2BE2"/>
    <w:rsid w:val="001D2D30"/>
    <w:rsid w:val="001D2E6C"/>
    <w:rsid w:val="001D32BA"/>
    <w:rsid w:val="001D3562"/>
    <w:rsid w:val="001D3682"/>
    <w:rsid w:val="001D3B0A"/>
    <w:rsid w:val="001D3BC6"/>
    <w:rsid w:val="001D3C8E"/>
    <w:rsid w:val="001D50BD"/>
    <w:rsid w:val="001D51D8"/>
    <w:rsid w:val="001D5A7F"/>
    <w:rsid w:val="001D6730"/>
    <w:rsid w:val="001D7C7E"/>
    <w:rsid w:val="001D7ED0"/>
    <w:rsid w:val="001E0687"/>
    <w:rsid w:val="001E0E4C"/>
    <w:rsid w:val="001E0E50"/>
    <w:rsid w:val="001E11F5"/>
    <w:rsid w:val="001E1249"/>
    <w:rsid w:val="001E1B87"/>
    <w:rsid w:val="001E1C47"/>
    <w:rsid w:val="001E1C73"/>
    <w:rsid w:val="001E256A"/>
    <w:rsid w:val="001E36CC"/>
    <w:rsid w:val="001E3823"/>
    <w:rsid w:val="001E408D"/>
    <w:rsid w:val="001E4F82"/>
    <w:rsid w:val="001E5552"/>
    <w:rsid w:val="001E5B1E"/>
    <w:rsid w:val="001E63ED"/>
    <w:rsid w:val="001E6412"/>
    <w:rsid w:val="001E67AD"/>
    <w:rsid w:val="001E7E9B"/>
    <w:rsid w:val="001E7FBB"/>
    <w:rsid w:val="001F0021"/>
    <w:rsid w:val="001F042F"/>
    <w:rsid w:val="001F0845"/>
    <w:rsid w:val="001F1079"/>
    <w:rsid w:val="001F1290"/>
    <w:rsid w:val="001F1659"/>
    <w:rsid w:val="001F1CD9"/>
    <w:rsid w:val="001F2753"/>
    <w:rsid w:val="001F3309"/>
    <w:rsid w:val="001F3351"/>
    <w:rsid w:val="001F3AA4"/>
    <w:rsid w:val="001F4559"/>
    <w:rsid w:val="001F46A8"/>
    <w:rsid w:val="001F5274"/>
    <w:rsid w:val="001F58B6"/>
    <w:rsid w:val="001F61EA"/>
    <w:rsid w:val="001F6620"/>
    <w:rsid w:val="001F6F2D"/>
    <w:rsid w:val="001F724D"/>
    <w:rsid w:val="001F7602"/>
    <w:rsid w:val="001F7DC2"/>
    <w:rsid w:val="00200034"/>
    <w:rsid w:val="00200B27"/>
    <w:rsid w:val="00200B5B"/>
    <w:rsid w:val="002012BB"/>
    <w:rsid w:val="002012F7"/>
    <w:rsid w:val="00201DB6"/>
    <w:rsid w:val="00202CF3"/>
    <w:rsid w:val="00202F7A"/>
    <w:rsid w:val="00203CF3"/>
    <w:rsid w:val="00203ED1"/>
    <w:rsid w:val="002045D9"/>
    <w:rsid w:val="002051A6"/>
    <w:rsid w:val="00205593"/>
    <w:rsid w:val="0020581D"/>
    <w:rsid w:val="002059D7"/>
    <w:rsid w:val="00205D54"/>
    <w:rsid w:val="00205DDD"/>
    <w:rsid w:val="00205FE7"/>
    <w:rsid w:val="0020610A"/>
    <w:rsid w:val="00206B4E"/>
    <w:rsid w:val="00206CF2"/>
    <w:rsid w:val="00206E2F"/>
    <w:rsid w:val="00207164"/>
    <w:rsid w:val="002079D5"/>
    <w:rsid w:val="002104A1"/>
    <w:rsid w:val="00210598"/>
    <w:rsid w:val="002106E7"/>
    <w:rsid w:val="00210826"/>
    <w:rsid w:val="00210A34"/>
    <w:rsid w:val="00210B38"/>
    <w:rsid w:val="002112B2"/>
    <w:rsid w:val="002113A9"/>
    <w:rsid w:val="002113B3"/>
    <w:rsid w:val="0021141D"/>
    <w:rsid w:val="00211A5D"/>
    <w:rsid w:val="00211C14"/>
    <w:rsid w:val="00212706"/>
    <w:rsid w:val="00212A4D"/>
    <w:rsid w:val="00212C77"/>
    <w:rsid w:val="00213165"/>
    <w:rsid w:val="00213284"/>
    <w:rsid w:val="002138D8"/>
    <w:rsid w:val="00213CFA"/>
    <w:rsid w:val="00213E94"/>
    <w:rsid w:val="002142B0"/>
    <w:rsid w:val="00214B30"/>
    <w:rsid w:val="00214C19"/>
    <w:rsid w:val="00214FE5"/>
    <w:rsid w:val="00215051"/>
    <w:rsid w:val="00215530"/>
    <w:rsid w:val="00215CFD"/>
    <w:rsid w:val="00215D2C"/>
    <w:rsid w:val="00215E1F"/>
    <w:rsid w:val="002164A9"/>
    <w:rsid w:val="002164AB"/>
    <w:rsid w:val="00216D7A"/>
    <w:rsid w:val="002176F0"/>
    <w:rsid w:val="0022011C"/>
    <w:rsid w:val="00220AD8"/>
    <w:rsid w:val="00220ED0"/>
    <w:rsid w:val="0022138A"/>
    <w:rsid w:val="0022227C"/>
    <w:rsid w:val="00222879"/>
    <w:rsid w:val="00222F6F"/>
    <w:rsid w:val="002238F5"/>
    <w:rsid w:val="00223E2B"/>
    <w:rsid w:val="00224DA6"/>
    <w:rsid w:val="002252BA"/>
    <w:rsid w:val="002257B3"/>
    <w:rsid w:val="00226026"/>
    <w:rsid w:val="002261A6"/>
    <w:rsid w:val="00227025"/>
    <w:rsid w:val="00227088"/>
    <w:rsid w:val="00227091"/>
    <w:rsid w:val="00227A25"/>
    <w:rsid w:val="00227B3D"/>
    <w:rsid w:val="002300EB"/>
    <w:rsid w:val="0023081A"/>
    <w:rsid w:val="00230826"/>
    <w:rsid w:val="002308CB"/>
    <w:rsid w:val="00230AAC"/>
    <w:rsid w:val="00231CC7"/>
    <w:rsid w:val="00231F51"/>
    <w:rsid w:val="002323E3"/>
    <w:rsid w:val="002330C1"/>
    <w:rsid w:val="002335CB"/>
    <w:rsid w:val="00233AE7"/>
    <w:rsid w:val="00233B00"/>
    <w:rsid w:val="00234122"/>
    <w:rsid w:val="00234D53"/>
    <w:rsid w:val="002352E4"/>
    <w:rsid w:val="00235973"/>
    <w:rsid w:val="00235DBB"/>
    <w:rsid w:val="002367CD"/>
    <w:rsid w:val="0023690E"/>
    <w:rsid w:val="00236D16"/>
    <w:rsid w:val="00236DE0"/>
    <w:rsid w:val="00237044"/>
    <w:rsid w:val="002373BF"/>
    <w:rsid w:val="0023756F"/>
    <w:rsid w:val="00237605"/>
    <w:rsid w:val="0023771D"/>
    <w:rsid w:val="00240061"/>
    <w:rsid w:val="002400E5"/>
    <w:rsid w:val="00240E1C"/>
    <w:rsid w:val="00241A30"/>
    <w:rsid w:val="00241E38"/>
    <w:rsid w:val="00241F3E"/>
    <w:rsid w:val="002420F6"/>
    <w:rsid w:val="002421FD"/>
    <w:rsid w:val="00242743"/>
    <w:rsid w:val="002428DB"/>
    <w:rsid w:val="002437AA"/>
    <w:rsid w:val="00243AB3"/>
    <w:rsid w:val="00243DC5"/>
    <w:rsid w:val="00243F71"/>
    <w:rsid w:val="002448AD"/>
    <w:rsid w:val="00244EC6"/>
    <w:rsid w:val="00244FBA"/>
    <w:rsid w:val="00245460"/>
    <w:rsid w:val="00246448"/>
    <w:rsid w:val="00246E9C"/>
    <w:rsid w:val="00246EAD"/>
    <w:rsid w:val="00247189"/>
    <w:rsid w:val="00247237"/>
    <w:rsid w:val="00247351"/>
    <w:rsid w:val="00247B6B"/>
    <w:rsid w:val="0025019E"/>
    <w:rsid w:val="0025019F"/>
    <w:rsid w:val="00251419"/>
    <w:rsid w:val="00251B88"/>
    <w:rsid w:val="00252975"/>
    <w:rsid w:val="00252D9C"/>
    <w:rsid w:val="00252E39"/>
    <w:rsid w:val="00252F27"/>
    <w:rsid w:val="00253173"/>
    <w:rsid w:val="002531C0"/>
    <w:rsid w:val="00253576"/>
    <w:rsid w:val="00253A33"/>
    <w:rsid w:val="00253C33"/>
    <w:rsid w:val="00253D98"/>
    <w:rsid w:val="00253DDB"/>
    <w:rsid w:val="00254443"/>
    <w:rsid w:val="002544D1"/>
    <w:rsid w:val="00254616"/>
    <w:rsid w:val="002553B0"/>
    <w:rsid w:val="0025545F"/>
    <w:rsid w:val="0025579D"/>
    <w:rsid w:val="00256039"/>
    <w:rsid w:val="002560A7"/>
    <w:rsid w:val="002562DE"/>
    <w:rsid w:val="002567C8"/>
    <w:rsid w:val="00257251"/>
    <w:rsid w:val="00257C56"/>
    <w:rsid w:val="00257D4D"/>
    <w:rsid w:val="00257FA3"/>
    <w:rsid w:val="00260438"/>
    <w:rsid w:val="002605E7"/>
    <w:rsid w:val="00261093"/>
    <w:rsid w:val="00261222"/>
    <w:rsid w:val="00261C5D"/>
    <w:rsid w:val="00261E70"/>
    <w:rsid w:val="00262984"/>
    <w:rsid w:val="00262D93"/>
    <w:rsid w:val="002630A6"/>
    <w:rsid w:val="00263A76"/>
    <w:rsid w:val="00263ECA"/>
    <w:rsid w:val="002646E8"/>
    <w:rsid w:val="00264A6F"/>
    <w:rsid w:val="00264CEB"/>
    <w:rsid w:val="00264F76"/>
    <w:rsid w:val="00265139"/>
    <w:rsid w:val="00265160"/>
    <w:rsid w:val="00265840"/>
    <w:rsid w:val="00265945"/>
    <w:rsid w:val="00266529"/>
    <w:rsid w:val="002665B1"/>
    <w:rsid w:val="002665B4"/>
    <w:rsid w:val="00266751"/>
    <w:rsid w:val="00266BA0"/>
    <w:rsid w:val="00266E13"/>
    <w:rsid w:val="00266FB2"/>
    <w:rsid w:val="002674D3"/>
    <w:rsid w:val="00267EB5"/>
    <w:rsid w:val="002700F1"/>
    <w:rsid w:val="00270446"/>
    <w:rsid w:val="002705B1"/>
    <w:rsid w:val="002708FE"/>
    <w:rsid w:val="00270B01"/>
    <w:rsid w:val="00271846"/>
    <w:rsid w:val="002718F0"/>
    <w:rsid w:val="00271AAE"/>
    <w:rsid w:val="00271F99"/>
    <w:rsid w:val="00272461"/>
    <w:rsid w:val="002724EF"/>
    <w:rsid w:val="002724F4"/>
    <w:rsid w:val="00272734"/>
    <w:rsid w:val="002727DB"/>
    <w:rsid w:val="002728F7"/>
    <w:rsid w:val="00272A7A"/>
    <w:rsid w:val="00272C37"/>
    <w:rsid w:val="00272D16"/>
    <w:rsid w:val="00272D8C"/>
    <w:rsid w:val="00273A8E"/>
    <w:rsid w:val="00273E2C"/>
    <w:rsid w:val="00273E6D"/>
    <w:rsid w:val="0027439C"/>
    <w:rsid w:val="00274D92"/>
    <w:rsid w:val="0027552A"/>
    <w:rsid w:val="00275665"/>
    <w:rsid w:val="00275EED"/>
    <w:rsid w:val="002760D8"/>
    <w:rsid w:val="0027683F"/>
    <w:rsid w:val="00276926"/>
    <w:rsid w:val="00276E91"/>
    <w:rsid w:val="002771F3"/>
    <w:rsid w:val="002774C6"/>
    <w:rsid w:val="00277689"/>
    <w:rsid w:val="00277ECB"/>
    <w:rsid w:val="0028036B"/>
    <w:rsid w:val="00280463"/>
    <w:rsid w:val="0028065B"/>
    <w:rsid w:val="00280852"/>
    <w:rsid w:val="00280A31"/>
    <w:rsid w:val="00280E7C"/>
    <w:rsid w:val="00281372"/>
    <w:rsid w:val="0028140A"/>
    <w:rsid w:val="002816CA"/>
    <w:rsid w:val="0028174F"/>
    <w:rsid w:val="002820D2"/>
    <w:rsid w:val="00282FBB"/>
    <w:rsid w:val="0028305C"/>
    <w:rsid w:val="00283357"/>
    <w:rsid w:val="00283625"/>
    <w:rsid w:val="002842A9"/>
    <w:rsid w:val="00284326"/>
    <w:rsid w:val="0028497B"/>
    <w:rsid w:val="00285067"/>
    <w:rsid w:val="00285649"/>
    <w:rsid w:val="00285ABC"/>
    <w:rsid w:val="00285C0C"/>
    <w:rsid w:val="00285DF6"/>
    <w:rsid w:val="0028646B"/>
    <w:rsid w:val="002865EC"/>
    <w:rsid w:val="00286FCA"/>
    <w:rsid w:val="002870C3"/>
    <w:rsid w:val="00287108"/>
    <w:rsid w:val="00287481"/>
    <w:rsid w:val="0028762E"/>
    <w:rsid w:val="0028774E"/>
    <w:rsid w:val="00287975"/>
    <w:rsid w:val="00287B4D"/>
    <w:rsid w:val="00290670"/>
    <w:rsid w:val="00292228"/>
    <w:rsid w:val="00292250"/>
    <w:rsid w:val="002927EB"/>
    <w:rsid w:val="002928F5"/>
    <w:rsid w:val="0029296D"/>
    <w:rsid w:val="00293412"/>
    <w:rsid w:val="0029351A"/>
    <w:rsid w:val="00293616"/>
    <w:rsid w:val="00293A9F"/>
    <w:rsid w:val="00293D69"/>
    <w:rsid w:val="00293DD8"/>
    <w:rsid w:val="00294220"/>
    <w:rsid w:val="002943BC"/>
    <w:rsid w:val="00294588"/>
    <w:rsid w:val="0029472D"/>
    <w:rsid w:val="00294D0F"/>
    <w:rsid w:val="00294D8D"/>
    <w:rsid w:val="002950E6"/>
    <w:rsid w:val="002958A0"/>
    <w:rsid w:val="00295B51"/>
    <w:rsid w:val="00295DD6"/>
    <w:rsid w:val="00296908"/>
    <w:rsid w:val="00296ABB"/>
    <w:rsid w:val="00296EBD"/>
    <w:rsid w:val="0029712D"/>
    <w:rsid w:val="002972CC"/>
    <w:rsid w:val="002A017B"/>
    <w:rsid w:val="002A0246"/>
    <w:rsid w:val="002A06AF"/>
    <w:rsid w:val="002A0851"/>
    <w:rsid w:val="002A0878"/>
    <w:rsid w:val="002A0BA4"/>
    <w:rsid w:val="002A1766"/>
    <w:rsid w:val="002A1A7C"/>
    <w:rsid w:val="002A1CC2"/>
    <w:rsid w:val="002A2200"/>
    <w:rsid w:val="002A2B08"/>
    <w:rsid w:val="002A2BE9"/>
    <w:rsid w:val="002A2DF2"/>
    <w:rsid w:val="002A314B"/>
    <w:rsid w:val="002A3A35"/>
    <w:rsid w:val="002A3EA5"/>
    <w:rsid w:val="002A410C"/>
    <w:rsid w:val="002A4234"/>
    <w:rsid w:val="002A448B"/>
    <w:rsid w:val="002A45FC"/>
    <w:rsid w:val="002A49A0"/>
    <w:rsid w:val="002A4BC0"/>
    <w:rsid w:val="002A5266"/>
    <w:rsid w:val="002A6281"/>
    <w:rsid w:val="002A657A"/>
    <w:rsid w:val="002A6AA4"/>
    <w:rsid w:val="002A6ED3"/>
    <w:rsid w:val="002A709F"/>
    <w:rsid w:val="002A710E"/>
    <w:rsid w:val="002A7193"/>
    <w:rsid w:val="002A7526"/>
    <w:rsid w:val="002A7D3B"/>
    <w:rsid w:val="002B0550"/>
    <w:rsid w:val="002B0A96"/>
    <w:rsid w:val="002B0B2D"/>
    <w:rsid w:val="002B1724"/>
    <w:rsid w:val="002B1B25"/>
    <w:rsid w:val="002B1BF0"/>
    <w:rsid w:val="002B1DF6"/>
    <w:rsid w:val="002B2BDC"/>
    <w:rsid w:val="002B2EF2"/>
    <w:rsid w:val="002B2F2C"/>
    <w:rsid w:val="002B320D"/>
    <w:rsid w:val="002B32F6"/>
    <w:rsid w:val="002B4069"/>
    <w:rsid w:val="002B44BC"/>
    <w:rsid w:val="002B4CD9"/>
    <w:rsid w:val="002B4DCA"/>
    <w:rsid w:val="002B53CD"/>
    <w:rsid w:val="002B5657"/>
    <w:rsid w:val="002B56D5"/>
    <w:rsid w:val="002B5A9E"/>
    <w:rsid w:val="002B6B05"/>
    <w:rsid w:val="002B72EC"/>
    <w:rsid w:val="002B7C6F"/>
    <w:rsid w:val="002B7D8A"/>
    <w:rsid w:val="002C0763"/>
    <w:rsid w:val="002C09CA"/>
    <w:rsid w:val="002C1257"/>
    <w:rsid w:val="002C156E"/>
    <w:rsid w:val="002C1A01"/>
    <w:rsid w:val="002C1D1F"/>
    <w:rsid w:val="002C22AD"/>
    <w:rsid w:val="002C295E"/>
    <w:rsid w:val="002C2A02"/>
    <w:rsid w:val="002C348A"/>
    <w:rsid w:val="002C47C6"/>
    <w:rsid w:val="002C49EA"/>
    <w:rsid w:val="002C4CA7"/>
    <w:rsid w:val="002C64C4"/>
    <w:rsid w:val="002C748B"/>
    <w:rsid w:val="002C7956"/>
    <w:rsid w:val="002C7DEB"/>
    <w:rsid w:val="002D02DF"/>
    <w:rsid w:val="002D0470"/>
    <w:rsid w:val="002D05EC"/>
    <w:rsid w:val="002D0940"/>
    <w:rsid w:val="002D0BE5"/>
    <w:rsid w:val="002D1200"/>
    <w:rsid w:val="002D17BE"/>
    <w:rsid w:val="002D1ACA"/>
    <w:rsid w:val="002D23F2"/>
    <w:rsid w:val="002D2913"/>
    <w:rsid w:val="002D4585"/>
    <w:rsid w:val="002D4691"/>
    <w:rsid w:val="002D4BBC"/>
    <w:rsid w:val="002D4FD7"/>
    <w:rsid w:val="002D5CBD"/>
    <w:rsid w:val="002D5F02"/>
    <w:rsid w:val="002D6530"/>
    <w:rsid w:val="002D656C"/>
    <w:rsid w:val="002D66CA"/>
    <w:rsid w:val="002D687F"/>
    <w:rsid w:val="002D694C"/>
    <w:rsid w:val="002D6DD7"/>
    <w:rsid w:val="002D74D8"/>
    <w:rsid w:val="002D7CCE"/>
    <w:rsid w:val="002E26D9"/>
    <w:rsid w:val="002E3062"/>
    <w:rsid w:val="002E3347"/>
    <w:rsid w:val="002E34D8"/>
    <w:rsid w:val="002E3739"/>
    <w:rsid w:val="002E3D80"/>
    <w:rsid w:val="002E3FAB"/>
    <w:rsid w:val="002E4AAE"/>
    <w:rsid w:val="002E4BB0"/>
    <w:rsid w:val="002E514B"/>
    <w:rsid w:val="002E539C"/>
    <w:rsid w:val="002E555E"/>
    <w:rsid w:val="002E596A"/>
    <w:rsid w:val="002E64E9"/>
    <w:rsid w:val="002E662E"/>
    <w:rsid w:val="002E6855"/>
    <w:rsid w:val="002E6A84"/>
    <w:rsid w:val="002E6DD7"/>
    <w:rsid w:val="002E6F30"/>
    <w:rsid w:val="002E72FE"/>
    <w:rsid w:val="002E7332"/>
    <w:rsid w:val="002E7780"/>
    <w:rsid w:val="002E7810"/>
    <w:rsid w:val="002E7831"/>
    <w:rsid w:val="002E7B14"/>
    <w:rsid w:val="002E7C8C"/>
    <w:rsid w:val="002E7F4C"/>
    <w:rsid w:val="002F03FD"/>
    <w:rsid w:val="002F0518"/>
    <w:rsid w:val="002F1005"/>
    <w:rsid w:val="002F1421"/>
    <w:rsid w:val="002F180D"/>
    <w:rsid w:val="002F1843"/>
    <w:rsid w:val="002F1D4E"/>
    <w:rsid w:val="002F22AD"/>
    <w:rsid w:val="002F25FC"/>
    <w:rsid w:val="002F2A76"/>
    <w:rsid w:val="002F2DDF"/>
    <w:rsid w:val="002F2F86"/>
    <w:rsid w:val="002F337A"/>
    <w:rsid w:val="002F3412"/>
    <w:rsid w:val="002F349A"/>
    <w:rsid w:val="002F373A"/>
    <w:rsid w:val="002F39F2"/>
    <w:rsid w:val="002F3AAF"/>
    <w:rsid w:val="002F43CB"/>
    <w:rsid w:val="002F46C9"/>
    <w:rsid w:val="002F4746"/>
    <w:rsid w:val="002F4B2E"/>
    <w:rsid w:val="002F4BD3"/>
    <w:rsid w:val="002F4C79"/>
    <w:rsid w:val="002F4E47"/>
    <w:rsid w:val="002F5459"/>
    <w:rsid w:val="002F54A1"/>
    <w:rsid w:val="002F5533"/>
    <w:rsid w:val="002F56C4"/>
    <w:rsid w:val="002F58C6"/>
    <w:rsid w:val="002F5905"/>
    <w:rsid w:val="002F5DD9"/>
    <w:rsid w:val="002F6C9A"/>
    <w:rsid w:val="002F6D15"/>
    <w:rsid w:val="002F6D6A"/>
    <w:rsid w:val="002F78A6"/>
    <w:rsid w:val="0030028B"/>
    <w:rsid w:val="00300423"/>
    <w:rsid w:val="003007B5"/>
    <w:rsid w:val="00300811"/>
    <w:rsid w:val="00300A05"/>
    <w:rsid w:val="00300CC0"/>
    <w:rsid w:val="00301026"/>
    <w:rsid w:val="003013DB"/>
    <w:rsid w:val="0030183D"/>
    <w:rsid w:val="003024E2"/>
    <w:rsid w:val="00302762"/>
    <w:rsid w:val="003030BF"/>
    <w:rsid w:val="00303106"/>
    <w:rsid w:val="00303CF9"/>
    <w:rsid w:val="00303FF5"/>
    <w:rsid w:val="0030450E"/>
    <w:rsid w:val="00304CD7"/>
    <w:rsid w:val="00305494"/>
    <w:rsid w:val="00305535"/>
    <w:rsid w:val="003055CF"/>
    <w:rsid w:val="003058D4"/>
    <w:rsid w:val="00306019"/>
    <w:rsid w:val="00307F18"/>
    <w:rsid w:val="00310010"/>
    <w:rsid w:val="00310040"/>
    <w:rsid w:val="0031016E"/>
    <w:rsid w:val="0031082A"/>
    <w:rsid w:val="00310981"/>
    <w:rsid w:val="00310A39"/>
    <w:rsid w:val="00310BDD"/>
    <w:rsid w:val="00310D78"/>
    <w:rsid w:val="00310EEB"/>
    <w:rsid w:val="00311354"/>
    <w:rsid w:val="003118C2"/>
    <w:rsid w:val="00311C8F"/>
    <w:rsid w:val="00312814"/>
    <w:rsid w:val="00312F96"/>
    <w:rsid w:val="00313446"/>
    <w:rsid w:val="003137FE"/>
    <w:rsid w:val="00314226"/>
    <w:rsid w:val="00315515"/>
    <w:rsid w:val="00315B81"/>
    <w:rsid w:val="00315CDC"/>
    <w:rsid w:val="00315DC0"/>
    <w:rsid w:val="00315EAE"/>
    <w:rsid w:val="00316431"/>
    <w:rsid w:val="003168F8"/>
    <w:rsid w:val="00316CF7"/>
    <w:rsid w:val="0031710A"/>
    <w:rsid w:val="00317BB3"/>
    <w:rsid w:val="003206B1"/>
    <w:rsid w:val="00320869"/>
    <w:rsid w:val="00320CB7"/>
    <w:rsid w:val="00320E85"/>
    <w:rsid w:val="00320F65"/>
    <w:rsid w:val="00321931"/>
    <w:rsid w:val="003219BD"/>
    <w:rsid w:val="00321AA6"/>
    <w:rsid w:val="00321C59"/>
    <w:rsid w:val="00321D10"/>
    <w:rsid w:val="003225B8"/>
    <w:rsid w:val="003229E8"/>
    <w:rsid w:val="00322A46"/>
    <w:rsid w:val="00322E6B"/>
    <w:rsid w:val="003237CF"/>
    <w:rsid w:val="00323993"/>
    <w:rsid w:val="0032404C"/>
    <w:rsid w:val="00324263"/>
    <w:rsid w:val="00324814"/>
    <w:rsid w:val="00324825"/>
    <w:rsid w:val="003256D0"/>
    <w:rsid w:val="00325700"/>
    <w:rsid w:val="00325A95"/>
    <w:rsid w:val="00325BB2"/>
    <w:rsid w:val="00325E45"/>
    <w:rsid w:val="00325F50"/>
    <w:rsid w:val="00326326"/>
    <w:rsid w:val="00326C64"/>
    <w:rsid w:val="00327387"/>
    <w:rsid w:val="00327888"/>
    <w:rsid w:val="00327AF3"/>
    <w:rsid w:val="00327BD0"/>
    <w:rsid w:val="00327EA8"/>
    <w:rsid w:val="0033011D"/>
    <w:rsid w:val="00330E9D"/>
    <w:rsid w:val="00331E64"/>
    <w:rsid w:val="00331EF8"/>
    <w:rsid w:val="00332447"/>
    <w:rsid w:val="003327DA"/>
    <w:rsid w:val="00332E9E"/>
    <w:rsid w:val="0033363A"/>
    <w:rsid w:val="00333685"/>
    <w:rsid w:val="00333D54"/>
    <w:rsid w:val="00333ED7"/>
    <w:rsid w:val="003348B0"/>
    <w:rsid w:val="003353DA"/>
    <w:rsid w:val="00335471"/>
    <w:rsid w:val="00335981"/>
    <w:rsid w:val="003372A3"/>
    <w:rsid w:val="00337468"/>
    <w:rsid w:val="003375CA"/>
    <w:rsid w:val="00337759"/>
    <w:rsid w:val="00340059"/>
    <w:rsid w:val="0034013F"/>
    <w:rsid w:val="00340425"/>
    <w:rsid w:val="0034061D"/>
    <w:rsid w:val="00340D29"/>
    <w:rsid w:val="00340D6D"/>
    <w:rsid w:val="00340E53"/>
    <w:rsid w:val="00340EA2"/>
    <w:rsid w:val="00341138"/>
    <w:rsid w:val="00341813"/>
    <w:rsid w:val="00341A3C"/>
    <w:rsid w:val="003425A3"/>
    <w:rsid w:val="0034275E"/>
    <w:rsid w:val="00342BCB"/>
    <w:rsid w:val="00342D32"/>
    <w:rsid w:val="00343619"/>
    <w:rsid w:val="00343654"/>
    <w:rsid w:val="00343F5D"/>
    <w:rsid w:val="0034406A"/>
    <w:rsid w:val="003442D9"/>
    <w:rsid w:val="0034505D"/>
    <w:rsid w:val="0034517A"/>
    <w:rsid w:val="003457A6"/>
    <w:rsid w:val="00345AFA"/>
    <w:rsid w:val="00346247"/>
    <w:rsid w:val="0034626C"/>
    <w:rsid w:val="00346541"/>
    <w:rsid w:val="00346A74"/>
    <w:rsid w:val="00346BE9"/>
    <w:rsid w:val="00346EBA"/>
    <w:rsid w:val="003470BD"/>
    <w:rsid w:val="003473F2"/>
    <w:rsid w:val="003478D3"/>
    <w:rsid w:val="00347DBD"/>
    <w:rsid w:val="003500DA"/>
    <w:rsid w:val="003501FC"/>
    <w:rsid w:val="00350952"/>
    <w:rsid w:val="00350DF9"/>
    <w:rsid w:val="00351EFD"/>
    <w:rsid w:val="00351F3A"/>
    <w:rsid w:val="0035249E"/>
    <w:rsid w:val="003524CC"/>
    <w:rsid w:val="00352AA7"/>
    <w:rsid w:val="00352EBE"/>
    <w:rsid w:val="00353511"/>
    <w:rsid w:val="003538DE"/>
    <w:rsid w:val="0035399C"/>
    <w:rsid w:val="003542FF"/>
    <w:rsid w:val="00355527"/>
    <w:rsid w:val="003557F1"/>
    <w:rsid w:val="0035594E"/>
    <w:rsid w:val="00355B9D"/>
    <w:rsid w:val="00355E25"/>
    <w:rsid w:val="0035641D"/>
    <w:rsid w:val="00356734"/>
    <w:rsid w:val="00356AEC"/>
    <w:rsid w:val="003573C6"/>
    <w:rsid w:val="00357A50"/>
    <w:rsid w:val="00357F94"/>
    <w:rsid w:val="003601FB"/>
    <w:rsid w:val="00360E53"/>
    <w:rsid w:val="003610C3"/>
    <w:rsid w:val="0036166F"/>
    <w:rsid w:val="003616BF"/>
    <w:rsid w:val="00361EE1"/>
    <w:rsid w:val="003625C8"/>
    <w:rsid w:val="00362BA3"/>
    <w:rsid w:val="00363040"/>
    <w:rsid w:val="0036358D"/>
    <w:rsid w:val="003638C8"/>
    <w:rsid w:val="00363B61"/>
    <w:rsid w:val="00364267"/>
    <w:rsid w:val="0036436F"/>
    <w:rsid w:val="003645E1"/>
    <w:rsid w:val="00364E9E"/>
    <w:rsid w:val="0036548F"/>
    <w:rsid w:val="003656C9"/>
    <w:rsid w:val="00365D14"/>
    <w:rsid w:val="0036677C"/>
    <w:rsid w:val="003668C3"/>
    <w:rsid w:val="00366AB1"/>
    <w:rsid w:val="00366B9A"/>
    <w:rsid w:val="003674E8"/>
    <w:rsid w:val="003674FA"/>
    <w:rsid w:val="00367AD0"/>
    <w:rsid w:val="00367FB4"/>
    <w:rsid w:val="003700CA"/>
    <w:rsid w:val="00370306"/>
    <w:rsid w:val="00370CD7"/>
    <w:rsid w:val="00371268"/>
    <w:rsid w:val="0037208E"/>
    <w:rsid w:val="00372143"/>
    <w:rsid w:val="0037221F"/>
    <w:rsid w:val="003723BA"/>
    <w:rsid w:val="0037264D"/>
    <w:rsid w:val="00373145"/>
    <w:rsid w:val="003735F1"/>
    <w:rsid w:val="00373691"/>
    <w:rsid w:val="00373CB1"/>
    <w:rsid w:val="003740AC"/>
    <w:rsid w:val="003745BF"/>
    <w:rsid w:val="00374EBF"/>
    <w:rsid w:val="00374FE1"/>
    <w:rsid w:val="0037585C"/>
    <w:rsid w:val="003759AF"/>
    <w:rsid w:val="003760F2"/>
    <w:rsid w:val="003764B0"/>
    <w:rsid w:val="00376650"/>
    <w:rsid w:val="0037672E"/>
    <w:rsid w:val="00376C77"/>
    <w:rsid w:val="00376E74"/>
    <w:rsid w:val="0037726B"/>
    <w:rsid w:val="003776A6"/>
    <w:rsid w:val="00381174"/>
    <w:rsid w:val="003811B4"/>
    <w:rsid w:val="0038190A"/>
    <w:rsid w:val="003823C9"/>
    <w:rsid w:val="00382777"/>
    <w:rsid w:val="00382A5E"/>
    <w:rsid w:val="00382BF9"/>
    <w:rsid w:val="00382CCD"/>
    <w:rsid w:val="00383753"/>
    <w:rsid w:val="00383CC8"/>
    <w:rsid w:val="00384047"/>
    <w:rsid w:val="00384F45"/>
    <w:rsid w:val="00385EAB"/>
    <w:rsid w:val="00385FFE"/>
    <w:rsid w:val="003860BD"/>
    <w:rsid w:val="00386721"/>
    <w:rsid w:val="00386898"/>
    <w:rsid w:val="00386AD6"/>
    <w:rsid w:val="00386E3E"/>
    <w:rsid w:val="003877BD"/>
    <w:rsid w:val="00387A71"/>
    <w:rsid w:val="00387B00"/>
    <w:rsid w:val="00390059"/>
    <w:rsid w:val="00390721"/>
    <w:rsid w:val="003907DB"/>
    <w:rsid w:val="003908DF"/>
    <w:rsid w:val="00390BD9"/>
    <w:rsid w:val="00391716"/>
    <w:rsid w:val="00391972"/>
    <w:rsid w:val="003919EF"/>
    <w:rsid w:val="003919F0"/>
    <w:rsid w:val="00391A6C"/>
    <w:rsid w:val="00392493"/>
    <w:rsid w:val="00392DA0"/>
    <w:rsid w:val="00392DAC"/>
    <w:rsid w:val="00393878"/>
    <w:rsid w:val="00393EA7"/>
    <w:rsid w:val="003942F4"/>
    <w:rsid w:val="003944E2"/>
    <w:rsid w:val="00394F40"/>
    <w:rsid w:val="00395016"/>
    <w:rsid w:val="00395818"/>
    <w:rsid w:val="00395DD1"/>
    <w:rsid w:val="0039688E"/>
    <w:rsid w:val="00396A4D"/>
    <w:rsid w:val="00396B73"/>
    <w:rsid w:val="00397713"/>
    <w:rsid w:val="00397EBD"/>
    <w:rsid w:val="003A03D7"/>
    <w:rsid w:val="003A1095"/>
    <w:rsid w:val="003A1E61"/>
    <w:rsid w:val="003A1F2B"/>
    <w:rsid w:val="003A1FC3"/>
    <w:rsid w:val="003A336B"/>
    <w:rsid w:val="003A466D"/>
    <w:rsid w:val="003A4C8B"/>
    <w:rsid w:val="003A5487"/>
    <w:rsid w:val="003A56E2"/>
    <w:rsid w:val="003A5FAD"/>
    <w:rsid w:val="003A7496"/>
    <w:rsid w:val="003A797B"/>
    <w:rsid w:val="003A7D97"/>
    <w:rsid w:val="003A7F6A"/>
    <w:rsid w:val="003A7FCB"/>
    <w:rsid w:val="003A7FFD"/>
    <w:rsid w:val="003B01C2"/>
    <w:rsid w:val="003B0443"/>
    <w:rsid w:val="003B0905"/>
    <w:rsid w:val="003B0F38"/>
    <w:rsid w:val="003B1B3B"/>
    <w:rsid w:val="003B1C14"/>
    <w:rsid w:val="003B2190"/>
    <w:rsid w:val="003B23CA"/>
    <w:rsid w:val="003B3339"/>
    <w:rsid w:val="003B33B2"/>
    <w:rsid w:val="003B34FA"/>
    <w:rsid w:val="003B40B6"/>
    <w:rsid w:val="003B594B"/>
    <w:rsid w:val="003B597F"/>
    <w:rsid w:val="003B5B35"/>
    <w:rsid w:val="003B726F"/>
    <w:rsid w:val="003C0A7D"/>
    <w:rsid w:val="003C1880"/>
    <w:rsid w:val="003C1968"/>
    <w:rsid w:val="003C22F1"/>
    <w:rsid w:val="003C2519"/>
    <w:rsid w:val="003C27B0"/>
    <w:rsid w:val="003C324D"/>
    <w:rsid w:val="003C324F"/>
    <w:rsid w:val="003C3AAE"/>
    <w:rsid w:val="003C3F8B"/>
    <w:rsid w:val="003C40F4"/>
    <w:rsid w:val="003C4959"/>
    <w:rsid w:val="003C4C6D"/>
    <w:rsid w:val="003C4E20"/>
    <w:rsid w:val="003C5103"/>
    <w:rsid w:val="003C52FD"/>
    <w:rsid w:val="003C54FC"/>
    <w:rsid w:val="003C65DB"/>
    <w:rsid w:val="003C68D2"/>
    <w:rsid w:val="003C6B65"/>
    <w:rsid w:val="003C6D88"/>
    <w:rsid w:val="003C70A6"/>
    <w:rsid w:val="003C7159"/>
    <w:rsid w:val="003C7971"/>
    <w:rsid w:val="003C7BF9"/>
    <w:rsid w:val="003D0C58"/>
    <w:rsid w:val="003D13B3"/>
    <w:rsid w:val="003D25B4"/>
    <w:rsid w:val="003D277C"/>
    <w:rsid w:val="003D279C"/>
    <w:rsid w:val="003D2900"/>
    <w:rsid w:val="003D2EF5"/>
    <w:rsid w:val="003D323B"/>
    <w:rsid w:val="003D36DE"/>
    <w:rsid w:val="003D39FD"/>
    <w:rsid w:val="003D3C5C"/>
    <w:rsid w:val="003D408D"/>
    <w:rsid w:val="003D4252"/>
    <w:rsid w:val="003D493C"/>
    <w:rsid w:val="003D4BBE"/>
    <w:rsid w:val="003D4C2F"/>
    <w:rsid w:val="003D51C7"/>
    <w:rsid w:val="003D5521"/>
    <w:rsid w:val="003D57B1"/>
    <w:rsid w:val="003D587C"/>
    <w:rsid w:val="003D592E"/>
    <w:rsid w:val="003D620A"/>
    <w:rsid w:val="003D63B8"/>
    <w:rsid w:val="003D659F"/>
    <w:rsid w:val="003D6BDC"/>
    <w:rsid w:val="003D6CFA"/>
    <w:rsid w:val="003D76F0"/>
    <w:rsid w:val="003D7920"/>
    <w:rsid w:val="003D7B79"/>
    <w:rsid w:val="003E04FA"/>
    <w:rsid w:val="003E07E6"/>
    <w:rsid w:val="003E0A31"/>
    <w:rsid w:val="003E0DBA"/>
    <w:rsid w:val="003E14EE"/>
    <w:rsid w:val="003E16FB"/>
    <w:rsid w:val="003E2270"/>
    <w:rsid w:val="003E2282"/>
    <w:rsid w:val="003E25D9"/>
    <w:rsid w:val="003E25FE"/>
    <w:rsid w:val="003E2DDA"/>
    <w:rsid w:val="003E3017"/>
    <w:rsid w:val="003E39C5"/>
    <w:rsid w:val="003E4EB7"/>
    <w:rsid w:val="003E56CA"/>
    <w:rsid w:val="003E5943"/>
    <w:rsid w:val="003E681C"/>
    <w:rsid w:val="003E778A"/>
    <w:rsid w:val="003E77F5"/>
    <w:rsid w:val="003E787C"/>
    <w:rsid w:val="003E7981"/>
    <w:rsid w:val="003E7CD4"/>
    <w:rsid w:val="003F12EE"/>
    <w:rsid w:val="003F15A2"/>
    <w:rsid w:val="003F1886"/>
    <w:rsid w:val="003F1A4D"/>
    <w:rsid w:val="003F1AA0"/>
    <w:rsid w:val="003F1B6D"/>
    <w:rsid w:val="003F1CE6"/>
    <w:rsid w:val="003F2703"/>
    <w:rsid w:val="003F3391"/>
    <w:rsid w:val="003F33B5"/>
    <w:rsid w:val="003F392E"/>
    <w:rsid w:val="003F3BCE"/>
    <w:rsid w:val="003F40A9"/>
    <w:rsid w:val="003F42ED"/>
    <w:rsid w:val="003F4E70"/>
    <w:rsid w:val="003F5400"/>
    <w:rsid w:val="003F5956"/>
    <w:rsid w:val="003F5B87"/>
    <w:rsid w:val="003F69E3"/>
    <w:rsid w:val="003F6D79"/>
    <w:rsid w:val="003F7998"/>
    <w:rsid w:val="003F7C27"/>
    <w:rsid w:val="004001D7"/>
    <w:rsid w:val="00400C59"/>
    <w:rsid w:val="004013CF"/>
    <w:rsid w:val="00401DED"/>
    <w:rsid w:val="00402ADB"/>
    <w:rsid w:val="0040333F"/>
    <w:rsid w:val="0040349F"/>
    <w:rsid w:val="004036FB"/>
    <w:rsid w:val="004037F1"/>
    <w:rsid w:val="004038FB"/>
    <w:rsid w:val="00403A0F"/>
    <w:rsid w:val="00403D19"/>
    <w:rsid w:val="00403E52"/>
    <w:rsid w:val="00403E86"/>
    <w:rsid w:val="00403EB8"/>
    <w:rsid w:val="00404418"/>
    <w:rsid w:val="0040477E"/>
    <w:rsid w:val="00404EDB"/>
    <w:rsid w:val="00404F0A"/>
    <w:rsid w:val="00406114"/>
    <w:rsid w:val="004066FC"/>
    <w:rsid w:val="00406D31"/>
    <w:rsid w:val="00407020"/>
    <w:rsid w:val="004070D4"/>
    <w:rsid w:val="004073AD"/>
    <w:rsid w:val="00407AC1"/>
    <w:rsid w:val="00407DBC"/>
    <w:rsid w:val="004101A9"/>
    <w:rsid w:val="00410338"/>
    <w:rsid w:val="00410F8E"/>
    <w:rsid w:val="00411952"/>
    <w:rsid w:val="00411D0E"/>
    <w:rsid w:val="00411D39"/>
    <w:rsid w:val="00411DF8"/>
    <w:rsid w:val="00411FA8"/>
    <w:rsid w:val="00412130"/>
    <w:rsid w:val="00412198"/>
    <w:rsid w:val="00412318"/>
    <w:rsid w:val="00412B44"/>
    <w:rsid w:val="0041344C"/>
    <w:rsid w:val="00413499"/>
    <w:rsid w:val="004134B9"/>
    <w:rsid w:val="004136F8"/>
    <w:rsid w:val="00413FE3"/>
    <w:rsid w:val="0041404A"/>
    <w:rsid w:val="004140DF"/>
    <w:rsid w:val="0041420E"/>
    <w:rsid w:val="004142C4"/>
    <w:rsid w:val="00414CCD"/>
    <w:rsid w:val="00415369"/>
    <w:rsid w:val="00415B5D"/>
    <w:rsid w:val="00415FF8"/>
    <w:rsid w:val="004165F1"/>
    <w:rsid w:val="004168EF"/>
    <w:rsid w:val="00416C36"/>
    <w:rsid w:val="0041739E"/>
    <w:rsid w:val="00417BEA"/>
    <w:rsid w:val="00420082"/>
    <w:rsid w:val="004208E9"/>
    <w:rsid w:val="004218F0"/>
    <w:rsid w:val="0042238A"/>
    <w:rsid w:val="0042250B"/>
    <w:rsid w:val="00422683"/>
    <w:rsid w:val="004226C6"/>
    <w:rsid w:val="004227FC"/>
    <w:rsid w:val="00422896"/>
    <w:rsid w:val="004229F0"/>
    <w:rsid w:val="00422D4E"/>
    <w:rsid w:val="00423B34"/>
    <w:rsid w:val="00423F58"/>
    <w:rsid w:val="004250FB"/>
    <w:rsid w:val="00425163"/>
    <w:rsid w:val="00425227"/>
    <w:rsid w:val="0042598E"/>
    <w:rsid w:val="00425D43"/>
    <w:rsid w:val="0042601B"/>
    <w:rsid w:val="00426141"/>
    <w:rsid w:val="004263BA"/>
    <w:rsid w:val="004266B5"/>
    <w:rsid w:val="00426B79"/>
    <w:rsid w:val="00426ED8"/>
    <w:rsid w:val="00427767"/>
    <w:rsid w:val="00427AB2"/>
    <w:rsid w:val="004301B8"/>
    <w:rsid w:val="004313BA"/>
    <w:rsid w:val="00431C5C"/>
    <w:rsid w:val="00432142"/>
    <w:rsid w:val="004322B2"/>
    <w:rsid w:val="004322E9"/>
    <w:rsid w:val="00432303"/>
    <w:rsid w:val="0043299C"/>
    <w:rsid w:val="00432A91"/>
    <w:rsid w:val="00432BAD"/>
    <w:rsid w:val="004348D3"/>
    <w:rsid w:val="00434A54"/>
    <w:rsid w:val="00434DC4"/>
    <w:rsid w:val="004359BD"/>
    <w:rsid w:val="00435C36"/>
    <w:rsid w:val="0043616C"/>
    <w:rsid w:val="004363DB"/>
    <w:rsid w:val="00436D4E"/>
    <w:rsid w:val="004378CE"/>
    <w:rsid w:val="00440001"/>
    <w:rsid w:val="00440414"/>
    <w:rsid w:val="0044049B"/>
    <w:rsid w:val="004404EC"/>
    <w:rsid w:val="004404FD"/>
    <w:rsid w:val="00440835"/>
    <w:rsid w:val="00440BCA"/>
    <w:rsid w:val="00440C6C"/>
    <w:rsid w:val="0044107A"/>
    <w:rsid w:val="00441D8F"/>
    <w:rsid w:val="004425BE"/>
    <w:rsid w:val="004429AA"/>
    <w:rsid w:val="00442A1F"/>
    <w:rsid w:val="004435BF"/>
    <w:rsid w:val="00443FB6"/>
    <w:rsid w:val="0044419C"/>
    <w:rsid w:val="00444793"/>
    <w:rsid w:val="0044483E"/>
    <w:rsid w:val="00444B07"/>
    <w:rsid w:val="00445185"/>
    <w:rsid w:val="00445240"/>
    <w:rsid w:val="0044530C"/>
    <w:rsid w:val="0044569E"/>
    <w:rsid w:val="00445EF3"/>
    <w:rsid w:val="00445F0F"/>
    <w:rsid w:val="0044648E"/>
    <w:rsid w:val="004465C8"/>
    <w:rsid w:val="004467A4"/>
    <w:rsid w:val="0044699D"/>
    <w:rsid w:val="00446DF3"/>
    <w:rsid w:val="00447A9E"/>
    <w:rsid w:val="00447BFF"/>
    <w:rsid w:val="00447DB9"/>
    <w:rsid w:val="00450253"/>
    <w:rsid w:val="00450CE9"/>
    <w:rsid w:val="00450FCE"/>
    <w:rsid w:val="00451399"/>
    <w:rsid w:val="0045169C"/>
    <w:rsid w:val="00451A2B"/>
    <w:rsid w:val="00451B01"/>
    <w:rsid w:val="004524A3"/>
    <w:rsid w:val="00453445"/>
    <w:rsid w:val="00453AE9"/>
    <w:rsid w:val="004545BD"/>
    <w:rsid w:val="004546F8"/>
    <w:rsid w:val="00454FA3"/>
    <w:rsid w:val="004550FC"/>
    <w:rsid w:val="00455AA8"/>
    <w:rsid w:val="00455D93"/>
    <w:rsid w:val="00456332"/>
    <w:rsid w:val="004563D1"/>
    <w:rsid w:val="00456DF5"/>
    <w:rsid w:val="0045705D"/>
    <w:rsid w:val="0045725C"/>
    <w:rsid w:val="004574B3"/>
    <w:rsid w:val="004576DC"/>
    <w:rsid w:val="004577F1"/>
    <w:rsid w:val="00457B39"/>
    <w:rsid w:val="0046006B"/>
    <w:rsid w:val="004600D8"/>
    <w:rsid w:val="00460153"/>
    <w:rsid w:val="00460737"/>
    <w:rsid w:val="00460F74"/>
    <w:rsid w:val="004610CE"/>
    <w:rsid w:val="004614E4"/>
    <w:rsid w:val="00461FFB"/>
    <w:rsid w:val="00462319"/>
    <w:rsid w:val="00462372"/>
    <w:rsid w:val="0046269A"/>
    <w:rsid w:val="00462722"/>
    <w:rsid w:val="00462AE7"/>
    <w:rsid w:val="00462F7D"/>
    <w:rsid w:val="00462FC7"/>
    <w:rsid w:val="00464A3C"/>
    <w:rsid w:val="00464C7B"/>
    <w:rsid w:val="00465397"/>
    <w:rsid w:val="004659EA"/>
    <w:rsid w:val="00465AC2"/>
    <w:rsid w:val="004667B3"/>
    <w:rsid w:val="00466B90"/>
    <w:rsid w:val="00466D28"/>
    <w:rsid w:val="00467287"/>
    <w:rsid w:val="00467995"/>
    <w:rsid w:val="00467E31"/>
    <w:rsid w:val="00467EE6"/>
    <w:rsid w:val="00470C01"/>
    <w:rsid w:val="00470F99"/>
    <w:rsid w:val="004712CB"/>
    <w:rsid w:val="0047130A"/>
    <w:rsid w:val="004714CD"/>
    <w:rsid w:val="004717BA"/>
    <w:rsid w:val="00471E3B"/>
    <w:rsid w:val="004720D5"/>
    <w:rsid w:val="00472562"/>
    <w:rsid w:val="0047270E"/>
    <w:rsid w:val="00472D55"/>
    <w:rsid w:val="0047382B"/>
    <w:rsid w:val="00473C69"/>
    <w:rsid w:val="00473C7F"/>
    <w:rsid w:val="00473F3A"/>
    <w:rsid w:val="00473FAA"/>
    <w:rsid w:val="004743FC"/>
    <w:rsid w:val="00474C4C"/>
    <w:rsid w:val="00475030"/>
    <w:rsid w:val="00475685"/>
    <w:rsid w:val="00476040"/>
    <w:rsid w:val="004762FA"/>
    <w:rsid w:val="004763A0"/>
    <w:rsid w:val="004764F7"/>
    <w:rsid w:val="00476905"/>
    <w:rsid w:val="00477162"/>
    <w:rsid w:val="004771CF"/>
    <w:rsid w:val="00477212"/>
    <w:rsid w:val="00477BDE"/>
    <w:rsid w:val="00480490"/>
    <w:rsid w:val="004805D2"/>
    <w:rsid w:val="0048072B"/>
    <w:rsid w:val="00480D34"/>
    <w:rsid w:val="00480EB8"/>
    <w:rsid w:val="004815C0"/>
    <w:rsid w:val="00482023"/>
    <w:rsid w:val="00482261"/>
    <w:rsid w:val="004823D7"/>
    <w:rsid w:val="0048280E"/>
    <w:rsid w:val="004833A0"/>
    <w:rsid w:val="004835B8"/>
    <w:rsid w:val="00484D5A"/>
    <w:rsid w:val="00485101"/>
    <w:rsid w:val="004854B3"/>
    <w:rsid w:val="004857D0"/>
    <w:rsid w:val="004860E7"/>
    <w:rsid w:val="004867D6"/>
    <w:rsid w:val="00487005"/>
    <w:rsid w:val="004870E0"/>
    <w:rsid w:val="0048724D"/>
    <w:rsid w:val="00487831"/>
    <w:rsid w:val="00487947"/>
    <w:rsid w:val="00487CF6"/>
    <w:rsid w:val="00487D69"/>
    <w:rsid w:val="004906D9"/>
    <w:rsid w:val="00490705"/>
    <w:rsid w:val="00490EAC"/>
    <w:rsid w:val="00490FD4"/>
    <w:rsid w:val="00490FEB"/>
    <w:rsid w:val="0049144B"/>
    <w:rsid w:val="00491C38"/>
    <w:rsid w:val="0049292D"/>
    <w:rsid w:val="00493698"/>
    <w:rsid w:val="00493C8C"/>
    <w:rsid w:val="00494F16"/>
    <w:rsid w:val="004950A0"/>
    <w:rsid w:val="0049550D"/>
    <w:rsid w:val="004956ED"/>
    <w:rsid w:val="004958E7"/>
    <w:rsid w:val="00495CE0"/>
    <w:rsid w:val="00495DE7"/>
    <w:rsid w:val="00496397"/>
    <w:rsid w:val="004964D1"/>
    <w:rsid w:val="004967A5"/>
    <w:rsid w:val="00496B15"/>
    <w:rsid w:val="00496C63"/>
    <w:rsid w:val="00497252"/>
    <w:rsid w:val="004974E1"/>
    <w:rsid w:val="00497860"/>
    <w:rsid w:val="004A0ABF"/>
    <w:rsid w:val="004A15CB"/>
    <w:rsid w:val="004A210D"/>
    <w:rsid w:val="004A21F7"/>
    <w:rsid w:val="004A244E"/>
    <w:rsid w:val="004A27F9"/>
    <w:rsid w:val="004A3B66"/>
    <w:rsid w:val="004A436F"/>
    <w:rsid w:val="004A463F"/>
    <w:rsid w:val="004A46CB"/>
    <w:rsid w:val="004A556C"/>
    <w:rsid w:val="004A5AF1"/>
    <w:rsid w:val="004A5CFB"/>
    <w:rsid w:val="004A5E29"/>
    <w:rsid w:val="004A6170"/>
    <w:rsid w:val="004A6740"/>
    <w:rsid w:val="004A6C63"/>
    <w:rsid w:val="004A78C8"/>
    <w:rsid w:val="004A7AEF"/>
    <w:rsid w:val="004A7B36"/>
    <w:rsid w:val="004A7DA1"/>
    <w:rsid w:val="004B0187"/>
    <w:rsid w:val="004B0D92"/>
    <w:rsid w:val="004B0DAA"/>
    <w:rsid w:val="004B147E"/>
    <w:rsid w:val="004B26FA"/>
    <w:rsid w:val="004B2FF3"/>
    <w:rsid w:val="004B301F"/>
    <w:rsid w:val="004B315C"/>
    <w:rsid w:val="004B3844"/>
    <w:rsid w:val="004B43CC"/>
    <w:rsid w:val="004B5F54"/>
    <w:rsid w:val="004B689E"/>
    <w:rsid w:val="004B68EF"/>
    <w:rsid w:val="004B6EE1"/>
    <w:rsid w:val="004B7A9C"/>
    <w:rsid w:val="004B7F09"/>
    <w:rsid w:val="004C0369"/>
    <w:rsid w:val="004C099B"/>
    <w:rsid w:val="004C0C32"/>
    <w:rsid w:val="004C0D98"/>
    <w:rsid w:val="004C19A9"/>
    <w:rsid w:val="004C1ABA"/>
    <w:rsid w:val="004C1FDF"/>
    <w:rsid w:val="004C220E"/>
    <w:rsid w:val="004C2932"/>
    <w:rsid w:val="004C2F10"/>
    <w:rsid w:val="004C3472"/>
    <w:rsid w:val="004C3572"/>
    <w:rsid w:val="004C37C1"/>
    <w:rsid w:val="004C384E"/>
    <w:rsid w:val="004C38CC"/>
    <w:rsid w:val="004C3A79"/>
    <w:rsid w:val="004C3D8D"/>
    <w:rsid w:val="004C3F7D"/>
    <w:rsid w:val="004C41BB"/>
    <w:rsid w:val="004C42A8"/>
    <w:rsid w:val="004C48A5"/>
    <w:rsid w:val="004C56E1"/>
    <w:rsid w:val="004C5C5B"/>
    <w:rsid w:val="004C5CAF"/>
    <w:rsid w:val="004C5FAB"/>
    <w:rsid w:val="004C68D9"/>
    <w:rsid w:val="004C6E5A"/>
    <w:rsid w:val="004C6E6B"/>
    <w:rsid w:val="004D062C"/>
    <w:rsid w:val="004D06A9"/>
    <w:rsid w:val="004D11F2"/>
    <w:rsid w:val="004D2486"/>
    <w:rsid w:val="004D2A40"/>
    <w:rsid w:val="004D2E2C"/>
    <w:rsid w:val="004D309E"/>
    <w:rsid w:val="004D3812"/>
    <w:rsid w:val="004D39D1"/>
    <w:rsid w:val="004D3A80"/>
    <w:rsid w:val="004D410A"/>
    <w:rsid w:val="004D42C2"/>
    <w:rsid w:val="004D4B3C"/>
    <w:rsid w:val="004D5162"/>
    <w:rsid w:val="004D5537"/>
    <w:rsid w:val="004D594F"/>
    <w:rsid w:val="004D5E69"/>
    <w:rsid w:val="004D6000"/>
    <w:rsid w:val="004D6287"/>
    <w:rsid w:val="004D62BD"/>
    <w:rsid w:val="004D681E"/>
    <w:rsid w:val="004D6DB5"/>
    <w:rsid w:val="004D6E8C"/>
    <w:rsid w:val="004D6FA9"/>
    <w:rsid w:val="004D737A"/>
    <w:rsid w:val="004D73CF"/>
    <w:rsid w:val="004D7447"/>
    <w:rsid w:val="004D7D07"/>
    <w:rsid w:val="004E0217"/>
    <w:rsid w:val="004E0ADB"/>
    <w:rsid w:val="004E11EE"/>
    <w:rsid w:val="004E1A05"/>
    <w:rsid w:val="004E1C94"/>
    <w:rsid w:val="004E1CF5"/>
    <w:rsid w:val="004E1FFC"/>
    <w:rsid w:val="004E23AB"/>
    <w:rsid w:val="004E2A2E"/>
    <w:rsid w:val="004E2EE8"/>
    <w:rsid w:val="004E2F1D"/>
    <w:rsid w:val="004E3573"/>
    <w:rsid w:val="004E35F2"/>
    <w:rsid w:val="004E37E6"/>
    <w:rsid w:val="004E3AF3"/>
    <w:rsid w:val="004E4048"/>
    <w:rsid w:val="004E4280"/>
    <w:rsid w:val="004E481F"/>
    <w:rsid w:val="004E4E44"/>
    <w:rsid w:val="004E4EC9"/>
    <w:rsid w:val="004E537F"/>
    <w:rsid w:val="004E5FE7"/>
    <w:rsid w:val="004E6934"/>
    <w:rsid w:val="004E75C6"/>
    <w:rsid w:val="004E773F"/>
    <w:rsid w:val="004F0039"/>
    <w:rsid w:val="004F0191"/>
    <w:rsid w:val="004F04F5"/>
    <w:rsid w:val="004F08A4"/>
    <w:rsid w:val="004F0D0E"/>
    <w:rsid w:val="004F0E43"/>
    <w:rsid w:val="004F19F6"/>
    <w:rsid w:val="004F1B18"/>
    <w:rsid w:val="004F1FC4"/>
    <w:rsid w:val="004F27D3"/>
    <w:rsid w:val="004F2C15"/>
    <w:rsid w:val="004F2F2E"/>
    <w:rsid w:val="004F3579"/>
    <w:rsid w:val="004F3653"/>
    <w:rsid w:val="004F4E9E"/>
    <w:rsid w:val="004F4F36"/>
    <w:rsid w:val="004F580C"/>
    <w:rsid w:val="004F633B"/>
    <w:rsid w:val="004F6BC1"/>
    <w:rsid w:val="004F6C54"/>
    <w:rsid w:val="004F6DD4"/>
    <w:rsid w:val="004F7548"/>
    <w:rsid w:val="004F7683"/>
    <w:rsid w:val="004F7932"/>
    <w:rsid w:val="004F7F0B"/>
    <w:rsid w:val="004F7F79"/>
    <w:rsid w:val="00500AF8"/>
    <w:rsid w:val="00500C36"/>
    <w:rsid w:val="00500CB1"/>
    <w:rsid w:val="00500E65"/>
    <w:rsid w:val="0050118F"/>
    <w:rsid w:val="00501364"/>
    <w:rsid w:val="0050159C"/>
    <w:rsid w:val="00501706"/>
    <w:rsid w:val="00501D42"/>
    <w:rsid w:val="005020BB"/>
    <w:rsid w:val="00502433"/>
    <w:rsid w:val="0050273F"/>
    <w:rsid w:val="00503FE9"/>
    <w:rsid w:val="00504155"/>
    <w:rsid w:val="00504260"/>
    <w:rsid w:val="00504636"/>
    <w:rsid w:val="00504897"/>
    <w:rsid w:val="00504CDD"/>
    <w:rsid w:val="00504E06"/>
    <w:rsid w:val="005052E9"/>
    <w:rsid w:val="00505469"/>
    <w:rsid w:val="00505D09"/>
    <w:rsid w:val="00506212"/>
    <w:rsid w:val="005068F3"/>
    <w:rsid w:val="00506DE2"/>
    <w:rsid w:val="00507F39"/>
    <w:rsid w:val="005102F0"/>
    <w:rsid w:val="00510DBC"/>
    <w:rsid w:val="00511253"/>
    <w:rsid w:val="0051144A"/>
    <w:rsid w:val="005114C5"/>
    <w:rsid w:val="0051150A"/>
    <w:rsid w:val="0051160F"/>
    <w:rsid w:val="0051164F"/>
    <w:rsid w:val="00511945"/>
    <w:rsid w:val="005119DF"/>
    <w:rsid w:val="00511B25"/>
    <w:rsid w:val="00511D0F"/>
    <w:rsid w:val="00511DA3"/>
    <w:rsid w:val="00512C72"/>
    <w:rsid w:val="00512E3F"/>
    <w:rsid w:val="0051307A"/>
    <w:rsid w:val="00513326"/>
    <w:rsid w:val="00513BAE"/>
    <w:rsid w:val="00513D6D"/>
    <w:rsid w:val="00514024"/>
    <w:rsid w:val="00514743"/>
    <w:rsid w:val="00514AEB"/>
    <w:rsid w:val="00515005"/>
    <w:rsid w:val="0051553C"/>
    <w:rsid w:val="0051581D"/>
    <w:rsid w:val="00516452"/>
    <w:rsid w:val="00517177"/>
    <w:rsid w:val="0051755F"/>
    <w:rsid w:val="005178B3"/>
    <w:rsid w:val="00517C58"/>
    <w:rsid w:val="00520BF8"/>
    <w:rsid w:val="00520C20"/>
    <w:rsid w:val="00521C32"/>
    <w:rsid w:val="00521D11"/>
    <w:rsid w:val="005224ED"/>
    <w:rsid w:val="00522B3B"/>
    <w:rsid w:val="00522CED"/>
    <w:rsid w:val="00522E85"/>
    <w:rsid w:val="005231E2"/>
    <w:rsid w:val="005233B1"/>
    <w:rsid w:val="00523705"/>
    <w:rsid w:val="00523EC5"/>
    <w:rsid w:val="005250F1"/>
    <w:rsid w:val="00525145"/>
    <w:rsid w:val="0052557A"/>
    <w:rsid w:val="00525EAE"/>
    <w:rsid w:val="00525EBE"/>
    <w:rsid w:val="00526544"/>
    <w:rsid w:val="005265E4"/>
    <w:rsid w:val="005267E0"/>
    <w:rsid w:val="00527A4A"/>
    <w:rsid w:val="00527B31"/>
    <w:rsid w:val="00527D63"/>
    <w:rsid w:val="00530427"/>
    <w:rsid w:val="0053086A"/>
    <w:rsid w:val="00531158"/>
    <w:rsid w:val="005311F1"/>
    <w:rsid w:val="00531287"/>
    <w:rsid w:val="00531BEA"/>
    <w:rsid w:val="00531E73"/>
    <w:rsid w:val="00532256"/>
    <w:rsid w:val="0053284C"/>
    <w:rsid w:val="005328F9"/>
    <w:rsid w:val="00532D20"/>
    <w:rsid w:val="0053316A"/>
    <w:rsid w:val="00533933"/>
    <w:rsid w:val="0053418D"/>
    <w:rsid w:val="0053423D"/>
    <w:rsid w:val="0053440A"/>
    <w:rsid w:val="0053511D"/>
    <w:rsid w:val="0053538D"/>
    <w:rsid w:val="00535F83"/>
    <w:rsid w:val="00535F8D"/>
    <w:rsid w:val="00536188"/>
    <w:rsid w:val="00536A63"/>
    <w:rsid w:val="0053718C"/>
    <w:rsid w:val="0053753B"/>
    <w:rsid w:val="00537AAC"/>
    <w:rsid w:val="00537B88"/>
    <w:rsid w:val="00537BCC"/>
    <w:rsid w:val="00537C60"/>
    <w:rsid w:val="0054026F"/>
    <w:rsid w:val="00540878"/>
    <w:rsid w:val="00540F87"/>
    <w:rsid w:val="00541A6A"/>
    <w:rsid w:val="00542CE8"/>
    <w:rsid w:val="0054305E"/>
    <w:rsid w:val="005434AF"/>
    <w:rsid w:val="005435D5"/>
    <w:rsid w:val="00543B72"/>
    <w:rsid w:val="00543F66"/>
    <w:rsid w:val="0054414C"/>
    <w:rsid w:val="005447AA"/>
    <w:rsid w:val="005452ED"/>
    <w:rsid w:val="00545354"/>
    <w:rsid w:val="005457A1"/>
    <w:rsid w:val="00545C9B"/>
    <w:rsid w:val="00545EBC"/>
    <w:rsid w:val="005461D7"/>
    <w:rsid w:val="0054649B"/>
    <w:rsid w:val="00546C69"/>
    <w:rsid w:val="0054715A"/>
    <w:rsid w:val="0054771C"/>
    <w:rsid w:val="00550508"/>
    <w:rsid w:val="0055051B"/>
    <w:rsid w:val="005507C8"/>
    <w:rsid w:val="005518F6"/>
    <w:rsid w:val="00551C8E"/>
    <w:rsid w:val="00551F9F"/>
    <w:rsid w:val="00552161"/>
    <w:rsid w:val="005522C8"/>
    <w:rsid w:val="00554057"/>
    <w:rsid w:val="0055431B"/>
    <w:rsid w:val="0055431C"/>
    <w:rsid w:val="00554B7B"/>
    <w:rsid w:val="005557FA"/>
    <w:rsid w:val="00555C58"/>
    <w:rsid w:val="0055616D"/>
    <w:rsid w:val="0055633E"/>
    <w:rsid w:val="00556E2B"/>
    <w:rsid w:val="005571FD"/>
    <w:rsid w:val="005572B4"/>
    <w:rsid w:val="005579DE"/>
    <w:rsid w:val="00557E9D"/>
    <w:rsid w:val="00560E4C"/>
    <w:rsid w:val="00561105"/>
    <w:rsid w:val="0056158D"/>
    <w:rsid w:val="0056167E"/>
    <w:rsid w:val="00561ABF"/>
    <w:rsid w:val="00561C12"/>
    <w:rsid w:val="00561F87"/>
    <w:rsid w:val="00562583"/>
    <w:rsid w:val="005628B1"/>
    <w:rsid w:val="00562935"/>
    <w:rsid w:val="00562BF3"/>
    <w:rsid w:val="005631ED"/>
    <w:rsid w:val="005632F5"/>
    <w:rsid w:val="00563921"/>
    <w:rsid w:val="00563DDB"/>
    <w:rsid w:val="00563DEC"/>
    <w:rsid w:val="00563E66"/>
    <w:rsid w:val="00564186"/>
    <w:rsid w:val="0056422D"/>
    <w:rsid w:val="00564AE1"/>
    <w:rsid w:val="00564C54"/>
    <w:rsid w:val="00564DFB"/>
    <w:rsid w:val="00564E1E"/>
    <w:rsid w:val="00564E91"/>
    <w:rsid w:val="005657ED"/>
    <w:rsid w:val="00565D3E"/>
    <w:rsid w:val="00565EE1"/>
    <w:rsid w:val="00566450"/>
    <w:rsid w:val="0056664B"/>
    <w:rsid w:val="00566BF8"/>
    <w:rsid w:val="00566C84"/>
    <w:rsid w:val="0056702D"/>
    <w:rsid w:val="005675BF"/>
    <w:rsid w:val="00570140"/>
    <w:rsid w:val="005703D3"/>
    <w:rsid w:val="00570674"/>
    <w:rsid w:val="0057092A"/>
    <w:rsid w:val="00570C0B"/>
    <w:rsid w:val="00570C76"/>
    <w:rsid w:val="00570E0C"/>
    <w:rsid w:val="005710F3"/>
    <w:rsid w:val="00571564"/>
    <w:rsid w:val="005717D3"/>
    <w:rsid w:val="00571D05"/>
    <w:rsid w:val="0057241B"/>
    <w:rsid w:val="00572526"/>
    <w:rsid w:val="00572BD3"/>
    <w:rsid w:val="00572ED5"/>
    <w:rsid w:val="00572F58"/>
    <w:rsid w:val="00573279"/>
    <w:rsid w:val="0057345C"/>
    <w:rsid w:val="005734E9"/>
    <w:rsid w:val="005747D1"/>
    <w:rsid w:val="005749FE"/>
    <w:rsid w:val="005750F9"/>
    <w:rsid w:val="005756F3"/>
    <w:rsid w:val="00575794"/>
    <w:rsid w:val="00576270"/>
    <w:rsid w:val="00576436"/>
    <w:rsid w:val="00576DC3"/>
    <w:rsid w:val="00577891"/>
    <w:rsid w:val="00577C5D"/>
    <w:rsid w:val="00580059"/>
    <w:rsid w:val="00580A14"/>
    <w:rsid w:val="00580B0C"/>
    <w:rsid w:val="00580B20"/>
    <w:rsid w:val="00581080"/>
    <w:rsid w:val="005811AE"/>
    <w:rsid w:val="005811DB"/>
    <w:rsid w:val="005811E3"/>
    <w:rsid w:val="005812E4"/>
    <w:rsid w:val="005816CE"/>
    <w:rsid w:val="00581AAD"/>
    <w:rsid w:val="005830D0"/>
    <w:rsid w:val="005831A1"/>
    <w:rsid w:val="005833EC"/>
    <w:rsid w:val="00583AA5"/>
    <w:rsid w:val="005840DF"/>
    <w:rsid w:val="0058420B"/>
    <w:rsid w:val="00584F8E"/>
    <w:rsid w:val="0058505E"/>
    <w:rsid w:val="0058537E"/>
    <w:rsid w:val="005858C9"/>
    <w:rsid w:val="00585952"/>
    <w:rsid w:val="00585970"/>
    <w:rsid w:val="00585A30"/>
    <w:rsid w:val="00585D9E"/>
    <w:rsid w:val="00585DC4"/>
    <w:rsid w:val="005863A2"/>
    <w:rsid w:val="005866E9"/>
    <w:rsid w:val="00586985"/>
    <w:rsid w:val="005869B8"/>
    <w:rsid w:val="00586A56"/>
    <w:rsid w:val="00586A8C"/>
    <w:rsid w:val="00586B76"/>
    <w:rsid w:val="005875D1"/>
    <w:rsid w:val="00590585"/>
    <w:rsid w:val="00590DC4"/>
    <w:rsid w:val="005912D1"/>
    <w:rsid w:val="0059189E"/>
    <w:rsid w:val="00592FC3"/>
    <w:rsid w:val="00593061"/>
    <w:rsid w:val="0059331B"/>
    <w:rsid w:val="00594025"/>
    <w:rsid w:val="005941A4"/>
    <w:rsid w:val="005941D5"/>
    <w:rsid w:val="00594520"/>
    <w:rsid w:val="005947E6"/>
    <w:rsid w:val="00594941"/>
    <w:rsid w:val="00594FC1"/>
    <w:rsid w:val="00595094"/>
    <w:rsid w:val="0059561C"/>
    <w:rsid w:val="00595B2F"/>
    <w:rsid w:val="00596671"/>
    <w:rsid w:val="00596C0A"/>
    <w:rsid w:val="00596E4D"/>
    <w:rsid w:val="00597340"/>
    <w:rsid w:val="005977FC"/>
    <w:rsid w:val="00597885"/>
    <w:rsid w:val="005978D5"/>
    <w:rsid w:val="00597DC1"/>
    <w:rsid w:val="00597F2B"/>
    <w:rsid w:val="005A040A"/>
    <w:rsid w:val="005A05AD"/>
    <w:rsid w:val="005A0A6C"/>
    <w:rsid w:val="005A0CE3"/>
    <w:rsid w:val="005A1391"/>
    <w:rsid w:val="005A14C8"/>
    <w:rsid w:val="005A15B5"/>
    <w:rsid w:val="005A20CB"/>
    <w:rsid w:val="005A238D"/>
    <w:rsid w:val="005A241A"/>
    <w:rsid w:val="005A264E"/>
    <w:rsid w:val="005A2661"/>
    <w:rsid w:val="005A2739"/>
    <w:rsid w:val="005A27BE"/>
    <w:rsid w:val="005A2DA0"/>
    <w:rsid w:val="005A4B3E"/>
    <w:rsid w:val="005A4FD5"/>
    <w:rsid w:val="005A51F8"/>
    <w:rsid w:val="005A580B"/>
    <w:rsid w:val="005A6695"/>
    <w:rsid w:val="005A68AA"/>
    <w:rsid w:val="005A6FAF"/>
    <w:rsid w:val="005A6FEF"/>
    <w:rsid w:val="005A730D"/>
    <w:rsid w:val="005A7717"/>
    <w:rsid w:val="005A7765"/>
    <w:rsid w:val="005A7AE7"/>
    <w:rsid w:val="005A7E94"/>
    <w:rsid w:val="005B0071"/>
    <w:rsid w:val="005B0089"/>
    <w:rsid w:val="005B031B"/>
    <w:rsid w:val="005B076E"/>
    <w:rsid w:val="005B0E2E"/>
    <w:rsid w:val="005B16A8"/>
    <w:rsid w:val="005B180B"/>
    <w:rsid w:val="005B1DEE"/>
    <w:rsid w:val="005B217C"/>
    <w:rsid w:val="005B2638"/>
    <w:rsid w:val="005B2AC2"/>
    <w:rsid w:val="005B2CE5"/>
    <w:rsid w:val="005B3946"/>
    <w:rsid w:val="005B3E31"/>
    <w:rsid w:val="005B3E4D"/>
    <w:rsid w:val="005B3EA8"/>
    <w:rsid w:val="005B4012"/>
    <w:rsid w:val="005B4091"/>
    <w:rsid w:val="005B449A"/>
    <w:rsid w:val="005B4996"/>
    <w:rsid w:val="005B4C36"/>
    <w:rsid w:val="005B50E9"/>
    <w:rsid w:val="005B5BD7"/>
    <w:rsid w:val="005B62E4"/>
    <w:rsid w:val="005B7744"/>
    <w:rsid w:val="005B7A10"/>
    <w:rsid w:val="005B7A3A"/>
    <w:rsid w:val="005C0550"/>
    <w:rsid w:val="005C06E4"/>
    <w:rsid w:val="005C0741"/>
    <w:rsid w:val="005C0E8D"/>
    <w:rsid w:val="005C1037"/>
    <w:rsid w:val="005C1A31"/>
    <w:rsid w:val="005C2EA3"/>
    <w:rsid w:val="005C2F1C"/>
    <w:rsid w:val="005C3074"/>
    <w:rsid w:val="005C30F4"/>
    <w:rsid w:val="005C31BC"/>
    <w:rsid w:val="005C333D"/>
    <w:rsid w:val="005C341E"/>
    <w:rsid w:val="005C3A2A"/>
    <w:rsid w:val="005C3BB1"/>
    <w:rsid w:val="005C3FD8"/>
    <w:rsid w:val="005C428F"/>
    <w:rsid w:val="005C495D"/>
    <w:rsid w:val="005C4BDA"/>
    <w:rsid w:val="005C4C02"/>
    <w:rsid w:val="005C4E31"/>
    <w:rsid w:val="005C689C"/>
    <w:rsid w:val="005C6A01"/>
    <w:rsid w:val="005C6B0C"/>
    <w:rsid w:val="005C6E2F"/>
    <w:rsid w:val="005C6E32"/>
    <w:rsid w:val="005C6EEF"/>
    <w:rsid w:val="005C70F9"/>
    <w:rsid w:val="005C739D"/>
    <w:rsid w:val="005D03DF"/>
    <w:rsid w:val="005D0441"/>
    <w:rsid w:val="005D0BB0"/>
    <w:rsid w:val="005D0F7C"/>
    <w:rsid w:val="005D106B"/>
    <w:rsid w:val="005D1454"/>
    <w:rsid w:val="005D1A4F"/>
    <w:rsid w:val="005D20A9"/>
    <w:rsid w:val="005D2AF7"/>
    <w:rsid w:val="005D2C8C"/>
    <w:rsid w:val="005D2F8C"/>
    <w:rsid w:val="005D31CE"/>
    <w:rsid w:val="005D346A"/>
    <w:rsid w:val="005D35E4"/>
    <w:rsid w:val="005D3683"/>
    <w:rsid w:val="005D38E5"/>
    <w:rsid w:val="005D3BCD"/>
    <w:rsid w:val="005D3C7E"/>
    <w:rsid w:val="005D3E00"/>
    <w:rsid w:val="005D5CD9"/>
    <w:rsid w:val="005D616A"/>
    <w:rsid w:val="005D61C3"/>
    <w:rsid w:val="005D6777"/>
    <w:rsid w:val="005D679E"/>
    <w:rsid w:val="005D6955"/>
    <w:rsid w:val="005D69D2"/>
    <w:rsid w:val="005D7004"/>
    <w:rsid w:val="005D74BE"/>
    <w:rsid w:val="005D74D6"/>
    <w:rsid w:val="005D7C29"/>
    <w:rsid w:val="005E02EE"/>
    <w:rsid w:val="005E0821"/>
    <w:rsid w:val="005E089D"/>
    <w:rsid w:val="005E1ED2"/>
    <w:rsid w:val="005E237D"/>
    <w:rsid w:val="005E27BF"/>
    <w:rsid w:val="005E2A37"/>
    <w:rsid w:val="005E2C69"/>
    <w:rsid w:val="005E3516"/>
    <w:rsid w:val="005E3DB4"/>
    <w:rsid w:val="005E3FDA"/>
    <w:rsid w:val="005E4321"/>
    <w:rsid w:val="005E48E0"/>
    <w:rsid w:val="005E4D77"/>
    <w:rsid w:val="005E5609"/>
    <w:rsid w:val="005E5852"/>
    <w:rsid w:val="005E5AC3"/>
    <w:rsid w:val="005E6001"/>
    <w:rsid w:val="005E60F3"/>
    <w:rsid w:val="005E6139"/>
    <w:rsid w:val="005E648B"/>
    <w:rsid w:val="005E758F"/>
    <w:rsid w:val="005E78B6"/>
    <w:rsid w:val="005F0A2F"/>
    <w:rsid w:val="005F0AB0"/>
    <w:rsid w:val="005F0CBB"/>
    <w:rsid w:val="005F14A0"/>
    <w:rsid w:val="005F2235"/>
    <w:rsid w:val="005F2F66"/>
    <w:rsid w:val="005F33A1"/>
    <w:rsid w:val="005F35C9"/>
    <w:rsid w:val="005F3D06"/>
    <w:rsid w:val="005F4434"/>
    <w:rsid w:val="005F46D1"/>
    <w:rsid w:val="005F4F66"/>
    <w:rsid w:val="005F5183"/>
    <w:rsid w:val="005F5A12"/>
    <w:rsid w:val="005F5A8F"/>
    <w:rsid w:val="005F60F2"/>
    <w:rsid w:val="005F66BD"/>
    <w:rsid w:val="005F67D8"/>
    <w:rsid w:val="005F681B"/>
    <w:rsid w:val="005F69F2"/>
    <w:rsid w:val="005F6B43"/>
    <w:rsid w:val="005F6ED1"/>
    <w:rsid w:val="005F756E"/>
    <w:rsid w:val="005F7594"/>
    <w:rsid w:val="005F7696"/>
    <w:rsid w:val="005F7737"/>
    <w:rsid w:val="005F77E9"/>
    <w:rsid w:val="006008F9"/>
    <w:rsid w:val="00600B95"/>
    <w:rsid w:val="00600CE3"/>
    <w:rsid w:val="0060143C"/>
    <w:rsid w:val="0060262A"/>
    <w:rsid w:val="006029DB"/>
    <w:rsid w:val="00602C74"/>
    <w:rsid w:val="00602C7C"/>
    <w:rsid w:val="00602DB9"/>
    <w:rsid w:val="00602EBC"/>
    <w:rsid w:val="00603058"/>
    <w:rsid w:val="0060375D"/>
    <w:rsid w:val="00603D4B"/>
    <w:rsid w:val="00603EBB"/>
    <w:rsid w:val="006042D9"/>
    <w:rsid w:val="00604395"/>
    <w:rsid w:val="00604767"/>
    <w:rsid w:val="0060484F"/>
    <w:rsid w:val="00604F5F"/>
    <w:rsid w:val="0060539B"/>
    <w:rsid w:val="006055D4"/>
    <w:rsid w:val="006056EF"/>
    <w:rsid w:val="00605827"/>
    <w:rsid w:val="00605D66"/>
    <w:rsid w:val="0060661F"/>
    <w:rsid w:val="006072DA"/>
    <w:rsid w:val="00607516"/>
    <w:rsid w:val="00607638"/>
    <w:rsid w:val="00607A28"/>
    <w:rsid w:val="0061000A"/>
    <w:rsid w:val="00610A8B"/>
    <w:rsid w:val="00610CD7"/>
    <w:rsid w:val="006111C0"/>
    <w:rsid w:val="00611322"/>
    <w:rsid w:val="00611C00"/>
    <w:rsid w:val="00611F33"/>
    <w:rsid w:val="006127B0"/>
    <w:rsid w:val="00614A7C"/>
    <w:rsid w:val="006150C7"/>
    <w:rsid w:val="0061532E"/>
    <w:rsid w:val="00615A4A"/>
    <w:rsid w:val="00615D04"/>
    <w:rsid w:val="00615D7C"/>
    <w:rsid w:val="00616257"/>
    <w:rsid w:val="00616E70"/>
    <w:rsid w:val="00616FCE"/>
    <w:rsid w:val="0061733A"/>
    <w:rsid w:val="006176D3"/>
    <w:rsid w:val="006201F1"/>
    <w:rsid w:val="00620399"/>
    <w:rsid w:val="006204EE"/>
    <w:rsid w:val="0062127C"/>
    <w:rsid w:val="006212F6"/>
    <w:rsid w:val="0062134D"/>
    <w:rsid w:val="006213CD"/>
    <w:rsid w:val="0062162D"/>
    <w:rsid w:val="00621B4E"/>
    <w:rsid w:val="00621CB7"/>
    <w:rsid w:val="00621E53"/>
    <w:rsid w:val="006224DC"/>
    <w:rsid w:val="006230DC"/>
    <w:rsid w:val="00623631"/>
    <w:rsid w:val="0062374E"/>
    <w:rsid w:val="00623A1B"/>
    <w:rsid w:val="00623B9F"/>
    <w:rsid w:val="00624C25"/>
    <w:rsid w:val="00624CD7"/>
    <w:rsid w:val="00625701"/>
    <w:rsid w:val="006258E7"/>
    <w:rsid w:val="00625CF0"/>
    <w:rsid w:val="00626165"/>
    <w:rsid w:val="0062670D"/>
    <w:rsid w:val="00626AE6"/>
    <w:rsid w:val="00626DB4"/>
    <w:rsid w:val="00626F45"/>
    <w:rsid w:val="00627137"/>
    <w:rsid w:val="00627A45"/>
    <w:rsid w:val="006309BD"/>
    <w:rsid w:val="006309EA"/>
    <w:rsid w:val="00631A1C"/>
    <w:rsid w:val="00631D25"/>
    <w:rsid w:val="00631E30"/>
    <w:rsid w:val="00632523"/>
    <w:rsid w:val="00632D06"/>
    <w:rsid w:val="00632FB9"/>
    <w:rsid w:val="0063303E"/>
    <w:rsid w:val="006330A2"/>
    <w:rsid w:val="00633140"/>
    <w:rsid w:val="00633917"/>
    <w:rsid w:val="006339E0"/>
    <w:rsid w:val="00634083"/>
    <w:rsid w:val="0063433F"/>
    <w:rsid w:val="00634C9D"/>
    <w:rsid w:val="006365BF"/>
    <w:rsid w:val="006366A3"/>
    <w:rsid w:val="00636BFB"/>
    <w:rsid w:val="006375B0"/>
    <w:rsid w:val="00637A3C"/>
    <w:rsid w:val="006403CC"/>
    <w:rsid w:val="00641FB0"/>
    <w:rsid w:val="006420FC"/>
    <w:rsid w:val="00642170"/>
    <w:rsid w:val="0064255C"/>
    <w:rsid w:val="00643056"/>
    <w:rsid w:val="0064395A"/>
    <w:rsid w:val="00643D2D"/>
    <w:rsid w:val="00644363"/>
    <w:rsid w:val="00644B04"/>
    <w:rsid w:val="00644BFF"/>
    <w:rsid w:val="00644C9B"/>
    <w:rsid w:val="00645999"/>
    <w:rsid w:val="006459B1"/>
    <w:rsid w:val="0064641E"/>
    <w:rsid w:val="006465CF"/>
    <w:rsid w:val="006465D1"/>
    <w:rsid w:val="006467B6"/>
    <w:rsid w:val="00646C2D"/>
    <w:rsid w:val="00646E66"/>
    <w:rsid w:val="00646FBC"/>
    <w:rsid w:val="0064770D"/>
    <w:rsid w:val="00647EAC"/>
    <w:rsid w:val="00651896"/>
    <w:rsid w:val="006519A0"/>
    <w:rsid w:val="00651C28"/>
    <w:rsid w:val="00651DD7"/>
    <w:rsid w:val="00652119"/>
    <w:rsid w:val="00652562"/>
    <w:rsid w:val="00652788"/>
    <w:rsid w:val="00652829"/>
    <w:rsid w:val="00652E57"/>
    <w:rsid w:val="006532A6"/>
    <w:rsid w:val="006533F9"/>
    <w:rsid w:val="0065361B"/>
    <w:rsid w:val="00653CA1"/>
    <w:rsid w:val="00653D36"/>
    <w:rsid w:val="00654511"/>
    <w:rsid w:val="0065495F"/>
    <w:rsid w:val="00654CAA"/>
    <w:rsid w:val="006552A2"/>
    <w:rsid w:val="0065543F"/>
    <w:rsid w:val="00655856"/>
    <w:rsid w:val="00655A32"/>
    <w:rsid w:val="00655A5E"/>
    <w:rsid w:val="00655BA7"/>
    <w:rsid w:val="00656315"/>
    <w:rsid w:val="00656368"/>
    <w:rsid w:val="006563CB"/>
    <w:rsid w:val="00656FF6"/>
    <w:rsid w:val="006571B2"/>
    <w:rsid w:val="006577B1"/>
    <w:rsid w:val="00657842"/>
    <w:rsid w:val="00660E4A"/>
    <w:rsid w:val="006611F6"/>
    <w:rsid w:val="00661224"/>
    <w:rsid w:val="00661473"/>
    <w:rsid w:val="00661C84"/>
    <w:rsid w:val="0066210C"/>
    <w:rsid w:val="0066213D"/>
    <w:rsid w:val="00662963"/>
    <w:rsid w:val="00662AB3"/>
    <w:rsid w:val="00663197"/>
    <w:rsid w:val="00663356"/>
    <w:rsid w:val="006642E3"/>
    <w:rsid w:val="00664424"/>
    <w:rsid w:val="006644DE"/>
    <w:rsid w:val="0066453F"/>
    <w:rsid w:val="00664BBA"/>
    <w:rsid w:val="00664BED"/>
    <w:rsid w:val="00666000"/>
    <w:rsid w:val="0066688B"/>
    <w:rsid w:val="00666B1D"/>
    <w:rsid w:val="00666FB0"/>
    <w:rsid w:val="00667173"/>
    <w:rsid w:val="006677F5"/>
    <w:rsid w:val="00667862"/>
    <w:rsid w:val="00667ED6"/>
    <w:rsid w:val="00667EE8"/>
    <w:rsid w:val="00667EEC"/>
    <w:rsid w:val="006704C3"/>
    <w:rsid w:val="0067223E"/>
    <w:rsid w:val="006725F2"/>
    <w:rsid w:val="006736FF"/>
    <w:rsid w:val="00673B3A"/>
    <w:rsid w:val="0067457D"/>
    <w:rsid w:val="00674A1C"/>
    <w:rsid w:val="00674BFC"/>
    <w:rsid w:val="00674E19"/>
    <w:rsid w:val="00674FDF"/>
    <w:rsid w:val="006756D9"/>
    <w:rsid w:val="006758C3"/>
    <w:rsid w:val="00675AD5"/>
    <w:rsid w:val="00675E06"/>
    <w:rsid w:val="0067667A"/>
    <w:rsid w:val="0067677D"/>
    <w:rsid w:val="0067698D"/>
    <w:rsid w:val="006770DA"/>
    <w:rsid w:val="00677238"/>
    <w:rsid w:val="00677862"/>
    <w:rsid w:val="00677A19"/>
    <w:rsid w:val="00677B91"/>
    <w:rsid w:val="00677C86"/>
    <w:rsid w:val="00677E5F"/>
    <w:rsid w:val="0068026D"/>
    <w:rsid w:val="00680CAF"/>
    <w:rsid w:val="00680DC9"/>
    <w:rsid w:val="00681020"/>
    <w:rsid w:val="00681A6B"/>
    <w:rsid w:val="00681AF6"/>
    <w:rsid w:val="00681C9B"/>
    <w:rsid w:val="006823E2"/>
    <w:rsid w:val="006826B7"/>
    <w:rsid w:val="00682B38"/>
    <w:rsid w:val="00682C40"/>
    <w:rsid w:val="00682DC2"/>
    <w:rsid w:val="006834DD"/>
    <w:rsid w:val="0068358F"/>
    <w:rsid w:val="00683596"/>
    <w:rsid w:val="00683873"/>
    <w:rsid w:val="006838D6"/>
    <w:rsid w:val="00683E89"/>
    <w:rsid w:val="006849D1"/>
    <w:rsid w:val="00685A12"/>
    <w:rsid w:val="006862D1"/>
    <w:rsid w:val="0068630B"/>
    <w:rsid w:val="006865E0"/>
    <w:rsid w:val="006865E4"/>
    <w:rsid w:val="0068663E"/>
    <w:rsid w:val="006868CF"/>
    <w:rsid w:val="00686DBC"/>
    <w:rsid w:val="00686E76"/>
    <w:rsid w:val="00687C5F"/>
    <w:rsid w:val="0069009C"/>
    <w:rsid w:val="00690BAF"/>
    <w:rsid w:val="00690CB3"/>
    <w:rsid w:val="006914D2"/>
    <w:rsid w:val="00691E01"/>
    <w:rsid w:val="0069204E"/>
    <w:rsid w:val="00692E46"/>
    <w:rsid w:val="00692EB7"/>
    <w:rsid w:val="00693CDC"/>
    <w:rsid w:val="00693E40"/>
    <w:rsid w:val="00694042"/>
    <w:rsid w:val="00694429"/>
    <w:rsid w:val="006958F4"/>
    <w:rsid w:val="006960DE"/>
    <w:rsid w:val="00696592"/>
    <w:rsid w:val="00696982"/>
    <w:rsid w:val="006969F0"/>
    <w:rsid w:val="00696CF8"/>
    <w:rsid w:val="00696FF3"/>
    <w:rsid w:val="006972EE"/>
    <w:rsid w:val="0069736C"/>
    <w:rsid w:val="006974D8"/>
    <w:rsid w:val="00697558"/>
    <w:rsid w:val="00697BDF"/>
    <w:rsid w:val="00697E5B"/>
    <w:rsid w:val="006A0687"/>
    <w:rsid w:val="006A0A44"/>
    <w:rsid w:val="006A0B9A"/>
    <w:rsid w:val="006A0EFE"/>
    <w:rsid w:val="006A0FB7"/>
    <w:rsid w:val="006A1E03"/>
    <w:rsid w:val="006A21B2"/>
    <w:rsid w:val="006A2602"/>
    <w:rsid w:val="006A3624"/>
    <w:rsid w:val="006A435C"/>
    <w:rsid w:val="006A4642"/>
    <w:rsid w:val="006A48EA"/>
    <w:rsid w:val="006A4B56"/>
    <w:rsid w:val="006A4D38"/>
    <w:rsid w:val="006A4F3E"/>
    <w:rsid w:val="006A564D"/>
    <w:rsid w:val="006A5725"/>
    <w:rsid w:val="006A5DC2"/>
    <w:rsid w:val="006A6FA2"/>
    <w:rsid w:val="006A7127"/>
    <w:rsid w:val="006A7200"/>
    <w:rsid w:val="006A7446"/>
    <w:rsid w:val="006A77C9"/>
    <w:rsid w:val="006A7A70"/>
    <w:rsid w:val="006B0576"/>
    <w:rsid w:val="006B05D2"/>
    <w:rsid w:val="006B0942"/>
    <w:rsid w:val="006B0FFF"/>
    <w:rsid w:val="006B111D"/>
    <w:rsid w:val="006B1685"/>
    <w:rsid w:val="006B1751"/>
    <w:rsid w:val="006B188B"/>
    <w:rsid w:val="006B1896"/>
    <w:rsid w:val="006B1B07"/>
    <w:rsid w:val="006B1F75"/>
    <w:rsid w:val="006B2190"/>
    <w:rsid w:val="006B25C2"/>
    <w:rsid w:val="006B262C"/>
    <w:rsid w:val="006B26A8"/>
    <w:rsid w:val="006B288B"/>
    <w:rsid w:val="006B28A4"/>
    <w:rsid w:val="006B2A40"/>
    <w:rsid w:val="006B2BEB"/>
    <w:rsid w:val="006B2D4F"/>
    <w:rsid w:val="006B2FDE"/>
    <w:rsid w:val="006B31C8"/>
    <w:rsid w:val="006B39F4"/>
    <w:rsid w:val="006B3E9C"/>
    <w:rsid w:val="006B4364"/>
    <w:rsid w:val="006B4617"/>
    <w:rsid w:val="006B4AEE"/>
    <w:rsid w:val="006B501E"/>
    <w:rsid w:val="006B5759"/>
    <w:rsid w:val="006B60C9"/>
    <w:rsid w:val="006B66CB"/>
    <w:rsid w:val="006B6996"/>
    <w:rsid w:val="006B6ED5"/>
    <w:rsid w:val="006B7491"/>
    <w:rsid w:val="006B74BA"/>
    <w:rsid w:val="006B74F2"/>
    <w:rsid w:val="006B7711"/>
    <w:rsid w:val="006B773D"/>
    <w:rsid w:val="006C0655"/>
    <w:rsid w:val="006C0F8D"/>
    <w:rsid w:val="006C127F"/>
    <w:rsid w:val="006C1BDA"/>
    <w:rsid w:val="006C1E11"/>
    <w:rsid w:val="006C1E54"/>
    <w:rsid w:val="006C2C7E"/>
    <w:rsid w:val="006C2CCA"/>
    <w:rsid w:val="006C2FE2"/>
    <w:rsid w:val="006C3017"/>
    <w:rsid w:val="006C31B8"/>
    <w:rsid w:val="006C329C"/>
    <w:rsid w:val="006C37BA"/>
    <w:rsid w:val="006C3C00"/>
    <w:rsid w:val="006C3CFB"/>
    <w:rsid w:val="006C3D48"/>
    <w:rsid w:val="006C4833"/>
    <w:rsid w:val="006C493D"/>
    <w:rsid w:val="006C4F25"/>
    <w:rsid w:val="006C5704"/>
    <w:rsid w:val="006C669C"/>
    <w:rsid w:val="006C6C3F"/>
    <w:rsid w:val="006C6DF0"/>
    <w:rsid w:val="006C6F81"/>
    <w:rsid w:val="006C7068"/>
    <w:rsid w:val="006C71BB"/>
    <w:rsid w:val="006C720A"/>
    <w:rsid w:val="006C75D1"/>
    <w:rsid w:val="006D06FD"/>
    <w:rsid w:val="006D0B98"/>
    <w:rsid w:val="006D0E50"/>
    <w:rsid w:val="006D1E02"/>
    <w:rsid w:val="006D2462"/>
    <w:rsid w:val="006D2982"/>
    <w:rsid w:val="006D2E36"/>
    <w:rsid w:val="006D2E4C"/>
    <w:rsid w:val="006D3537"/>
    <w:rsid w:val="006D35F3"/>
    <w:rsid w:val="006D3658"/>
    <w:rsid w:val="006D3804"/>
    <w:rsid w:val="006D3842"/>
    <w:rsid w:val="006D385A"/>
    <w:rsid w:val="006D3902"/>
    <w:rsid w:val="006D3952"/>
    <w:rsid w:val="006D3E1B"/>
    <w:rsid w:val="006D43C6"/>
    <w:rsid w:val="006D4420"/>
    <w:rsid w:val="006D447F"/>
    <w:rsid w:val="006D467A"/>
    <w:rsid w:val="006D469B"/>
    <w:rsid w:val="006D487A"/>
    <w:rsid w:val="006D4AE6"/>
    <w:rsid w:val="006D4B63"/>
    <w:rsid w:val="006D4EF8"/>
    <w:rsid w:val="006D5154"/>
    <w:rsid w:val="006D566D"/>
    <w:rsid w:val="006D56C3"/>
    <w:rsid w:val="006D5765"/>
    <w:rsid w:val="006D6191"/>
    <w:rsid w:val="006D646A"/>
    <w:rsid w:val="006D64AA"/>
    <w:rsid w:val="006D6BA8"/>
    <w:rsid w:val="006D7016"/>
    <w:rsid w:val="006D7AE0"/>
    <w:rsid w:val="006D7C83"/>
    <w:rsid w:val="006D7CB3"/>
    <w:rsid w:val="006E07BA"/>
    <w:rsid w:val="006E0BC4"/>
    <w:rsid w:val="006E0C85"/>
    <w:rsid w:val="006E0C92"/>
    <w:rsid w:val="006E119B"/>
    <w:rsid w:val="006E11EF"/>
    <w:rsid w:val="006E1228"/>
    <w:rsid w:val="006E130C"/>
    <w:rsid w:val="006E14E2"/>
    <w:rsid w:val="006E1F67"/>
    <w:rsid w:val="006E2319"/>
    <w:rsid w:val="006E265D"/>
    <w:rsid w:val="006E29DC"/>
    <w:rsid w:val="006E2F8A"/>
    <w:rsid w:val="006E323B"/>
    <w:rsid w:val="006E34BF"/>
    <w:rsid w:val="006E35C2"/>
    <w:rsid w:val="006E360E"/>
    <w:rsid w:val="006E37D1"/>
    <w:rsid w:val="006E4D3D"/>
    <w:rsid w:val="006E5793"/>
    <w:rsid w:val="006E5C17"/>
    <w:rsid w:val="006E6509"/>
    <w:rsid w:val="006E67DF"/>
    <w:rsid w:val="006E6ABA"/>
    <w:rsid w:val="006E747C"/>
    <w:rsid w:val="006E756B"/>
    <w:rsid w:val="006E7FC2"/>
    <w:rsid w:val="006F03BE"/>
    <w:rsid w:val="006F0BC0"/>
    <w:rsid w:val="006F0DD6"/>
    <w:rsid w:val="006F121F"/>
    <w:rsid w:val="006F1CF1"/>
    <w:rsid w:val="006F23BE"/>
    <w:rsid w:val="006F27DD"/>
    <w:rsid w:val="006F2F86"/>
    <w:rsid w:val="006F32FA"/>
    <w:rsid w:val="006F35A4"/>
    <w:rsid w:val="006F3BC8"/>
    <w:rsid w:val="006F3C97"/>
    <w:rsid w:val="006F4006"/>
    <w:rsid w:val="006F4A48"/>
    <w:rsid w:val="006F5A37"/>
    <w:rsid w:val="006F5EA1"/>
    <w:rsid w:val="006F60F9"/>
    <w:rsid w:val="006F6AD1"/>
    <w:rsid w:val="006F6BDB"/>
    <w:rsid w:val="006F75E7"/>
    <w:rsid w:val="006F7721"/>
    <w:rsid w:val="006F7AE7"/>
    <w:rsid w:val="006F7F26"/>
    <w:rsid w:val="00700268"/>
    <w:rsid w:val="00700628"/>
    <w:rsid w:val="0070086A"/>
    <w:rsid w:val="00700935"/>
    <w:rsid w:val="00700B3D"/>
    <w:rsid w:val="00700CF3"/>
    <w:rsid w:val="007015E7"/>
    <w:rsid w:val="00701DBB"/>
    <w:rsid w:val="00702682"/>
    <w:rsid w:val="007026F3"/>
    <w:rsid w:val="00702FF5"/>
    <w:rsid w:val="007035C7"/>
    <w:rsid w:val="007038C2"/>
    <w:rsid w:val="00703F09"/>
    <w:rsid w:val="0070430C"/>
    <w:rsid w:val="0070447F"/>
    <w:rsid w:val="00704592"/>
    <w:rsid w:val="00704786"/>
    <w:rsid w:val="007049C4"/>
    <w:rsid w:val="0070548F"/>
    <w:rsid w:val="00705615"/>
    <w:rsid w:val="007057BF"/>
    <w:rsid w:val="007058B8"/>
    <w:rsid w:val="007059CD"/>
    <w:rsid w:val="00705E58"/>
    <w:rsid w:val="00706205"/>
    <w:rsid w:val="007068BB"/>
    <w:rsid w:val="00706E87"/>
    <w:rsid w:val="0070738C"/>
    <w:rsid w:val="007078E3"/>
    <w:rsid w:val="00710547"/>
    <w:rsid w:val="00711151"/>
    <w:rsid w:val="00711B56"/>
    <w:rsid w:val="00712101"/>
    <w:rsid w:val="007121C2"/>
    <w:rsid w:val="00712391"/>
    <w:rsid w:val="0071263D"/>
    <w:rsid w:val="00712D26"/>
    <w:rsid w:val="007130AB"/>
    <w:rsid w:val="007135A6"/>
    <w:rsid w:val="00713665"/>
    <w:rsid w:val="0071398C"/>
    <w:rsid w:val="00713AA5"/>
    <w:rsid w:val="00713AF5"/>
    <w:rsid w:val="00713C7C"/>
    <w:rsid w:val="0071556C"/>
    <w:rsid w:val="00717316"/>
    <w:rsid w:val="007173EA"/>
    <w:rsid w:val="00717592"/>
    <w:rsid w:val="007178D9"/>
    <w:rsid w:val="00717B59"/>
    <w:rsid w:val="00717B9D"/>
    <w:rsid w:val="00720661"/>
    <w:rsid w:val="007206DD"/>
    <w:rsid w:val="007207E3"/>
    <w:rsid w:val="00720A6C"/>
    <w:rsid w:val="00720EB7"/>
    <w:rsid w:val="00720FB7"/>
    <w:rsid w:val="00721297"/>
    <w:rsid w:val="00721356"/>
    <w:rsid w:val="00721401"/>
    <w:rsid w:val="0072146B"/>
    <w:rsid w:val="0072155D"/>
    <w:rsid w:val="00721F2C"/>
    <w:rsid w:val="00722219"/>
    <w:rsid w:val="00722773"/>
    <w:rsid w:val="00722842"/>
    <w:rsid w:val="007228E5"/>
    <w:rsid w:val="00723125"/>
    <w:rsid w:val="0072355C"/>
    <w:rsid w:val="00723634"/>
    <w:rsid w:val="00723A28"/>
    <w:rsid w:val="00723A96"/>
    <w:rsid w:val="0072460E"/>
    <w:rsid w:val="0072475F"/>
    <w:rsid w:val="007247AA"/>
    <w:rsid w:val="00724B55"/>
    <w:rsid w:val="00724B5F"/>
    <w:rsid w:val="00724C71"/>
    <w:rsid w:val="00724E33"/>
    <w:rsid w:val="007258DA"/>
    <w:rsid w:val="00727306"/>
    <w:rsid w:val="0072739A"/>
    <w:rsid w:val="00727448"/>
    <w:rsid w:val="0072762E"/>
    <w:rsid w:val="0072784B"/>
    <w:rsid w:val="00727E56"/>
    <w:rsid w:val="00730F69"/>
    <w:rsid w:val="00731414"/>
    <w:rsid w:val="00731709"/>
    <w:rsid w:val="00732196"/>
    <w:rsid w:val="00732B3D"/>
    <w:rsid w:val="00732F94"/>
    <w:rsid w:val="0073327E"/>
    <w:rsid w:val="00733922"/>
    <w:rsid w:val="00734108"/>
    <w:rsid w:val="007342EE"/>
    <w:rsid w:val="00734C42"/>
    <w:rsid w:val="0073515D"/>
    <w:rsid w:val="007352BB"/>
    <w:rsid w:val="007353FC"/>
    <w:rsid w:val="00735625"/>
    <w:rsid w:val="00735F40"/>
    <w:rsid w:val="0073617D"/>
    <w:rsid w:val="0073667C"/>
    <w:rsid w:val="00737481"/>
    <w:rsid w:val="00737F05"/>
    <w:rsid w:val="007401A4"/>
    <w:rsid w:val="0074047C"/>
    <w:rsid w:val="007407CD"/>
    <w:rsid w:val="00740A08"/>
    <w:rsid w:val="00740A7F"/>
    <w:rsid w:val="00740D1B"/>
    <w:rsid w:val="00740FC1"/>
    <w:rsid w:val="007411B3"/>
    <w:rsid w:val="007414D2"/>
    <w:rsid w:val="00742902"/>
    <w:rsid w:val="00742BA3"/>
    <w:rsid w:val="00742C0D"/>
    <w:rsid w:val="00742C50"/>
    <w:rsid w:val="0074350F"/>
    <w:rsid w:val="00743B98"/>
    <w:rsid w:val="00743DE7"/>
    <w:rsid w:val="00744731"/>
    <w:rsid w:val="00744881"/>
    <w:rsid w:val="007450CE"/>
    <w:rsid w:val="007460D6"/>
    <w:rsid w:val="00746A27"/>
    <w:rsid w:val="00746F68"/>
    <w:rsid w:val="007479E8"/>
    <w:rsid w:val="007503C7"/>
    <w:rsid w:val="00750727"/>
    <w:rsid w:val="00751250"/>
    <w:rsid w:val="00751257"/>
    <w:rsid w:val="00751384"/>
    <w:rsid w:val="007513C8"/>
    <w:rsid w:val="007516EB"/>
    <w:rsid w:val="00751965"/>
    <w:rsid w:val="00751EE0"/>
    <w:rsid w:val="00751F30"/>
    <w:rsid w:val="007522DC"/>
    <w:rsid w:val="0075272D"/>
    <w:rsid w:val="00752987"/>
    <w:rsid w:val="007529B1"/>
    <w:rsid w:val="00752AE2"/>
    <w:rsid w:val="00752E82"/>
    <w:rsid w:val="00752F22"/>
    <w:rsid w:val="007535D9"/>
    <w:rsid w:val="007543EF"/>
    <w:rsid w:val="007543F7"/>
    <w:rsid w:val="00754EBD"/>
    <w:rsid w:val="007555A8"/>
    <w:rsid w:val="00755C07"/>
    <w:rsid w:val="00755DDB"/>
    <w:rsid w:val="007560D8"/>
    <w:rsid w:val="00756467"/>
    <w:rsid w:val="0075683E"/>
    <w:rsid w:val="00756903"/>
    <w:rsid w:val="007569EB"/>
    <w:rsid w:val="007573E1"/>
    <w:rsid w:val="007573E4"/>
    <w:rsid w:val="00757533"/>
    <w:rsid w:val="00757AEF"/>
    <w:rsid w:val="00757B77"/>
    <w:rsid w:val="00757B98"/>
    <w:rsid w:val="007608E7"/>
    <w:rsid w:val="0076096E"/>
    <w:rsid w:val="00760AE9"/>
    <w:rsid w:val="00760D4F"/>
    <w:rsid w:val="00760F49"/>
    <w:rsid w:val="007611BD"/>
    <w:rsid w:val="00761710"/>
    <w:rsid w:val="007617DB"/>
    <w:rsid w:val="0076185A"/>
    <w:rsid w:val="00761F17"/>
    <w:rsid w:val="0076249F"/>
    <w:rsid w:val="0076251A"/>
    <w:rsid w:val="00762AA9"/>
    <w:rsid w:val="00762B2E"/>
    <w:rsid w:val="00762BE7"/>
    <w:rsid w:val="00764CB4"/>
    <w:rsid w:val="00765012"/>
    <w:rsid w:val="007658B2"/>
    <w:rsid w:val="00765C69"/>
    <w:rsid w:val="00765CDD"/>
    <w:rsid w:val="00766805"/>
    <w:rsid w:val="007668D9"/>
    <w:rsid w:val="00766B54"/>
    <w:rsid w:val="00766BC2"/>
    <w:rsid w:val="0076749A"/>
    <w:rsid w:val="0076797B"/>
    <w:rsid w:val="00767D1A"/>
    <w:rsid w:val="00767F5C"/>
    <w:rsid w:val="0077055D"/>
    <w:rsid w:val="00770B30"/>
    <w:rsid w:val="00771A2A"/>
    <w:rsid w:val="00771B78"/>
    <w:rsid w:val="007728AC"/>
    <w:rsid w:val="007728E7"/>
    <w:rsid w:val="00772C28"/>
    <w:rsid w:val="00772E28"/>
    <w:rsid w:val="00772EBD"/>
    <w:rsid w:val="00772F1B"/>
    <w:rsid w:val="00773287"/>
    <w:rsid w:val="00773556"/>
    <w:rsid w:val="00774033"/>
    <w:rsid w:val="007743D2"/>
    <w:rsid w:val="00775AC5"/>
    <w:rsid w:val="00775B8B"/>
    <w:rsid w:val="00775BFC"/>
    <w:rsid w:val="007761E1"/>
    <w:rsid w:val="00776261"/>
    <w:rsid w:val="00776341"/>
    <w:rsid w:val="00776FCA"/>
    <w:rsid w:val="007773AB"/>
    <w:rsid w:val="007775B0"/>
    <w:rsid w:val="00777A14"/>
    <w:rsid w:val="00777A32"/>
    <w:rsid w:val="00777B13"/>
    <w:rsid w:val="00780818"/>
    <w:rsid w:val="00780E38"/>
    <w:rsid w:val="00780EBE"/>
    <w:rsid w:val="00781A62"/>
    <w:rsid w:val="00781D40"/>
    <w:rsid w:val="00782459"/>
    <w:rsid w:val="00782623"/>
    <w:rsid w:val="00782677"/>
    <w:rsid w:val="0078287D"/>
    <w:rsid w:val="00782FDF"/>
    <w:rsid w:val="00783A86"/>
    <w:rsid w:val="007851B6"/>
    <w:rsid w:val="007851E2"/>
    <w:rsid w:val="0078550A"/>
    <w:rsid w:val="0078596C"/>
    <w:rsid w:val="00785C03"/>
    <w:rsid w:val="00786407"/>
    <w:rsid w:val="00786794"/>
    <w:rsid w:val="00787191"/>
    <w:rsid w:val="007878DA"/>
    <w:rsid w:val="00787921"/>
    <w:rsid w:val="007879A9"/>
    <w:rsid w:val="00787A97"/>
    <w:rsid w:val="00790083"/>
    <w:rsid w:val="007902DA"/>
    <w:rsid w:val="007909DE"/>
    <w:rsid w:val="00790F98"/>
    <w:rsid w:val="00790FCE"/>
    <w:rsid w:val="00791A10"/>
    <w:rsid w:val="00791B48"/>
    <w:rsid w:val="00791C62"/>
    <w:rsid w:val="00791F35"/>
    <w:rsid w:val="0079280F"/>
    <w:rsid w:val="00793010"/>
    <w:rsid w:val="00793038"/>
    <w:rsid w:val="007933C7"/>
    <w:rsid w:val="00793AB9"/>
    <w:rsid w:val="0079425E"/>
    <w:rsid w:val="007943D9"/>
    <w:rsid w:val="007948AE"/>
    <w:rsid w:val="00794F61"/>
    <w:rsid w:val="0079595F"/>
    <w:rsid w:val="00795A0F"/>
    <w:rsid w:val="00795B09"/>
    <w:rsid w:val="0079601B"/>
    <w:rsid w:val="00796025"/>
    <w:rsid w:val="007964BF"/>
    <w:rsid w:val="0079658C"/>
    <w:rsid w:val="00797992"/>
    <w:rsid w:val="007A0087"/>
    <w:rsid w:val="007A0099"/>
    <w:rsid w:val="007A063D"/>
    <w:rsid w:val="007A0A22"/>
    <w:rsid w:val="007A13E4"/>
    <w:rsid w:val="007A18B7"/>
    <w:rsid w:val="007A2B6C"/>
    <w:rsid w:val="007A3033"/>
    <w:rsid w:val="007A3148"/>
    <w:rsid w:val="007A395A"/>
    <w:rsid w:val="007A3A81"/>
    <w:rsid w:val="007A4B7D"/>
    <w:rsid w:val="007A4E6D"/>
    <w:rsid w:val="007A6CA2"/>
    <w:rsid w:val="007A7C8D"/>
    <w:rsid w:val="007A7F9E"/>
    <w:rsid w:val="007B00F1"/>
    <w:rsid w:val="007B0129"/>
    <w:rsid w:val="007B0DC6"/>
    <w:rsid w:val="007B15F9"/>
    <w:rsid w:val="007B1814"/>
    <w:rsid w:val="007B18DC"/>
    <w:rsid w:val="007B1904"/>
    <w:rsid w:val="007B1E12"/>
    <w:rsid w:val="007B1EE5"/>
    <w:rsid w:val="007B244B"/>
    <w:rsid w:val="007B244F"/>
    <w:rsid w:val="007B2624"/>
    <w:rsid w:val="007B2A20"/>
    <w:rsid w:val="007B2B53"/>
    <w:rsid w:val="007B334F"/>
    <w:rsid w:val="007B3DAA"/>
    <w:rsid w:val="007B4314"/>
    <w:rsid w:val="007B4349"/>
    <w:rsid w:val="007B4627"/>
    <w:rsid w:val="007B4F58"/>
    <w:rsid w:val="007B5823"/>
    <w:rsid w:val="007B5A7D"/>
    <w:rsid w:val="007B6013"/>
    <w:rsid w:val="007B6155"/>
    <w:rsid w:val="007B6273"/>
    <w:rsid w:val="007B7433"/>
    <w:rsid w:val="007B7632"/>
    <w:rsid w:val="007B79E6"/>
    <w:rsid w:val="007B7EC8"/>
    <w:rsid w:val="007B7FBD"/>
    <w:rsid w:val="007C007E"/>
    <w:rsid w:val="007C0462"/>
    <w:rsid w:val="007C048A"/>
    <w:rsid w:val="007C12A0"/>
    <w:rsid w:val="007C2873"/>
    <w:rsid w:val="007C2C2A"/>
    <w:rsid w:val="007C321B"/>
    <w:rsid w:val="007C3299"/>
    <w:rsid w:val="007C372B"/>
    <w:rsid w:val="007C3A19"/>
    <w:rsid w:val="007C41DD"/>
    <w:rsid w:val="007C4256"/>
    <w:rsid w:val="007C43D4"/>
    <w:rsid w:val="007C43FF"/>
    <w:rsid w:val="007C4606"/>
    <w:rsid w:val="007C5432"/>
    <w:rsid w:val="007C5533"/>
    <w:rsid w:val="007C56A5"/>
    <w:rsid w:val="007C5875"/>
    <w:rsid w:val="007C5CED"/>
    <w:rsid w:val="007C5F7E"/>
    <w:rsid w:val="007C5FE8"/>
    <w:rsid w:val="007C6064"/>
    <w:rsid w:val="007C62A3"/>
    <w:rsid w:val="007C64EF"/>
    <w:rsid w:val="007C6C1B"/>
    <w:rsid w:val="007C77E4"/>
    <w:rsid w:val="007C7CEB"/>
    <w:rsid w:val="007D03AF"/>
    <w:rsid w:val="007D115E"/>
    <w:rsid w:val="007D11E1"/>
    <w:rsid w:val="007D12D4"/>
    <w:rsid w:val="007D1A62"/>
    <w:rsid w:val="007D1E45"/>
    <w:rsid w:val="007D1FAF"/>
    <w:rsid w:val="007D2270"/>
    <w:rsid w:val="007D24CF"/>
    <w:rsid w:val="007D24EB"/>
    <w:rsid w:val="007D258C"/>
    <w:rsid w:val="007D2A5A"/>
    <w:rsid w:val="007D3177"/>
    <w:rsid w:val="007D332E"/>
    <w:rsid w:val="007D391C"/>
    <w:rsid w:val="007D477A"/>
    <w:rsid w:val="007D4A07"/>
    <w:rsid w:val="007D4C68"/>
    <w:rsid w:val="007D4CB8"/>
    <w:rsid w:val="007D4D9C"/>
    <w:rsid w:val="007D522D"/>
    <w:rsid w:val="007D5803"/>
    <w:rsid w:val="007D589C"/>
    <w:rsid w:val="007D58A8"/>
    <w:rsid w:val="007D5B9E"/>
    <w:rsid w:val="007D5C46"/>
    <w:rsid w:val="007D61C3"/>
    <w:rsid w:val="007D62D3"/>
    <w:rsid w:val="007D6C76"/>
    <w:rsid w:val="007D6DC1"/>
    <w:rsid w:val="007D7B7B"/>
    <w:rsid w:val="007E065F"/>
    <w:rsid w:val="007E09CB"/>
    <w:rsid w:val="007E1198"/>
    <w:rsid w:val="007E1E2E"/>
    <w:rsid w:val="007E2C5F"/>
    <w:rsid w:val="007E2EE0"/>
    <w:rsid w:val="007E32A1"/>
    <w:rsid w:val="007E36A9"/>
    <w:rsid w:val="007E3FB3"/>
    <w:rsid w:val="007E42D1"/>
    <w:rsid w:val="007E4646"/>
    <w:rsid w:val="007E540A"/>
    <w:rsid w:val="007E55F4"/>
    <w:rsid w:val="007E5843"/>
    <w:rsid w:val="007E5B45"/>
    <w:rsid w:val="007E5C48"/>
    <w:rsid w:val="007E63B1"/>
    <w:rsid w:val="007E6E89"/>
    <w:rsid w:val="007E7C26"/>
    <w:rsid w:val="007E7DA9"/>
    <w:rsid w:val="007F0BBB"/>
    <w:rsid w:val="007F0E76"/>
    <w:rsid w:val="007F1072"/>
    <w:rsid w:val="007F1398"/>
    <w:rsid w:val="007F13A5"/>
    <w:rsid w:val="007F1A16"/>
    <w:rsid w:val="007F1F52"/>
    <w:rsid w:val="007F2954"/>
    <w:rsid w:val="007F2F73"/>
    <w:rsid w:val="007F3011"/>
    <w:rsid w:val="007F3200"/>
    <w:rsid w:val="007F3388"/>
    <w:rsid w:val="007F35C8"/>
    <w:rsid w:val="007F3CF3"/>
    <w:rsid w:val="007F406F"/>
    <w:rsid w:val="007F409D"/>
    <w:rsid w:val="007F429F"/>
    <w:rsid w:val="007F46C0"/>
    <w:rsid w:val="007F46E6"/>
    <w:rsid w:val="007F4B93"/>
    <w:rsid w:val="007F4FA4"/>
    <w:rsid w:val="007F5042"/>
    <w:rsid w:val="007F5297"/>
    <w:rsid w:val="007F5301"/>
    <w:rsid w:val="007F5379"/>
    <w:rsid w:val="007F5657"/>
    <w:rsid w:val="007F59B9"/>
    <w:rsid w:val="007F5C28"/>
    <w:rsid w:val="007F6018"/>
    <w:rsid w:val="007F641E"/>
    <w:rsid w:val="007F646C"/>
    <w:rsid w:val="007F67BF"/>
    <w:rsid w:val="007F70CD"/>
    <w:rsid w:val="007F71C9"/>
    <w:rsid w:val="007F730A"/>
    <w:rsid w:val="007F74EB"/>
    <w:rsid w:val="007F76AB"/>
    <w:rsid w:val="007F7F89"/>
    <w:rsid w:val="00801077"/>
    <w:rsid w:val="008016AB"/>
    <w:rsid w:val="00801B9A"/>
    <w:rsid w:val="008021FD"/>
    <w:rsid w:val="008024EF"/>
    <w:rsid w:val="008025C6"/>
    <w:rsid w:val="0080271B"/>
    <w:rsid w:val="00802934"/>
    <w:rsid w:val="00802984"/>
    <w:rsid w:val="00802B15"/>
    <w:rsid w:val="00802DC0"/>
    <w:rsid w:val="00802DCF"/>
    <w:rsid w:val="00802EB8"/>
    <w:rsid w:val="00803672"/>
    <w:rsid w:val="008040A5"/>
    <w:rsid w:val="008043D3"/>
    <w:rsid w:val="00804720"/>
    <w:rsid w:val="00804A89"/>
    <w:rsid w:val="00805488"/>
    <w:rsid w:val="0080662A"/>
    <w:rsid w:val="00806929"/>
    <w:rsid w:val="008072B8"/>
    <w:rsid w:val="00807717"/>
    <w:rsid w:val="00807D05"/>
    <w:rsid w:val="00807D4D"/>
    <w:rsid w:val="00807EDC"/>
    <w:rsid w:val="00807EE2"/>
    <w:rsid w:val="00807F93"/>
    <w:rsid w:val="00810392"/>
    <w:rsid w:val="008105B0"/>
    <w:rsid w:val="00811BDC"/>
    <w:rsid w:val="00811C05"/>
    <w:rsid w:val="00811F08"/>
    <w:rsid w:val="008139F6"/>
    <w:rsid w:val="00813A4D"/>
    <w:rsid w:val="008144AF"/>
    <w:rsid w:val="0081473B"/>
    <w:rsid w:val="008153DB"/>
    <w:rsid w:val="008154F1"/>
    <w:rsid w:val="00815D6B"/>
    <w:rsid w:val="00816261"/>
    <w:rsid w:val="0081677F"/>
    <w:rsid w:val="00816CDC"/>
    <w:rsid w:val="00817640"/>
    <w:rsid w:val="00817DFA"/>
    <w:rsid w:val="00817F64"/>
    <w:rsid w:val="00817F75"/>
    <w:rsid w:val="00820211"/>
    <w:rsid w:val="00820627"/>
    <w:rsid w:val="0082081D"/>
    <w:rsid w:val="00821459"/>
    <w:rsid w:val="00821C6C"/>
    <w:rsid w:val="00821E27"/>
    <w:rsid w:val="00822115"/>
    <w:rsid w:val="0082218A"/>
    <w:rsid w:val="00822199"/>
    <w:rsid w:val="00822A50"/>
    <w:rsid w:val="00822E71"/>
    <w:rsid w:val="00822F12"/>
    <w:rsid w:val="008230D1"/>
    <w:rsid w:val="0082359A"/>
    <w:rsid w:val="008238C2"/>
    <w:rsid w:val="0082419D"/>
    <w:rsid w:val="0082433D"/>
    <w:rsid w:val="00824665"/>
    <w:rsid w:val="00824EC9"/>
    <w:rsid w:val="008252F8"/>
    <w:rsid w:val="00825587"/>
    <w:rsid w:val="00825BAD"/>
    <w:rsid w:val="00826223"/>
    <w:rsid w:val="00826277"/>
    <w:rsid w:val="00827072"/>
    <w:rsid w:val="008274C3"/>
    <w:rsid w:val="00827942"/>
    <w:rsid w:val="00827A6E"/>
    <w:rsid w:val="0083029F"/>
    <w:rsid w:val="00830454"/>
    <w:rsid w:val="00830CAD"/>
    <w:rsid w:val="00831278"/>
    <w:rsid w:val="00831A51"/>
    <w:rsid w:val="00832533"/>
    <w:rsid w:val="008328CD"/>
    <w:rsid w:val="008331D7"/>
    <w:rsid w:val="0083371C"/>
    <w:rsid w:val="00833765"/>
    <w:rsid w:val="00833DB3"/>
    <w:rsid w:val="008345A2"/>
    <w:rsid w:val="008345B2"/>
    <w:rsid w:val="008345D0"/>
    <w:rsid w:val="00834888"/>
    <w:rsid w:val="00835B0D"/>
    <w:rsid w:val="00835CD0"/>
    <w:rsid w:val="0083607E"/>
    <w:rsid w:val="0083722F"/>
    <w:rsid w:val="0083797A"/>
    <w:rsid w:val="00837B32"/>
    <w:rsid w:val="00837B45"/>
    <w:rsid w:val="008409DD"/>
    <w:rsid w:val="00840B5C"/>
    <w:rsid w:val="00840D2A"/>
    <w:rsid w:val="00840D90"/>
    <w:rsid w:val="0084136D"/>
    <w:rsid w:val="00841616"/>
    <w:rsid w:val="0084165D"/>
    <w:rsid w:val="00841D70"/>
    <w:rsid w:val="00841F87"/>
    <w:rsid w:val="00842006"/>
    <w:rsid w:val="008426B6"/>
    <w:rsid w:val="00843B21"/>
    <w:rsid w:val="00843E44"/>
    <w:rsid w:val="008442C0"/>
    <w:rsid w:val="00844487"/>
    <w:rsid w:val="008445B2"/>
    <w:rsid w:val="0084462E"/>
    <w:rsid w:val="00844AC9"/>
    <w:rsid w:val="00844AE8"/>
    <w:rsid w:val="00844C65"/>
    <w:rsid w:val="00844E33"/>
    <w:rsid w:val="00844E8F"/>
    <w:rsid w:val="008452BF"/>
    <w:rsid w:val="008452CC"/>
    <w:rsid w:val="008462E5"/>
    <w:rsid w:val="008465EC"/>
    <w:rsid w:val="00846D6E"/>
    <w:rsid w:val="00846F28"/>
    <w:rsid w:val="00846F83"/>
    <w:rsid w:val="008472C6"/>
    <w:rsid w:val="0084752D"/>
    <w:rsid w:val="00847B73"/>
    <w:rsid w:val="00847BD7"/>
    <w:rsid w:val="00847C5B"/>
    <w:rsid w:val="00850071"/>
    <w:rsid w:val="0085026B"/>
    <w:rsid w:val="00850935"/>
    <w:rsid w:val="00850A70"/>
    <w:rsid w:val="00850E9F"/>
    <w:rsid w:val="008514A3"/>
    <w:rsid w:val="00851EB6"/>
    <w:rsid w:val="00852145"/>
    <w:rsid w:val="008522F7"/>
    <w:rsid w:val="008524BA"/>
    <w:rsid w:val="00852C9D"/>
    <w:rsid w:val="00852D2E"/>
    <w:rsid w:val="008535BE"/>
    <w:rsid w:val="008535ED"/>
    <w:rsid w:val="00853952"/>
    <w:rsid w:val="008539E9"/>
    <w:rsid w:val="00854071"/>
    <w:rsid w:val="0085411A"/>
    <w:rsid w:val="0085472E"/>
    <w:rsid w:val="00854F17"/>
    <w:rsid w:val="008554F2"/>
    <w:rsid w:val="00855519"/>
    <w:rsid w:val="00855DA6"/>
    <w:rsid w:val="0085637C"/>
    <w:rsid w:val="00856845"/>
    <w:rsid w:val="00856ADE"/>
    <w:rsid w:val="00856F0C"/>
    <w:rsid w:val="00857167"/>
    <w:rsid w:val="008578E2"/>
    <w:rsid w:val="00860352"/>
    <w:rsid w:val="00860E2D"/>
    <w:rsid w:val="00860EB3"/>
    <w:rsid w:val="00861783"/>
    <w:rsid w:val="0086185E"/>
    <w:rsid w:val="00861D16"/>
    <w:rsid w:val="0086218D"/>
    <w:rsid w:val="00862329"/>
    <w:rsid w:val="00862382"/>
    <w:rsid w:val="00862388"/>
    <w:rsid w:val="0086289D"/>
    <w:rsid w:val="008629D5"/>
    <w:rsid w:val="00862CD1"/>
    <w:rsid w:val="00862FBE"/>
    <w:rsid w:val="00863118"/>
    <w:rsid w:val="00863A02"/>
    <w:rsid w:val="00863B68"/>
    <w:rsid w:val="00863B7A"/>
    <w:rsid w:val="0086400F"/>
    <w:rsid w:val="0086445B"/>
    <w:rsid w:val="00864B4E"/>
    <w:rsid w:val="00864DE0"/>
    <w:rsid w:val="0086539A"/>
    <w:rsid w:val="008654BE"/>
    <w:rsid w:val="008655E9"/>
    <w:rsid w:val="008657E1"/>
    <w:rsid w:val="0086595F"/>
    <w:rsid w:val="008659F6"/>
    <w:rsid w:val="00865CDF"/>
    <w:rsid w:val="00866375"/>
    <w:rsid w:val="008665F2"/>
    <w:rsid w:val="008668E3"/>
    <w:rsid w:val="00866FBF"/>
    <w:rsid w:val="0086772B"/>
    <w:rsid w:val="008677CA"/>
    <w:rsid w:val="00867C1A"/>
    <w:rsid w:val="008700E9"/>
    <w:rsid w:val="00870143"/>
    <w:rsid w:val="008708DD"/>
    <w:rsid w:val="008715E0"/>
    <w:rsid w:val="00871C16"/>
    <w:rsid w:val="00871CE4"/>
    <w:rsid w:val="00872070"/>
    <w:rsid w:val="008725B1"/>
    <w:rsid w:val="008725E5"/>
    <w:rsid w:val="008726F9"/>
    <w:rsid w:val="00872993"/>
    <w:rsid w:val="00872B89"/>
    <w:rsid w:val="008732AE"/>
    <w:rsid w:val="008734CB"/>
    <w:rsid w:val="00873A41"/>
    <w:rsid w:val="00873D64"/>
    <w:rsid w:val="00874568"/>
    <w:rsid w:val="00874765"/>
    <w:rsid w:val="00874818"/>
    <w:rsid w:val="00874EDF"/>
    <w:rsid w:val="00875129"/>
    <w:rsid w:val="00875472"/>
    <w:rsid w:val="0087652D"/>
    <w:rsid w:val="00876615"/>
    <w:rsid w:val="00876671"/>
    <w:rsid w:val="00876883"/>
    <w:rsid w:val="00876B60"/>
    <w:rsid w:val="00876C80"/>
    <w:rsid w:val="00876DDC"/>
    <w:rsid w:val="00876E7D"/>
    <w:rsid w:val="00877139"/>
    <w:rsid w:val="00877209"/>
    <w:rsid w:val="0087746B"/>
    <w:rsid w:val="008777AF"/>
    <w:rsid w:val="00877D87"/>
    <w:rsid w:val="00880205"/>
    <w:rsid w:val="00880F03"/>
    <w:rsid w:val="00880FC1"/>
    <w:rsid w:val="008816B6"/>
    <w:rsid w:val="00881893"/>
    <w:rsid w:val="008819E8"/>
    <w:rsid w:val="00881C02"/>
    <w:rsid w:val="00881E91"/>
    <w:rsid w:val="00881F7F"/>
    <w:rsid w:val="00882EDD"/>
    <w:rsid w:val="00883165"/>
    <w:rsid w:val="00883C00"/>
    <w:rsid w:val="00884146"/>
    <w:rsid w:val="0088435C"/>
    <w:rsid w:val="00884777"/>
    <w:rsid w:val="00884861"/>
    <w:rsid w:val="00884F68"/>
    <w:rsid w:val="0088528B"/>
    <w:rsid w:val="008854BF"/>
    <w:rsid w:val="008855DE"/>
    <w:rsid w:val="00885B86"/>
    <w:rsid w:val="00885C1D"/>
    <w:rsid w:val="0088629B"/>
    <w:rsid w:val="008867F9"/>
    <w:rsid w:val="00886D53"/>
    <w:rsid w:val="00887496"/>
    <w:rsid w:val="00887525"/>
    <w:rsid w:val="00887CB7"/>
    <w:rsid w:val="008903BA"/>
    <w:rsid w:val="0089044E"/>
    <w:rsid w:val="008906F5"/>
    <w:rsid w:val="00890900"/>
    <w:rsid w:val="00890AC3"/>
    <w:rsid w:val="00890E74"/>
    <w:rsid w:val="008912C1"/>
    <w:rsid w:val="0089163E"/>
    <w:rsid w:val="00891879"/>
    <w:rsid w:val="00891D75"/>
    <w:rsid w:val="00892694"/>
    <w:rsid w:val="0089275A"/>
    <w:rsid w:val="008928EC"/>
    <w:rsid w:val="00892F21"/>
    <w:rsid w:val="0089304C"/>
    <w:rsid w:val="00893279"/>
    <w:rsid w:val="00893561"/>
    <w:rsid w:val="00893926"/>
    <w:rsid w:val="00893C38"/>
    <w:rsid w:val="008946EF"/>
    <w:rsid w:val="00894A28"/>
    <w:rsid w:val="00894AF7"/>
    <w:rsid w:val="0089530C"/>
    <w:rsid w:val="008954FA"/>
    <w:rsid w:val="008957A4"/>
    <w:rsid w:val="008961B6"/>
    <w:rsid w:val="00896AEA"/>
    <w:rsid w:val="00896EEE"/>
    <w:rsid w:val="008971EF"/>
    <w:rsid w:val="008972DF"/>
    <w:rsid w:val="00897717"/>
    <w:rsid w:val="00897979"/>
    <w:rsid w:val="008979CA"/>
    <w:rsid w:val="00897E49"/>
    <w:rsid w:val="008A0203"/>
    <w:rsid w:val="008A09F4"/>
    <w:rsid w:val="008A0C04"/>
    <w:rsid w:val="008A0EF4"/>
    <w:rsid w:val="008A1398"/>
    <w:rsid w:val="008A14E0"/>
    <w:rsid w:val="008A1B57"/>
    <w:rsid w:val="008A1E57"/>
    <w:rsid w:val="008A20F3"/>
    <w:rsid w:val="008A2300"/>
    <w:rsid w:val="008A2419"/>
    <w:rsid w:val="008A2847"/>
    <w:rsid w:val="008A2C0E"/>
    <w:rsid w:val="008A34D4"/>
    <w:rsid w:val="008A3F04"/>
    <w:rsid w:val="008A4F4A"/>
    <w:rsid w:val="008A5885"/>
    <w:rsid w:val="008A5A92"/>
    <w:rsid w:val="008A5D38"/>
    <w:rsid w:val="008A5E2E"/>
    <w:rsid w:val="008A60E7"/>
    <w:rsid w:val="008A6118"/>
    <w:rsid w:val="008A69F0"/>
    <w:rsid w:val="008A71CD"/>
    <w:rsid w:val="008A73D8"/>
    <w:rsid w:val="008A759A"/>
    <w:rsid w:val="008A7666"/>
    <w:rsid w:val="008A7BF8"/>
    <w:rsid w:val="008B0EA6"/>
    <w:rsid w:val="008B1044"/>
    <w:rsid w:val="008B185B"/>
    <w:rsid w:val="008B2B22"/>
    <w:rsid w:val="008B2EC8"/>
    <w:rsid w:val="008B30A9"/>
    <w:rsid w:val="008B3568"/>
    <w:rsid w:val="008B3C89"/>
    <w:rsid w:val="008B3DAB"/>
    <w:rsid w:val="008B3DB5"/>
    <w:rsid w:val="008B4659"/>
    <w:rsid w:val="008B4C53"/>
    <w:rsid w:val="008B6B5F"/>
    <w:rsid w:val="008B6C2B"/>
    <w:rsid w:val="008B70D9"/>
    <w:rsid w:val="008B77B5"/>
    <w:rsid w:val="008B77BB"/>
    <w:rsid w:val="008B7E7A"/>
    <w:rsid w:val="008B7F00"/>
    <w:rsid w:val="008B7FC2"/>
    <w:rsid w:val="008C0198"/>
    <w:rsid w:val="008C0437"/>
    <w:rsid w:val="008C0DB1"/>
    <w:rsid w:val="008C14A7"/>
    <w:rsid w:val="008C1807"/>
    <w:rsid w:val="008C185F"/>
    <w:rsid w:val="008C22C7"/>
    <w:rsid w:val="008C3489"/>
    <w:rsid w:val="008C3C8C"/>
    <w:rsid w:val="008C3F12"/>
    <w:rsid w:val="008C45A1"/>
    <w:rsid w:val="008C5BD6"/>
    <w:rsid w:val="008C66E0"/>
    <w:rsid w:val="008C7364"/>
    <w:rsid w:val="008C74DC"/>
    <w:rsid w:val="008C787F"/>
    <w:rsid w:val="008C7955"/>
    <w:rsid w:val="008D0398"/>
    <w:rsid w:val="008D0A76"/>
    <w:rsid w:val="008D12AA"/>
    <w:rsid w:val="008D1E21"/>
    <w:rsid w:val="008D1F88"/>
    <w:rsid w:val="008D2528"/>
    <w:rsid w:val="008D3068"/>
    <w:rsid w:val="008D31C0"/>
    <w:rsid w:val="008D34F0"/>
    <w:rsid w:val="008D368F"/>
    <w:rsid w:val="008D36A7"/>
    <w:rsid w:val="008D39AC"/>
    <w:rsid w:val="008D3CDD"/>
    <w:rsid w:val="008D3F29"/>
    <w:rsid w:val="008D44A4"/>
    <w:rsid w:val="008D4533"/>
    <w:rsid w:val="008D4BDC"/>
    <w:rsid w:val="008D4EBE"/>
    <w:rsid w:val="008D510F"/>
    <w:rsid w:val="008D59D2"/>
    <w:rsid w:val="008D64DD"/>
    <w:rsid w:val="008D6512"/>
    <w:rsid w:val="008D66CE"/>
    <w:rsid w:val="008D6B45"/>
    <w:rsid w:val="008D6D19"/>
    <w:rsid w:val="008D729F"/>
    <w:rsid w:val="008D78B6"/>
    <w:rsid w:val="008E0447"/>
    <w:rsid w:val="008E0E2D"/>
    <w:rsid w:val="008E0FDD"/>
    <w:rsid w:val="008E1721"/>
    <w:rsid w:val="008E1827"/>
    <w:rsid w:val="008E189C"/>
    <w:rsid w:val="008E36ED"/>
    <w:rsid w:val="008E3960"/>
    <w:rsid w:val="008E3C70"/>
    <w:rsid w:val="008E3CE8"/>
    <w:rsid w:val="008E3E65"/>
    <w:rsid w:val="008E3F98"/>
    <w:rsid w:val="008E3FD3"/>
    <w:rsid w:val="008E4251"/>
    <w:rsid w:val="008E4E4C"/>
    <w:rsid w:val="008E5113"/>
    <w:rsid w:val="008E54A7"/>
    <w:rsid w:val="008E5617"/>
    <w:rsid w:val="008E5AD4"/>
    <w:rsid w:val="008E5C5F"/>
    <w:rsid w:val="008E6794"/>
    <w:rsid w:val="008F0A98"/>
    <w:rsid w:val="008F1232"/>
    <w:rsid w:val="008F1E0B"/>
    <w:rsid w:val="008F1E5F"/>
    <w:rsid w:val="008F207D"/>
    <w:rsid w:val="008F3268"/>
    <w:rsid w:val="008F451C"/>
    <w:rsid w:val="008F4874"/>
    <w:rsid w:val="008F4FE6"/>
    <w:rsid w:val="008F5539"/>
    <w:rsid w:val="008F5650"/>
    <w:rsid w:val="008F5B1C"/>
    <w:rsid w:val="008F5C9C"/>
    <w:rsid w:val="008F5DB3"/>
    <w:rsid w:val="008F6E97"/>
    <w:rsid w:val="008F6F42"/>
    <w:rsid w:val="008F71E5"/>
    <w:rsid w:val="008F7822"/>
    <w:rsid w:val="008F7EAD"/>
    <w:rsid w:val="008F7F69"/>
    <w:rsid w:val="00900749"/>
    <w:rsid w:val="00900A0F"/>
    <w:rsid w:val="00900A90"/>
    <w:rsid w:val="00900B50"/>
    <w:rsid w:val="00900C42"/>
    <w:rsid w:val="00900E40"/>
    <w:rsid w:val="009010E8"/>
    <w:rsid w:val="00901148"/>
    <w:rsid w:val="0090163A"/>
    <w:rsid w:val="0090166B"/>
    <w:rsid w:val="00901A8D"/>
    <w:rsid w:val="00901D6F"/>
    <w:rsid w:val="00902D86"/>
    <w:rsid w:val="0090396B"/>
    <w:rsid w:val="009044E7"/>
    <w:rsid w:val="009044FA"/>
    <w:rsid w:val="0090459E"/>
    <w:rsid w:val="0090461D"/>
    <w:rsid w:val="009052B3"/>
    <w:rsid w:val="009053DB"/>
    <w:rsid w:val="009054AD"/>
    <w:rsid w:val="009054EC"/>
    <w:rsid w:val="00905C60"/>
    <w:rsid w:val="00905E5B"/>
    <w:rsid w:val="009062AB"/>
    <w:rsid w:val="009063D3"/>
    <w:rsid w:val="009068DE"/>
    <w:rsid w:val="00906B3A"/>
    <w:rsid w:val="00906F21"/>
    <w:rsid w:val="00907113"/>
    <w:rsid w:val="00910014"/>
    <w:rsid w:val="00910599"/>
    <w:rsid w:val="00910A72"/>
    <w:rsid w:val="00910EE0"/>
    <w:rsid w:val="0091106F"/>
    <w:rsid w:val="009114D8"/>
    <w:rsid w:val="00911862"/>
    <w:rsid w:val="009120C4"/>
    <w:rsid w:val="00912197"/>
    <w:rsid w:val="0091239E"/>
    <w:rsid w:val="00912B4A"/>
    <w:rsid w:val="00912E26"/>
    <w:rsid w:val="009131CF"/>
    <w:rsid w:val="0091371E"/>
    <w:rsid w:val="00913768"/>
    <w:rsid w:val="00913B8D"/>
    <w:rsid w:val="00913FBB"/>
    <w:rsid w:val="00914213"/>
    <w:rsid w:val="009147E9"/>
    <w:rsid w:val="009150EC"/>
    <w:rsid w:val="00915315"/>
    <w:rsid w:val="00915977"/>
    <w:rsid w:val="00915A45"/>
    <w:rsid w:val="00915AEE"/>
    <w:rsid w:val="00915D70"/>
    <w:rsid w:val="00915DA9"/>
    <w:rsid w:val="0091611E"/>
    <w:rsid w:val="0091618F"/>
    <w:rsid w:val="0091679B"/>
    <w:rsid w:val="00916E9D"/>
    <w:rsid w:val="009179C8"/>
    <w:rsid w:val="00917CB9"/>
    <w:rsid w:val="00917DE1"/>
    <w:rsid w:val="009206F0"/>
    <w:rsid w:val="00920885"/>
    <w:rsid w:val="009208DC"/>
    <w:rsid w:val="0092099D"/>
    <w:rsid w:val="00920A7B"/>
    <w:rsid w:val="00920C9E"/>
    <w:rsid w:val="00920D53"/>
    <w:rsid w:val="009215A7"/>
    <w:rsid w:val="00921698"/>
    <w:rsid w:val="00921ABD"/>
    <w:rsid w:val="00921BAC"/>
    <w:rsid w:val="00922058"/>
    <w:rsid w:val="009228D2"/>
    <w:rsid w:val="00922C44"/>
    <w:rsid w:val="00922DA2"/>
    <w:rsid w:val="0092319D"/>
    <w:rsid w:val="00923300"/>
    <w:rsid w:val="00923456"/>
    <w:rsid w:val="00924067"/>
    <w:rsid w:val="00924232"/>
    <w:rsid w:val="00924948"/>
    <w:rsid w:val="00925556"/>
    <w:rsid w:val="00925701"/>
    <w:rsid w:val="009258AC"/>
    <w:rsid w:val="00925CD0"/>
    <w:rsid w:val="00925F7D"/>
    <w:rsid w:val="009260AF"/>
    <w:rsid w:val="00926715"/>
    <w:rsid w:val="00927101"/>
    <w:rsid w:val="00927346"/>
    <w:rsid w:val="0092746B"/>
    <w:rsid w:val="00927618"/>
    <w:rsid w:val="009276D4"/>
    <w:rsid w:val="0092776F"/>
    <w:rsid w:val="00927A29"/>
    <w:rsid w:val="00927BD8"/>
    <w:rsid w:val="0093043E"/>
    <w:rsid w:val="009308C5"/>
    <w:rsid w:val="00930C88"/>
    <w:rsid w:val="00930DC2"/>
    <w:rsid w:val="00931270"/>
    <w:rsid w:val="009313EE"/>
    <w:rsid w:val="00931A39"/>
    <w:rsid w:val="00931BC6"/>
    <w:rsid w:val="00931EEB"/>
    <w:rsid w:val="00931FA4"/>
    <w:rsid w:val="009325DA"/>
    <w:rsid w:val="009325F4"/>
    <w:rsid w:val="0093292D"/>
    <w:rsid w:val="00932BCA"/>
    <w:rsid w:val="009339EC"/>
    <w:rsid w:val="00934120"/>
    <w:rsid w:val="00934144"/>
    <w:rsid w:val="009342D2"/>
    <w:rsid w:val="00934D04"/>
    <w:rsid w:val="00935347"/>
    <w:rsid w:val="00935C2E"/>
    <w:rsid w:val="00935F6C"/>
    <w:rsid w:val="00936050"/>
    <w:rsid w:val="00936504"/>
    <w:rsid w:val="009367D5"/>
    <w:rsid w:val="00936A74"/>
    <w:rsid w:val="0093763C"/>
    <w:rsid w:val="0093767C"/>
    <w:rsid w:val="009377B6"/>
    <w:rsid w:val="009378FC"/>
    <w:rsid w:val="00937CB4"/>
    <w:rsid w:val="00937FE2"/>
    <w:rsid w:val="009401F5"/>
    <w:rsid w:val="009403B4"/>
    <w:rsid w:val="00940446"/>
    <w:rsid w:val="00941009"/>
    <w:rsid w:val="009410BA"/>
    <w:rsid w:val="00941356"/>
    <w:rsid w:val="0094161F"/>
    <w:rsid w:val="00941C94"/>
    <w:rsid w:val="00941CD0"/>
    <w:rsid w:val="00941F05"/>
    <w:rsid w:val="00941F51"/>
    <w:rsid w:val="0094237B"/>
    <w:rsid w:val="00942891"/>
    <w:rsid w:val="00942DA5"/>
    <w:rsid w:val="00942EC9"/>
    <w:rsid w:val="00943374"/>
    <w:rsid w:val="00943594"/>
    <w:rsid w:val="00944145"/>
    <w:rsid w:val="00944427"/>
    <w:rsid w:val="00944C04"/>
    <w:rsid w:val="00944D97"/>
    <w:rsid w:val="009451FD"/>
    <w:rsid w:val="009455B0"/>
    <w:rsid w:val="00945979"/>
    <w:rsid w:val="00945BC8"/>
    <w:rsid w:val="00946075"/>
    <w:rsid w:val="009460DF"/>
    <w:rsid w:val="00946BC0"/>
    <w:rsid w:val="00946FBF"/>
    <w:rsid w:val="00947FAA"/>
    <w:rsid w:val="009508E7"/>
    <w:rsid w:val="00950C0A"/>
    <w:rsid w:val="00950CC6"/>
    <w:rsid w:val="00950CE5"/>
    <w:rsid w:val="00950D1A"/>
    <w:rsid w:val="00951431"/>
    <w:rsid w:val="0095196B"/>
    <w:rsid w:val="00951EF9"/>
    <w:rsid w:val="009523A8"/>
    <w:rsid w:val="00952684"/>
    <w:rsid w:val="009534A4"/>
    <w:rsid w:val="00953724"/>
    <w:rsid w:val="009538BD"/>
    <w:rsid w:val="00953930"/>
    <w:rsid w:val="009546AA"/>
    <w:rsid w:val="0095470D"/>
    <w:rsid w:val="009549B9"/>
    <w:rsid w:val="00954A1B"/>
    <w:rsid w:val="00955350"/>
    <w:rsid w:val="009553D7"/>
    <w:rsid w:val="00955D8B"/>
    <w:rsid w:val="00955EE6"/>
    <w:rsid w:val="009561FD"/>
    <w:rsid w:val="00956244"/>
    <w:rsid w:val="009571AD"/>
    <w:rsid w:val="0095750D"/>
    <w:rsid w:val="00957960"/>
    <w:rsid w:val="00957FE8"/>
    <w:rsid w:val="009609C3"/>
    <w:rsid w:val="00961299"/>
    <w:rsid w:val="00961FE9"/>
    <w:rsid w:val="0096201E"/>
    <w:rsid w:val="0096217D"/>
    <w:rsid w:val="00962646"/>
    <w:rsid w:val="009629DD"/>
    <w:rsid w:val="00963C93"/>
    <w:rsid w:val="00964229"/>
    <w:rsid w:val="00964604"/>
    <w:rsid w:val="009646A0"/>
    <w:rsid w:val="009648B5"/>
    <w:rsid w:val="00964D0A"/>
    <w:rsid w:val="00965028"/>
    <w:rsid w:val="009651A8"/>
    <w:rsid w:val="0096546E"/>
    <w:rsid w:val="0096559B"/>
    <w:rsid w:val="00966397"/>
    <w:rsid w:val="00966E2F"/>
    <w:rsid w:val="009670D1"/>
    <w:rsid w:val="00967B12"/>
    <w:rsid w:val="00967B82"/>
    <w:rsid w:val="00967D0B"/>
    <w:rsid w:val="00967F1C"/>
    <w:rsid w:val="00970B9A"/>
    <w:rsid w:val="00970C46"/>
    <w:rsid w:val="00970C4D"/>
    <w:rsid w:val="00971262"/>
    <w:rsid w:val="009714EC"/>
    <w:rsid w:val="00971612"/>
    <w:rsid w:val="00972AA7"/>
    <w:rsid w:val="00972B29"/>
    <w:rsid w:val="00972FCB"/>
    <w:rsid w:val="00972FF9"/>
    <w:rsid w:val="0097319A"/>
    <w:rsid w:val="00973C75"/>
    <w:rsid w:val="00973F65"/>
    <w:rsid w:val="00974221"/>
    <w:rsid w:val="009742B6"/>
    <w:rsid w:val="009743EF"/>
    <w:rsid w:val="00974792"/>
    <w:rsid w:val="00974903"/>
    <w:rsid w:val="00974A3A"/>
    <w:rsid w:val="00974A50"/>
    <w:rsid w:val="0097504A"/>
    <w:rsid w:val="0097506C"/>
    <w:rsid w:val="009755D5"/>
    <w:rsid w:val="00975954"/>
    <w:rsid w:val="00975B5F"/>
    <w:rsid w:val="00975C65"/>
    <w:rsid w:val="00975CE4"/>
    <w:rsid w:val="00975E81"/>
    <w:rsid w:val="00977F14"/>
    <w:rsid w:val="0098010E"/>
    <w:rsid w:val="009801AA"/>
    <w:rsid w:val="009813ED"/>
    <w:rsid w:val="00981ADF"/>
    <w:rsid w:val="00981DEE"/>
    <w:rsid w:val="009820CF"/>
    <w:rsid w:val="00982B22"/>
    <w:rsid w:val="00982DA7"/>
    <w:rsid w:val="00982F26"/>
    <w:rsid w:val="009834ED"/>
    <w:rsid w:val="00983627"/>
    <w:rsid w:val="00983F1B"/>
    <w:rsid w:val="00985019"/>
    <w:rsid w:val="0098533C"/>
    <w:rsid w:val="00985392"/>
    <w:rsid w:val="00985B55"/>
    <w:rsid w:val="00985E0D"/>
    <w:rsid w:val="009860EB"/>
    <w:rsid w:val="00986819"/>
    <w:rsid w:val="009868FD"/>
    <w:rsid w:val="00986D0F"/>
    <w:rsid w:val="00986F5C"/>
    <w:rsid w:val="00987397"/>
    <w:rsid w:val="009902FB"/>
    <w:rsid w:val="00990368"/>
    <w:rsid w:val="00990464"/>
    <w:rsid w:val="00990661"/>
    <w:rsid w:val="00990888"/>
    <w:rsid w:val="009908F8"/>
    <w:rsid w:val="0099098A"/>
    <w:rsid w:val="00990994"/>
    <w:rsid w:val="00990F1E"/>
    <w:rsid w:val="0099116B"/>
    <w:rsid w:val="009911FD"/>
    <w:rsid w:val="00991328"/>
    <w:rsid w:val="00991528"/>
    <w:rsid w:val="00991660"/>
    <w:rsid w:val="00991982"/>
    <w:rsid w:val="00992155"/>
    <w:rsid w:val="00992A12"/>
    <w:rsid w:val="00992CD1"/>
    <w:rsid w:val="009931CC"/>
    <w:rsid w:val="00994072"/>
    <w:rsid w:val="00994A01"/>
    <w:rsid w:val="00996E59"/>
    <w:rsid w:val="00996FBF"/>
    <w:rsid w:val="00997355"/>
    <w:rsid w:val="0099756C"/>
    <w:rsid w:val="00997C11"/>
    <w:rsid w:val="00997D7A"/>
    <w:rsid w:val="00997FEC"/>
    <w:rsid w:val="009A03A4"/>
    <w:rsid w:val="009A04FB"/>
    <w:rsid w:val="009A04FD"/>
    <w:rsid w:val="009A08FA"/>
    <w:rsid w:val="009A1C6F"/>
    <w:rsid w:val="009A224B"/>
    <w:rsid w:val="009A2AC1"/>
    <w:rsid w:val="009A2EF0"/>
    <w:rsid w:val="009A2F1C"/>
    <w:rsid w:val="009A3495"/>
    <w:rsid w:val="009A3A60"/>
    <w:rsid w:val="009A3E87"/>
    <w:rsid w:val="009A44F9"/>
    <w:rsid w:val="009A4A7D"/>
    <w:rsid w:val="009A4C23"/>
    <w:rsid w:val="009A5291"/>
    <w:rsid w:val="009A592B"/>
    <w:rsid w:val="009A5E1B"/>
    <w:rsid w:val="009A607B"/>
    <w:rsid w:val="009A64DC"/>
    <w:rsid w:val="009A6BEB"/>
    <w:rsid w:val="009A712E"/>
    <w:rsid w:val="009A78A7"/>
    <w:rsid w:val="009B04D9"/>
    <w:rsid w:val="009B0768"/>
    <w:rsid w:val="009B127E"/>
    <w:rsid w:val="009B269A"/>
    <w:rsid w:val="009B2784"/>
    <w:rsid w:val="009B2944"/>
    <w:rsid w:val="009B2C91"/>
    <w:rsid w:val="009B2E19"/>
    <w:rsid w:val="009B2FF1"/>
    <w:rsid w:val="009B31A4"/>
    <w:rsid w:val="009B393D"/>
    <w:rsid w:val="009B4521"/>
    <w:rsid w:val="009B465E"/>
    <w:rsid w:val="009B4D49"/>
    <w:rsid w:val="009B5DED"/>
    <w:rsid w:val="009B605C"/>
    <w:rsid w:val="009B6266"/>
    <w:rsid w:val="009B626E"/>
    <w:rsid w:val="009B6412"/>
    <w:rsid w:val="009B7D18"/>
    <w:rsid w:val="009C002F"/>
    <w:rsid w:val="009C054C"/>
    <w:rsid w:val="009C0713"/>
    <w:rsid w:val="009C078A"/>
    <w:rsid w:val="009C1969"/>
    <w:rsid w:val="009C19C5"/>
    <w:rsid w:val="009C1D4A"/>
    <w:rsid w:val="009C277E"/>
    <w:rsid w:val="009C2840"/>
    <w:rsid w:val="009C2A4C"/>
    <w:rsid w:val="009C366D"/>
    <w:rsid w:val="009C373C"/>
    <w:rsid w:val="009C3E27"/>
    <w:rsid w:val="009C4A74"/>
    <w:rsid w:val="009C5A0C"/>
    <w:rsid w:val="009C5D4E"/>
    <w:rsid w:val="009C5F88"/>
    <w:rsid w:val="009C63EB"/>
    <w:rsid w:val="009C65CF"/>
    <w:rsid w:val="009C7013"/>
    <w:rsid w:val="009C716A"/>
    <w:rsid w:val="009C7399"/>
    <w:rsid w:val="009C7863"/>
    <w:rsid w:val="009C7BB9"/>
    <w:rsid w:val="009D0370"/>
    <w:rsid w:val="009D112D"/>
    <w:rsid w:val="009D1AB5"/>
    <w:rsid w:val="009D1DCD"/>
    <w:rsid w:val="009D26DA"/>
    <w:rsid w:val="009D35AE"/>
    <w:rsid w:val="009D3B70"/>
    <w:rsid w:val="009D3E8F"/>
    <w:rsid w:val="009D40F8"/>
    <w:rsid w:val="009D4247"/>
    <w:rsid w:val="009D46A7"/>
    <w:rsid w:val="009D4728"/>
    <w:rsid w:val="009D47BA"/>
    <w:rsid w:val="009D4A87"/>
    <w:rsid w:val="009D597E"/>
    <w:rsid w:val="009D607E"/>
    <w:rsid w:val="009D71E1"/>
    <w:rsid w:val="009D743F"/>
    <w:rsid w:val="009D75E6"/>
    <w:rsid w:val="009D780A"/>
    <w:rsid w:val="009D7F97"/>
    <w:rsid w:val="009D7FFE"/>
    <w:rsid w:val="009E0745"/>
    <w:rsid w:val="009E0889"/>
    <w:rsid w:val="009E1954"/>
    <w:rsid w:val="009E1C42"/>
    <w:rsid w:val="009E1EB6"/>
    <w:rsid w:val="009E29B6"/>
    <w:rsid w:val="009E37D2"/>
    <w:rsid w:val="009E384C"/>
    <w:rsid w:val="009E38AF"/>
    <w:rsid w:val="009E3E70"/>
    <w:rsid w:val="009E3F6F"/>
    <w:rsid w:val="009E4441"/>
    <w:rsid w:val="009E4E45"/>
    <w:rsid w:val="009E52CE"/>
    <w:rsid w:val="009E5548"/>
    <w:rsid w:val="009E5749"/>
    <w:rsid w:val="009E5C36"/>
    <w:rsid w:val="009E631C"/>
    <w:rsid w:val="009E6727"/>
    <w:rsid w:val="009E6D51"/>
    <w:rsid w:val="009E7BB0"/>
    <w:rsid w:val="009E7BD4"/>
    <w:rsid w:val="009E7C60"/>
    <w:rsid w:val="009E7E19"/>
    <w:rsid w:val="009F0669"/>
    <w:rsid w:val="009F0B11"/>
    <w:rsid w:val="009F177D"/>
    <w:rsid w:val="009F1D14"/>
    <w:rsid w:val="009F1EF4"/>
    <w:rsid w:val="009F2B09"/>
    <w:rsid w:val="009F3C52"/>
    <w:rsid w:val="009F4202"/>
    <w:rsid w:val="009F5075"/>
    <w:rsid w:val="009F5276"/>
    <w:rsid w:val="009F5D38"/>
    <w:rsid w:val="009F634C"/>
    <w:rsid w:val="009F76FF"/>
    <w:rsid w:val="009F791A"/>
    <w:rsid w:val="009F7AB2"/>
    <w:rsid w:val="009F7B8D"/>
    <w:rsid w:val="009F7D35"/>
    <w:rsid w:val="009F7E92"/>
    <w:rsid w:val="00A000C8"/>
    <w:rsid w:val="00A00418"/>
    <w:rsid w:val="00A00747"/>
    <w:rsid w:val="00A00872"/>
    <w:rsid w:val="00A00B9E"/>
    <w:rsid w:val="00A028B0"/>
    <w:rsid w:val="00A02FFC"/>
    <w:rsid w:val="00A036E5"/>
    <w:rsid w:val="00A037B2"/>
    <w:rsid w:val="00A03DA2"/>
    <w:rsid w:val="00A03EC1"/>
    <w:rsid w:val="00A03EE5"/>
    <w:rsid w:val="00A040D7"/>
    <w:rsid w:val="00A043ED"/>
    <w:rsid w:val="00A0486C"/>
    <w:rsid w:val="00A04B2E"/>
    <w:rsid w:val="00A05253"/>
    <w:rsid w:val="00A056BA"/>
    <w:rsid w:val="00A05CF5"/>
    <w:rsid w:val="00A05DAD"/>
    <w:rsid w:val="00A060D5"/>
    <w:rsid w:val="00A060D9"/>
    <w:rsid w:val="00A065EF"/>
    <w:rsid w:val="00A06C2A"/>
    <w:rsid w:val="00A0781D"/>
    <w:rsid w:val="00A102D4"/>
    <w:rsid w:val="00A11827"/>
    <w:rsid w:val="00A11838"/>
    <w:rsid w:val="00A118CC"/>
    <w:rsid w:val="00A11FF0"/>
    <w:rsid w:val="00A1265D"/>
    <w:rsid w:val="00A129F5"/>
    <w:rsid w:val="00A12BCB"/>
    <w:rsid w:val="00A1330D"/>
    <w:rsid w:val="00A13311"/>
    <w:rsid w:val="00A13633"/>
    <w:rsid w:val="00A14633"/>
    <w:rsid w:val="00A149B4"/>
    <w:rsid w:val="00A14B81"/>
    <w:rsid w:val="00A14F89"/>
    <w:rsid w:val="00A15D57"/>
    <w:rsid w:val="00A1612A"/>
    <w:rsid w:val="00A161C7"/>
    <w:rsid w:val="00A16206"/>
    <w:rsid w:val="00A1674B"/>
    <w:rsid w:val="00A17108"/>
    <w:rsid w:val="00A17397"/>
    <w:rsid w:val="00A17ABF"/>
    <w:rsid w:val="00A17AE9"/>
    <w:rsid w:val="00A20038"/>
    <w:rsid w:val="00A20127"/>
    <w:rsid w:val="00A20488"/>
    <w:rsid w:val="00A20A99"/>
    <w:rsid w:val="00A20CC2"/>
    <w:rsid w:val="00A20F46"/>
    <w:rsid w:val="00A211DB"/>
    <w:rsid w:val="00A21E7E"/>
    <w:rsid w:val="00A221C7"/>
    <w:rsid w:val="00A229D7"/>
    <w:rsid w:val="00A22D0D"/>
    <w:rsid w:val="00A23269"/>
    <w:rsid w:val="00A232CE"/>
    <w:rsid w:val="00A23730"/>
    <w:rsid w:val="00A2377D"/>
    <w:rsid w:val="00A23A4F"/>
    <w:rsid w:val="00A23BEB"/>
    <w:rsid w:val="00A24064"/>
    <w:rsid w:val="00A24481"/>
    <w:rsid w:val="00A244A0"/>
    <w:rsid w:val="00A246FC"/>
    <w:rsid w:val="00A2536C"/>
    <w:rsid w:val="00A258FE"/>
    <w:rsid w:val="00A25E54"/>
    <w:rsid w:val="00A261FE"/>
    <w:rsid w:val="00A26450"/>
    <w:rsid w:val="00A26676"/>
    <w:rsid w:val="00A26FCA"/>
    <w:rsid w:val="00A270BE"/>
    <w:rsid w:val="00A27480"/>
    <w:rsid w:val="00A277A5"/>
    <w:rsid w:val="00A27D71"/>
    <w:rsid w:val="00A30060"/>
    <w:rsid w:val="00A30843"/>
    <w:rsid w:val="00A30DA9"/>
    <w:rsid w:val="00A30FCD"/>
    <w:rsid w:val="00A31331"/>
    <w:rsid w:val="00A31409"/>
    <w:rsid w:val="00A3145F"/>
    <w:rsid w:val="00A31A38"/>
    <w:rsid w:val="00A31DF6"/>
    <w:rsid w:val="00A31E3C"/>
    <w:rsid w:val="00A322EC"/>
    <w:rsid w:val="00A324C7"/>
    <w:rsid w:val="00A33CB0"/>
    <w:rsid w:val="00A33E1E"/>
    <w:rsid w:val="00A345CE"/>
    <w:rsid w:val="00A35439"/>
    <w:rsid w:val="00A356CF"/>
    <w:rsid w:val="00A35DB1"/>
    <w:rsid w:val="00A35FF4"/>
    <w:rsid w:val="00A37028"/>
    <w:rsid w:val="00A3790C"/>
    <w:rsid w:val="00A37B6C"/>
    <w:rsid w:val="00A37F89"/>
    <w:rsid w:val="00A4064D"/>
    <w:rsid w:val="00A408E7"/>
    <w:rsid w:val="00A415DB"/>
    <w:rsid w:val="00A42178"/>
    <w:rsid w:val="00A42387"/>
    <w:rsid w:val="00A42551"/>
    <w:rsid w:val="00A4268D"/>
    <w:rsid w:val="00A42C88"/>
    <w:rsid w:val="00A42CDF"/>
    <w:rsid w:val="00A42F76"/>
    <w:rsid w:val="00A438B7"/>
    <w:rsid w:val="00A43A04"/>
    <w:rsid w:val="00A43FEA"/>
    <w:rsid w:val="00A440AE"/>
    <w:rsid w:val="00A4412E"/>
    <w:rsid w:val="00A44A29"/>
    <w:rsid w:val="00A44AC4"/>
    <w:rsid w:val="00A44C5F"/>
    <w:rsid w:val="00A45991"/>
    <w:rsid w:val="00A45A7C"/>
    <w:rsid w:val="00A45CC7"/>
    <w:rsid w:val="00A45FD9"/>
    <w:rsid w:val="00A46152"/>
    <w:rsid w:val="00A462AE"/>
    <w:rsid w:val="00A464CF"/>
    <w:rsid w:val="00A4667A"/>
    <w:rsid w:val="00A46CFD"/>
    <w:rsid w:val="00A47075"/>
    <w:rsid w:val="00A470F5"/>
    <w:rsid w:val="00A5042B"/>
    <w:rsid w:val="00A5099E"/>
    <w:rsid w:val="00A50BBD"/>
    <w:rsid w:val="00A50C3C"/>
    <w:rsid w:val="00A516B4"/>
    <w:rsid w:val="00A5179A"/>
    <w:rsid w:val="00A51B7D"/>
    <w:rsid w:val="00A51BC8"/>
    <w:rsid w:val="00A51ED6"/>
    <w:rsid w:val="00A52159"/>
    <w:rsid w:val="00A521E0"/>
    <w:rsid w:val="00A52F33"/>
    <w:rsid w:val="00A539B0"/>
    <w:rsid w:val="00A549F0"/>
    <w:rsid w:val="00A54B1B"/>
    <w:rsid w:val="00A554BE"/>
    <w:rsid w:val="00A565A9"/>
    <w:rsid w:val="00A565C7"/>
    <w:rsid w:val="00A57664"/>
    <w:rsid w:val="00A57B5E"/>
    <w:rsid w:val="00A57D65"/>
    <w:rsid w:val="00A57D6A"/>
    <w:rsid w:val="00A60143"/>
    <w:rsid w:val="00A60B72"/>
    <w:rsid w:val="00A6125C"/>
    <w:rsid w:val="00A616C9"/>
    <w:rsid w:val="00A6170C"/>
    <w:rsid w:val="00A617B9"/>
    <w:rsid w:val="00A61847"/>
    <w:rsid w:val="00A61891"/>
    <w:rsid w:val="00A6233D"/>
    <w:rsid w:val="00A6287D"/>
    <w:rsid w:val="00A62F0D"/>
    <w:rsid w:val="00A630EB"/>
    <w:rsid w:val="00A632FD"/>
    <w:rsid w:val="00A64F02"/>
    <w:rsid w:val="00A64F22"/>
    <w:rsid w:val="00A650DA"/>
    <w:rsid w:val="00A65211"/>
    <w:rsid w:val="00A659A4"/>
    <w:rsid w:val="00A65C95"/>
    <w:rsid w:val="00A662E5"/>
    <w:rsid w:val="00A66754"/>
    <w:rsid w:val="00A66BAC"/>
    <w:rsid w:val="00A67FCE"/>
    <w:rsid w:val="00A70083"/>
    <w:rsid w:val="00A7020B"/>
    <w:rsid w:val="00A70AF4"/>
    <w:rsid w:val="00A70FB3"/>
    <w:rsid w:val="00A71249"/>
    <w:rsid w:val="00A716B1"/>
    <w:rsid w:val="00A71884"/>
    <w:rsid w:val="00A71BD8"/>
    <w:rsid w:val="00A7262E"/>
    <w:rsid w:val="00A726E0"/>
    <w:rsid w:val="00A72C77"/>
    <w:rsid w:val="00A7315D"/>
    <w:rsid w:val="00A733F0"/>
    <w:rsid w:val="00A73B92"/>
    <w:rsid w:val="00A73BAC"/>
    <w:rsid w:val="00A73BFF"/>
    <w:rsid w:val="00A73C17"/>
    <w:rsid w:val="00A73F49"/>
    <w:rsid w:val="00A73F5B"/>
    <w:rsid w:val="00A74402"/>
    <w:rsid w:val="00A75A5E"/>
    <w:rsid w:val="00A75DBA"/>
    <w:rsid w:val="00A7622E"/>
    <w:rsid w:val="00A766FB"/>
    <w:rsid w:val="00A77AD2"/>
    <w:rsid w:val="00A8029D"/>
    <w:rsid w:val="00A8086F"/>
    <w:rsid w:val="00A81B7E"/>
    <w:rsid w:val="00A81D95"/>
    <w:rsid w:val="00A828A9"/>
    <w:rsid w:val="00A82E02"/>
    <w:rsid w:val="00A82F83"/>
    <w:rsid w:val="00A8328F"/>
    <w:rsid w:val="00A834BF"/>
    <w:rsid w:val="00A835A7"/>
    <w:rsid w:val="00A83839"/>
    <w:rsid w:val="00A838CF"/>
    <w:rsid w:val="00A84345"/>
    <w:rsid w:val="00A84A21"/>
    <w:rsid w:val="00A84C03"/>
    <w:rsid w:val="00A84D38"/>
    <w:rsid w:val="00A8541C"/>
    <w:rsid w:val="00A8567A"/>
    <w:rsid w:val="00A857F9"/>
    <w:rsid w:val="00A858AE"/>
    <w:rsid w:val="00A85AFD"/>
    <w:rsid w:val="00A85F56"/>
    <w:rsid w:val="00A86490"/>
    <w:rsid w:val="00A8649E"/>
    <w:rsid w:val="00A86977"/>
    <w:rsid w:val="00A869BC"/>
    <w:rsid w:val="00A87944"/>
    <w:rsid w:val="00A87DB1"/>
    <w:rsid w:val="00A9045F"/>
    <w:rsid w:val="00A90AAD"/>
    <w:rsid w:val="00A90D97"/>
    <w:rsid w:val="00A911C1"/>
    <w:rsid w:val="00A912C5"/>
    <w:rsid w:val="00A9152D"/>
    <w:rsid w:val="00A916B4"/>
    <w:rsid w:val="00A917DA"/>
    <w:rsid w:val="00A919E1"/>
    <w:rsid w:val="00A9272C"/>
    <w:rsid w:val="00A92AB2"/>
    <w:rsid w:val="00A92D33"/>
    <w:rsid w:val="00A92F10"/>
    <w:rsid w:val="00A930EA"/>
    <w:rsid w:val="00A93FFE"/>
    <w:rsid w:val="00A9406B"/>
    <w:rsid w:val="00A94364"/>
    <w:rsid w:val="00A9467A"/>
    <w:rsid w:val="00A9489C"/>
    <w:rsid w:val="00A94B86"/>
    <w:rsid w:val="00A94CD2"/>
    <w:rsid w:val="00A9521E"/>
    <w:rsid w:val="00A953AE"/>
    <w:rsid w:val="00A956D7"/>
    <w:rsid w:val="00A95789"/>
    <w:rsid w:val="00A957DB"/>
    <w:rsid w:val="00A95A1D"/>
    <w:rsid w:val="00A95C85"/>
    <w:rsid w:val="00A95F4C"/>
    <w:rsid w:val="00A962C5"/>
    <w:rsid w:val="00A966D3"/>
    <w:rsid w:val="00A96922"/>
    <w:rsid w:val="00A97290"/>
    <w:rsid w:val="00A978FB"/>
    <w:rsid w:val="00A97EDF"/>
    <w:rsid w:val="00A97EE1"/>
    <w:rsid w:val="00AA00E5"/>
    <w:rsid w:val="00AA01E7"/>
    <w:rsid w:val="00AA0825"/>
    <w:rsid w:val="00AA0F51"/>
    <w:rsid w:val="00AA1826"/>
    <w:rsid w:val="00AA1CD5"/>
    <w:rsid w:val="00AA1DF8"/>
    <w:rsid w:val="00AA1E2D"/>
    <w:rsid w:val="00AA2182"/>
    <w:rsid w:val="00AA244F"/>
    <w:rsid w:val="00AA2B11"/>
    <w:rsid w:val="00AA2CCE"/>
    <w:rsid w:val="00AA3388"/>
    <w:rsid w:val="00AA37CC"/>
    <w:rsid w:val="00AA3E65"/>
    <w:rsid w:val="00AA5037"/>
    <w:rsid w:val="00AA50A2"/>
    <w:rsid w:val="00AA51DE"/>
    <w:rsid w:val="00AA5D17"/>
    <w:rsid w:val="00AA5F6B"/>
    <w:rsid w:val="00AA600D"/>
    <w:rsid w:val="00AA6845"/>
    <w:rsid w:val="00AA70E7"/>
    <w:rsid w:val="00AA71F4"/>
    <w:rsid w:val="00AA74D0"/>
    <w:rsid w:val="00AA7924"/>
    <w:rsid w:val="00AB078D"/>
    <w:rsid w:val="00AB0899"/>
    <w:rsid w:val="00AB0AE6"/>
    <w:rsid w:val="00AB0E64"/>
    <w:rsid w:val="00AB1072"/>
    <w:rsid w:val="00AB1D57"/>
    <w:rsid w:val="00AB2A16"/>
    <w:rsid w:val="00AB31A3"/>
    <w:rsid w:val="00AB36AD"/>
    <w:rsid w:val="00AB38B1"/>
    <w:rsid w:val="00AB3993"/>
    <w:rsid w:val="00AB4072"/>
    <w:rsid w:val="00AB4815"/>
    <w:rsid w:val="00AB481F"/>
    <w:rsid w:val="00AB4F95"/>
    <w:rsid w:val="00AB55C7"/>
    <w:rsid w:val="00AB5629"/>
    <w:rsid w:val="00AB5E51"/>
    <w:rsid w:val="00AB655B"/>
    <w:rsid w:val="00AB69A8"/>
    <w:rsid w:val="00AB6EE8"/>
    <w:rsid w:val="00AB7A41"/>
    <w:rsid w:val="00AB7B42"/>
    <w:rsid w:val="00AB7EFE"/>
    <w:rsid w:val="00AC00E4"/>
    <w:rsid w:val="00AC0394"/>
    <w:rsid w:val="00AC0647"/>
    <w:rsid w:val="00AC0B1F"/>
    <w:rsid w:val="00AC1335"/>
    <w:rsid w:val="00AC1745"/>
    <w:rsid w:val="00AC17AA"/>
    <w:rsid w:val="00AC23B3"/>
    <w:rsid w:val="00AC24C8"/>
    <w:rsid w:val="00AC2FCF"/>
    <w:rsid w:val="00AC3446"/>
    <w:rsid w:val="00AC3B01"/>
    <w:rsid w:val="00AC3F54"/>
    <w:rsid w:val="00AC49A4"/>
    <w:rsid w:val="00AC4AB8"/>
    <w:rsid w:val="00AC5093"/>
    <w:rsid w:val="00AC56CE"/>
    <w:rsid w:val="00AC594E"/>
    <w:rsid w:val="00AC5FAB"/>
    <w:rsid w:val="00AC61D8"/>
    <w:rsid w:val="00AC70EB"/>
    <w:rsid w:val="00AC7282"/>
    <w:rsid w:val="00AC7442"/>
    <w:rsid w:val="00AC792D"/>
    <w:rsid w:val="00AC793D"/>
    <w:rsid w:val="00AC7ADB"/>
    <w:rsid w:val="00AC7D0F"/>
    <w:rsid w:val="00AC7D44"/>
    <w:rsid w:val="00AC7F0C"/>
    <w:rsid w:val="00AD0E02"/>
    <w:rsid w:val="00AD102F"/>
    <w:rsid w:val="00AD18A7"/>
    <w:rsid w:val="00AD191D"/>
    <w:rsid w:val="00AD1E89"/>
    <w:rsid w:val="00AD206E"/>
    <w:rsid w:val="00AD22E7"/>
    <w:rsid w:val="00AD2398"/>
    <w:rsid w:val="00AD23EF"/>
    <w:rsid w:val="00AD2CDD"/>
    <w:rsid w:val="00AD2DE2"/>
    <w:rsid w:val="00AD3676"/>
    <w:rsid w:val="00AD384E"/>
    <w:rsid w:val="00AD38C2"/>
    <w:rsid w:val="00AD3952"/>
    <w:rsid w:val="00AD40BF"/>
    <w:rsid w:val="00AD42AE"/>
    <w:rsid w:val="00AD468C"/>
    <w:rsid w:val="00AD4E19"/>
    <w:rsid w:val="00AD5047"/>
    <w:rsid w:val="00AD51A3"/>
    <w:rsid w:val="00AD55F3"/>
    <w:rsid w:val="00AD5B5E"/>
    <w:rsid w:val="00AD5D1A"/>
    <w:rsid w:val="00AD65E6"/>
    <w:rsid w:val="00AD67C9"/>
    <w:rsid w:val="00AD6866"/>
    <w:rsid w:val="00AD6A4A"/>
    <w:rsid w:val="00AD7110"/>
    <w:rsid w:val="00AD75B2"/>
    <w:rsid w:val="00AD78AC"/>
    <w:rsid w:val="00AD7C29"/>
    <w:rsid w:val="00AD7C34"/>
    <w:rsid w:val="00AD7E99"/>
    <w:rsid w:val="00AD7F45"/>
    <w:rsid w:val="00AE00AE"/>
    <w:rsid w:val="00AE03A9"/>
    <w:rsid w:val="00AE045F"/>
    <w:rsid w:val="00AE0FC7"/>
    <w:rsid w:val="00AE10C1"/>
    <w:rsid w:val="00AE132D"/>
    <w:rsid w:val="00AE1ADF"/>
    <w:rsid w:val="00AE28AD"/>
    <w:rsid w:val="00AE43BF"/>
    <w:rsid w:val="00AE4BDF"/>
    <w:rsid w:val="00AE4EC2"/>
    <w:rsid w:val="00AE4ED2"/>
    <w:rsid w:val="00AE4FA6"/>
    <w:rsid w:val="00AE6106"/>
    <w:rsid w:val="00AE63DA"/>
    <w:rsid w:val="00AE6AE5"/>
    <w:rsid w:val="00AE78C7"/>
    <w:rsid w:val="00AE7A89"/>
    <w:rsid w:val="00AF0090"/>
    <w:rsid w:val="00AF05F3"/>
    <w:rsid w:val="00AF1096"/>
    <w:rsid w:val="00AF18B7"/>
    <w:rsid w:val="00AF18EF"/>
    <w:rsid w:val="00AF1C3A"/>
    <w:rsid w:val="00AF29EF"/>
    <w:rsid w:val="00AF2D44"/>
    <w:rsid w:val="00AF3127"/>
    <w:rsid w:val="00AF365C"/>
    <w:rsid w:val="00AF368B"/>
    <w:rsid w:val="00AF3827"/>
    <w:rsid w:val="00AF39EF"/>
    <w:rsid w:val="00AF3C7F"/>
    <w:rsid w:val="00AF3E7D"/>
    <w:rsid w:val="00AF4046"/>
    <w:rsid w:val="00AF40F1"/>
    <w:rsid w:val="00AF4619"/>
    <w:rsid w:val="00AF46F5"/>
    <w:rsid w:val="00AF4A12"/>
    <w:rsid w:val="00AF4AEA"/>
    <w:rsid w:val="00AF4DB6"/>
    <w:rsid w:val="00AF4F8C"/>
    <w:rsid w:val="00AF517D"/>
    <w:rsid w:val="00AF5C4E"/>
    <w:rsid w:val="00AF5C8F"/>
    <w:rsid w:val="00AF5F9C"/>
    <w:rsid w:val="00AF616C"/>
    <w:rsid w:val="00AF7483"/>
    <w:rsid w:val="00AF789B"/>
    <w:rsid w:val="00AF7C03"/>
    <w:rsid w:val="00AF7E1E"/>
    <w:rsid w:val="00B00008"/>
    <w:rsid w:val="00B005B9"/>
    <w:rsid w:val="00B00C81"/>
    <w:rsid w:val="00B00E16"/>
    <w:rsid w:val="00B0172E"/>
    <w:rsid w:val="00B01F9F"/>
    <w:rsid w:val="00B02615"/>
    <w:rsid w:val="00B027B5"/>
    <w:rsid w:val="00B02F27"/>
    <w:rsid w:val="00B0407C"/>
    <w:rsid w:val="00B0433E"/>
    <w:rsid w:val="00B047DC"/>
    <w:rsid w:val="00B05BBD"/>
    <w:rsid w:val="00B05D75"/>
    <w:rsid w:val="00B06DA0"/>
    <w:rsid w:val="00B07162"/>
    <w:rsid w:val="00B0719E"/>
    <w:rsid w:val="00B0757B"/>
    <w:rsid w:val="00B101C9"/>
    <w:rsid w:val="00B10234"/>
    <w:rsid w:val="00B106AE"/>
    <w:rsid w:val="00B10A0B"/>
    <w:rsid w:val="00B10C42"/>
    <w:rsid w:val="00B10E35"/>
    <w:rsid w:val="00B11A92"/>
    <w:rsid w:val="00B11B18"/>
    <w:rsid w:val="00B123E1"/>
    <w:rsid w:val="00B12862"/>
    <w:rsid w:val="00B13585"/>
    <w:rsid w:val="00B144A1"/>
    <w:rsid w:val="00B145C9"/>
    <w:rsid w:val="00B1541C"/>
    <w:rsid w:val="00B15478"/>
    <w:rsid w:val="00B15D61"/>
    <w:rsid w:val="00B162ED"/>
    <w:rsid w:val="00B16483"/>
    <w:rsid w:val="00B16C2E"/>
    <w:rsid w:val="00B17444"/>
    <w:rsid w:val="00B17D8D"/>
    <w:rsid w:val="00B17F33"/>
    <w:rsid w:val="00B201DE"/>
    <w:rsid w:val="00B2050C"/>
    <w:rsid w:val="00B2092A"/>
    <w:rsid w:val="00B20F8C"/>
    <w:rsid w:val="00B21B17"/>
    <w:rsid w:val="00B21B36"/>
    <w:rsid w:val="00B22063"/>
    <w:rsid w:val="00B22363"/>
    <w:rsid w:val="00B22689"/>
    <w:rsid w:val="00B22A2D"/>
    <w:rsid w:val="00B23B9A"/>
    <w:rsid w:val="00B24615"/>
    <w:rsid w:val="00B251AB"/>
    <w:rsid w:val="00B2520E"/>
    <w:rsid w:val="00B256F5"/>
    <w:rsid w:val="00B2575A"/>
    <w:rsid w:val="00B25ACE"/>
    <w:rsid w:val="00B25D9D"/>
    <w:rsid w:val="00B25E12"/>
    <w:rsid w:val="00B25F12"/>
    <w:rsid w:val="00B26812"/>
    <w:rsid w:val="00B26AFC"/>
    <w:rsid w:val="00B26C61"/>
    <w:rsid w:val="00B27AE8"/>
    <w:rsid w:val="00B27D08"/>
    <w:rsid w:val="00B314B5"/>
    <w:rsid w:val="00B3173A"/>
    <w:rsid w:val="00B31A87"/>
    <w:rsid w:val="00B32062"/>
    <w:rsid w:val="00B3373C"/>
    <w:rsid w:val="00B337FA"/>
    <w:rsid w:val="00B341A4"/>
    <w:rsid w:val="00B341AD"/>
    <w:rsid w:val="00B3471B"/>
    <w:rsid w:val="00B354E8"/>
    <w:rsid w:val="00B358DA"/>
    <w:rsid w:val="00B36478"/>
    <w:rsid w:val="00B36523"/>
    <w:rsid w:val="00B367D6"/>
    <w:rsid w:val="00B37542"/>
    <w:rsid w:val="00B375BD"/>
    <w:rsid w:val="00B377BF"/>
    <w:rsid w:val="00B37E42"/>
    <w:rsid w:val="00B40AE6"/>
    <w:rsid w:val="00B41349"/>
    <w:rsid w:val="00B41E38"/>
    <w:rsid w:val="00B4250F"/>
    <w:rsid w:val="00B42D7D"/>
    <w:rsid w:val="00B430A4"/>
    <w:rsid w:val="00B439B5"/>
    <w:rsid w:val="00B43F27"/>
    <w:rsid w:val="00B44412"/>
    <w:rsid w:val="00B444D2"/>
    <w:rsid w:val="00B44AFB"/>
    <w:rsid w:val="00B45026"/>
    <w:rsid w:val="00B453BB"/>
    <w:rsid w:val="00B4540D"/>
    <w:rsid w:val="00B4650B"/>
    <w:rsid w:val="00B467D8"/>
    <w:rsid w:val="00B46892"/>
    <w:rsid w:val="00B46ED7"/>
    <w:rsid w:val="00B47CCD"/>
    <w:rsid w:val="00B500FC"/>
    <w:rsid w:val="00B50611"/>
    <w:rsid w:val="00B51295"/>
    <w:rsid w:val="00B514EE"/>
    <w:rsid w:val="00B51757"/>
    <w:rsid w:val="00B51940"/>
    <w:rsid w:val="00B51BFD"/>
    <w:rsid w:val="00B51CE9"/>
    <w:rsid w:val="00B51FC4"/>
    <w:rsid w:val="00B51FE2"/>
    <w:rsid w:val="00B528F9"/>
    <w:rsid w:val="00B52AF6"/>
    <w:rsid w:val="00B52B3A"/>
    <w:rsid w:val="00B52BFA"/>
    <w:rsid w:val="00B52ED0"/>
    <w:rsid w:val="00B53002"/>
    <w:rsid w:val="00B53038"/>
    <w:rsid w:val="00B53093"/>
    <w:rsid w:val="00B53800"/>
    <w:rsid w:val="00B53868"/>
    <w:rsid w:val="00B53BBE"/>
    <w:rsid w:val="00B53D0F"/>
    <w:rsid w:val="00B53D9E"/>
    <w:rsid w:val="00B53EB0"/>
    <w:rsid w:val="00B5433A"/>
    <w:rsid w:val="00B543F6"/>
    <w:rsid w:val="00B54407"/>
    <w:rsid w:val="00B54741"/>
    <w:rsid w:val="00B54CAB"/>
    <w:rsid w:val="00B55308"/>
    <w:rsid w:val="00B563E3"/>
    <w:rsid w:val="00B56E73"/>
    <w:rsid w:val="00B56E9B"/>
    <w:rsid w:val="00B57AD6"/>
    <w:rsid w:val="00B57F0E"/>
    <w:rsid w:val="00B57FB3"/>
    <w:rsid w:val="00B600E6"/>
    <w:rsid w:val="00B603D4"/>
    <w:rsid w:val="00B60868"/>
    <w:rsid w:val="00B60975"/>
    <w:rsid w:val="00B60D33"/>
    <w:rsid w:val="00B6109C"/>
    <w:rsid w:val="00B6132F"/>
    <w:rsid w:val="00B61502"/>
    <w:rsid w:val="00B6159C"/>
    <w:rsid w:val="00B62624"/>
    <w:rsid w:val="00B628EF"/>
    <w:rsid w:val="00B62F57"/>
    <w:rsid w:val="00B631E1"/>
    <w:rsid w:val="00B63567"/>
    <w:rsid w:val="00B65453"/>
    <w:rsid w:val="00B6546F"/>
    <w:rsid w:val="00B6595B"/>
    <w:rsid w:val="00B65D42"/>
    <w:rsid w:val="00B66080"/>
    <w:rsid w:val="00B66641"/>
    <w:rsid w:val="00B6693F"/>
    <w:rsid w:val="00B67460"/>
    <w:rsid w:val="00B67713"/>
    <w:rsid w:val="00B677F0"/>
    <w:rsid w:val="00B6780E"/>
    <w:rsid w:val="00B70842"/>
    <w:rsid w:val="00B708E9"/>
    <w:rsid w:val="00B70D30"/>
    <w:rsid w:val="00B71642"/>
    <w:rsid w:val="00B717E5"/>
    <w:rsid w:val="00B71D04"/>
    <w:rsid w:val="00B73FBB"/>
    <w:rsid w:val="00B7476E"/>
    <w:rsid w:val="00B74C21"/>
    <w:rsid w:val="00B74FE4"/>
    <w:rsid w:val="00B75C93"/>
    <w:rsid w:val="00B760EA"/>
    <w:rsid w:val="00B76626"/>
    <w:rsid w:val="00B76B47"/>
    <w:rsid w:val="00B76ED0"/>
    <w:rsid w:val="00B77528"/>
    <w:rsid w:val="00B77559"/>
    <w:rsid w:val="00B80739"/>
    <w:rsid w:val="00B80840"/>
    <w:rsid w:val="00B8094B"/>
    <w:rsid w:val="00B80A11"/>
    <w:rsid w:val="00B80CEC"/>
    <w:rsid w:val="00B81D41"/>
    <w:rsid w:val="00B8201C"/>
    <w:rsid w:val="00B824BC"/>
    <w:rsid w:val="00B825EF"/>
    <w:rsid w:val="00B828A4"/>
    <w:rsid w:val="00B830DA"/>
    <w:rsid w:val="00B831F6"/>
    <w:rsid w:val="00B83534"/>
    <w:rsid w:val="00B83FDE"/>
    <w:rsid w:val="00B84667"/>
    <w:rsid w:val="00B84675"/>
    <w:rsid w:val="00B849FA"/>
    <w:rsid w:val="00B84B7F"/>
    <w:rsid w:val="00B84E2C"/>
    <w:rsid w:val="00B84F61"/>
    <w:rsid w:val="00B854C1"/>
    <w:rsid w:val="00B85714"/>
    <w:rsid w:val="00B859FD"/>
    <w:rsid w:val="00B85BB7"/>
    <w:rsid w:val="00B85E7A"/>
    <w:rsid w:val="00B85F85"/>
    <w:rsid w:val="00B865CE"/>
    <w:rsid w:val="00B87448"/>
    <w:rsid w:val="00B8771C"/>
    <w:rsid w:val="00B877A2"/>
    <w:rsid w:val="00B9041C"/>
    <w:rsid w:val="00B905EF"/>
    <w:rsid w:val="00B9076E"/>
    <w:rsid w:val="00B90B3A"/>
    <w:rsid w:val="00B90C40"/>
    <w:rsid w:val="00B916E4"/>
    <w:rsid w:val="00B91DAC"/>
    <w:rsid w:val="00B92001"/>
    <w:rsid w:val="00B92254"/>
    <w:rsid w:val="00B92F45"/>
    <w:rsid w:val="00B9331D"/>
    <w:rsid w:val="00B935C2"/>
    <w:rsid w:val="00B9380E"/>
    <w:rsid w:val="00B93E56"/>
    <w:rsid w:val="00B93EDC"/>
    <w:rsid w:val="00B94E88"/>
    <w:rsid w:val="00B95BF7"/>
    <w:rsid w:val="00B9667E"/>
    <w:rsid w:val="00B96C82"/>
    <w:rsid w:val="00B97560"/>
    <w:rsid w:val="00B975C0"/>
    <w:rsid w:val="00BA00FD"/>
    <w:rsid w:val="00BA01E0"/>
    <w:rsid w:val="00BA2346"/>
    <w:rsid w:val="00BA276E"/>
    <w:rsid w:val="00BA2EDE"/>
    <w:rsid w:val="00BA34E5"/>
    <w:rsid w:val="00BA390C"/>
    <w:rsid w:val="00BA3B03"/>
    <w:rsid w:val="00BA3CE1"/>
    <w:rsid w:val="00BA3DE5"/>
    <w:rsid w:val="00BA427F"/>
    <w:rsid w:val="00BA43E9"/>
    <w:rsid w:val="00BA4928"/>
    <w:rsid w:val="00BA4D11"/>
    <w:rsid w:val="00BA4E46"/>
    <w:rsid w:val="00BA5103"/>
    <w:rsid w:val="00BA541B"/>
    <w:rsid w:val="00BA5A3F"/>
    <w:rsid w:val="00BA5A68"/>
    <w:rsid w:val="00BA77D9"/>
    <w:rsid w:val="00BB06A1"/>
    <w:rsid w:val="00BB0C90"/>
    <w:rsid w:val="00BB0FEE"/>
    <w:rsid w:val="00BB1062"/>
    <w:rsid w:val="00BB1896"/>
    <w:rsid w:val="00BB25E5"/>
    <w:rsid w:val="00BB26C8"/>
    <w:rsid w:val="00BB2B99"/>
    <w:rsid w:val="00BB2DFD"/>
    <w:rsid w:val="00BB31AC"/>
    <w:rsid w:val="00BB3E1F"/>
    <w:rsid w:val="00BB410D"/>
    <w:rsid w:val="00BB45B3"/>
    <w:rsid w:val="00BB45FC"/>
    <w:rsid w:val="00BB5877"/>
    <w:rsid w:val="00BB5BCF"/>
    <w:rsid w:val="00BB5F30"/>
    <w:rsid w:val="00BB6021"/>
    <w:rsid w:val="00BB7240"/>
    <w:rsid w:val="00BB7299"/>
    <w:rsid w:val="00BB78FC"/>
    <w:rsid w:val="00BC0127"/>
    <w:rsid w:val="00BC05B5"/>
    <w:rsid w:val="00BC0E1B"/>
    <w:rsid w:val="00BC1196"/>
    <w:rsid w:val="00BC11E4"/>
    <w:rsid w:val="00BC14B8"/>
    <w:rsid w:val="00BC1DBE"/>
    <w:rsid w:val="00BC229F"/>
    <w:rsid w:val="00BC24C8"/>
    <w:rsid w:val="00BC2562"/>
    <w:rsid w:val="00BC263D"/>
    <w:rsid w:val="00BC2692"/>
    <w:rsid w:val="00BC28BD"/>
    <w:rsid w:val="00BC29A2"/>
    <w:rsid w:val="00BC2D70"/>
    <w:rsid w:val="00BC3B6C"/>
    <w:rsid w:val="00BC3E3B"/>
    <w:rsid w:val="00BC3E40"/>
    <w:rsid w:val="00BC43F7"/>
    <w:rsid w:val="00BC46BC"/>
    <w:rsid w:val="00BC4842"/>
    <w:rsid w:val="00BC5A57"/>
    <w:rsid w:val="00BC6747"/>
    <w:rsid w:val="00BC6E0F"/>
    <w:rsid w:val="00BC7625"/>
    <w:rsid w:val="00BC7673"/>
    <w:rsid w:val="00BD00C4"/>
    <w:rsid w:val="00BD0E0A"/>
    <w:rsid w:val="00BD0F0F"/>
    <w:rsid w:val="00BD114E"/>
    <w:rsid w:val="00BD1446"/>
    <w:rsid w:val="00BD1B7E"/>
    <w:rsid w:val="00BD21BB"/>
    <w:rsid w:val="00BD252D"/>
    <w:rsid w:val="00BD29D0"/>
    <w:rsid w:val="00BD2F2E"/>
    <w:rsid w:val="00BD49D3"/>
    <w:rsid w:val="00BD4B35"/>
    <w:rsid w:val="00BD5336"/>
    <w:rsid w:val="00BD5373"/>
    <w:rsid w:val="00BD56DE"/>
    <w:rsid w:val="00BD572D"/>
    <w:rsid w:val="00BD57B7"/>
    <w:rsid w:val="00BD6884"/>
    <w:rsid w:val="00BD68C3"/>
    <w:rsid w:val="00BD6B10"/>
    <w:rsid w:val="00BD6DB3"/>
    <w:rsid w:val="00BD6F37"/>
    <w:rsid w:val="00BD7913"/>
    <w:rsid w:val="00BD7991"/>
    <w:rsid w:val="00BD7ECA"/>
    <w:rsid w:val="00BE03D2"/>
    <w:rsid w:val="00BE0506"/>
    <w:rsid w:val="00BE050B"/>
    <w:rsid w:val="00BE089E"/>
    <w:rsid w:val="00BE10F2"/>
    <w:rsid w:val="00BE1642"/>
    <w:rsid w:val="00BE1E20"/>
    <w:rsid w:val="00BE1FBC"/>
    <w:rsid w:val="00BE1FF2"/>
    <w:rsid w:val="00BE22CF"/>
    <w:rsid w:val="00BE2865"/>
    <w:rsid w:val="00BE30FB"/>
    <w:rsid w:val="00BE310D"/>
    <w:rsid w:val="00BE39A2"/>
    <w:rsid w:val="00BE3C49"/>
    <w:rsid w:val="00BE3E84"/>
    <w:rsid w:val="00BE3FF4"/>
    <w:rsid w:val="00BE42E9"/>
    <w:rsid w:val="00BE596C"/>
    <w:rsid w:val="00BE5CEE"/>
    <w:rsid w:val="00BE6864"/>
    <w:rsid w:val="00BE7223"/>
    <w:rsid w:val="00BE7352"/>
    <w:rsid w:val="00BE7A73"/>
    <w:rsid w:val="00BE7D75"/>
    <w:rsid w:val="00BE7E30"/>
    <w:rsid w:val="00BF0BAD"/>
    <w:rsid w:val="00BF11ED"/>
    <w:rsid w:val="00BF13E3"/>
    <w:rsid w:val="00BF14C7"/>
    <w:rsid w:val="00BF1642"/>
    <w:rsid w:val="00BF187D"/>
    <w:rsid w:val="00BF1A89"/>
    <w:rsid w:val="00BF237E"/>
    <w:rsid w:val="00BF2B1A"/>
    <w:rsid w:val="00BF2BF9"/>
    <w:rsid w:val="00BF2DD4"/>
    <w:rsid w:val="00BF30B8"/>
    <w:rsid w:val="00BF3542"/>
    <w:rsid w:val="00BF38D2"/>
    <w:rsid w:val="00BF399C"/>
    <w:rsid w:val="00BF3B98"/>
    <w:rsid w:val="00BF3D3E"/>
    <w:rsid w:val="00BF3E70"/>
    <w:rsid w:val="00BF4026"/>
    <w:rsid w:val="00BF415F"/>
    <w:rsid w:val="00BF5748"/>
    <w:rsid w:val="00BF59DC"/>
    <w:rsid w:val="00BF600F"/>
    <w:rsid w:val="00BF61DC"/>
    <w:rsid w:val="00BF7A62"/>
    <w:rsid w:val="00BF7B99"/>
    <w:rsid w:val="00C0013C"/>
    <w:rsid w:val="00C00774"/>
    <w:rsid w:val="00C00FE2"/>
    <w:rsid w:val="00C0100E"/>
    <w:rsid w:val="00C01019"/>
    <w:rsid w:val="00C01407"/>
    <w:rsid w:val="00C01DE8"/>
    <w:rsid w:val="00C022DB"/>
    <w:rsid w:val="00C02424"/>
    <w:rsid w:val="00C03410"/>
    <w:rsid w:val="00C039B0"/>
    <w:rsid w:val="00C03D2B"/>
    <w:rsid w:val="00C03EF4"/>
    <w:rsid w:val="00C04234"/>
    <w:rsid w:val="00C042BF"/>
    <w:rsid w:val="00C0467E"/>
    <w:rsid w:val="00C04B29"/>
    <w:rsid w:val="00C04ECE"/>
    <w:rsid w:val="00C04EF5"/>
    <w:rsid w:val="00C05039"/>
    <w:rsid w:val="00C063B7"/>
    <w:rsid w:val="00C06E50"/>
    <w:rsid w:val="00C070EC"/>
    <w:rsid w:val="00C07AFD"/>
    <w:rsid w:val="00C07C74"/>
    <w:rsid w:val="00C07EF3"/>
    <w:rsid w:val="00C1074A"/>
    <w:rsid w:val="00C109CF"/>
    <w:rsid w:val="00C10AC4"/>
    <w:rsid w:val="00C12424"/>
    <w:rsid w:val="00C12541"/>
    <w:rsid w:val="00C13144"/>
    <w:rsid w:val="00C137A9"/>
    <w:rsid w:val="00C13B22"/>
    <w:rsid w:val="00C13CA1"/>
    <w:rsid w:val="00C13EFF"/>
    <w:rsid w:val="00C143DC"/>
    <w:rsid w:val="00C14627"/>
    <w:rsid w:val="00C14E4F"/>
    <w:rsid w:val="00C15442"/>
    <w:rsid w:val="00C155D4"/>
    <w:rsid w:val="00C1566B"/>
    <w:rsid w:val="00C1600E"/>
    <w:rsid w:val="00C1643D"/>
    <w:rsid w:val="00C1648E"/>
    <w:rsid w:val="00C16944"/>
    <w:rsid w:val="00C16BB9"/>
    <w:rsid w:val="00C16D33"/>
    <w:rsid w:val="00C171FE"/>
    <w:rsid w:val="00C17290"/>
    <w:rsid w:val="00C176C1"/>
    <w:rsid w:val="00C17BE3"/>
    <w:rsid w:val="00C17D1E"/>
    <w:rsid w:val="00C17E95"/>
    <w:rsid w:val="00C20C54"/>
    <w:rsid w:val="00C21171"/>
    <w:rsid w:val="00C2138A"/>
    <w:rsid w:val="00C2149F"/>
    <w:rsid w:val="00C224D4"/>
    <w:rsid w:val="00C2306B"/>
    <w:rsid w:val="00C230BF"/>
    <w:rsid w:val="00C23983"/>
    <w:rsid w:val="00C23D2E"/>
    <w:rsid w:val="00C24922"/>
    <w:rsid w:val="00C24C85"/>
    <w:rsid w:val="00C26145"/>
    <w:rsid w:val="00C26238"/>
    <w:rsid w:val="00C26702"/>
    <w:rsid w:val="00C26C8F"/>
    <w:rsid w:val="00C26D97"/>
    <w:rsid w:val="00C26F6E"/>
    <w:rsid w:val="00C26FFA"/>
    <w:rsid w:val="00C272B3"/>
    <w:rsid w:val="00C2748B"/>
    <w:rsid w:val="00C274CA"/>
    <w:rsid w:val="00C274FB"/>
    <w:rsid w:val="00C276EF"/>
    <w:rsid w:val="00C27AB6"/>
    <w:rsid w:val="00C30248"/>
    <w:rsid w:val="00C305CC"/>
    <w:rsid w:val="00C30888"/>
    <w:rsid w:val="00C30B4A"/>
    <w:rsid w:val="00C30C72"/>
    <w:rsid w:val="00C31703"/>
    <w:rsid w:val="00C31EE4"/>
    <w:rsid w:val="00C32099"/>
    <w:rsid w:val="00C32559"/>
    <w:rsid w:val="00C3290A"/>
    <w:rsid w:val="00C32E9F"/>
    <w:rsid w:val="00C334E2"/>
    <w:rsid w:val="00C3380D"/>
    <w:rsid w:val="00C33AC7"/>
    <w:rsid w:val="00C33BA5"/>
    <w:rsid w:val="00C3432E"/>
    <w:rsid w:val="00C34A20"/>
    <w:rsid w:val="00C34E26"/>
    <w:rsid w:val="00C351BA"/>
    <w:rsid w:val="00C35345"/>
    <w:rsid w:val="00C35626"/>
    <w:rsid w:val="00C36003"/>
    <w:rsid w:val="00C368D1"/>
    <w:rsid w:val="00C369AB"/>
    <w:rsid w:val="00C37425"/>
    <w:rsid w:val="00C37B1A"/>
    <w:rsid w:val="00C37C39"/>
    <w:rsid w:val="00C37F1F"/>
    <w:rsid w:val="00C40279"/>
    <w:rsid w:val="00C40332"/>
    <w:rsid w:val="00C40EF0"/>
    <w:rsid w:val="00C412C4"/>
    <w:rsid w:val="00C41772"/>
    <w:rsid w:val="00C41A2A"/>
    <w:rsid w:val="00C41C78"/>
    <w:rsid w:val="00C41DCC"/>
    <w:rsid w:val="00C41E42"/>
    <w:rsid w:val="00C42626"/>
    <w:rsid w:val="00C42749"/>
    <w:rsid w:val="00C42DEC"/>
    <w:rsid w:val="00C42F85"/>
    <w:rsid w:val="00C4377B"/>
    <w:rsid w:val="00C43E92"/>
    <w:rsid w:val="00C4463E"/>
    <w:rsid w:val="00C4469B"/>
    <w:rsid w:val="00C4492A"/>
    <w:rsid w:val="00C44D10"/>
    <w:rsid w:val="00C45034"/>
    <w:rsid w:val="00C45697"/>
    <w:rsid w:val="00C45AA6"/>
    <w:rsid w:val="00C45CC1"/>
    <w:rsid w:val="00C4600D"/>
    <w:rsid w:val="00C46069"/>
    <w:rsid w:val="00C4631D"/>
    <w:rsid w:val="00C4638A"/>
    <w:rsid w:val="00C463EF"/>
    <w:rsid w:val="00C46602"/>
    <w:rsid w:val="00C4675B"/>
    <w:rsid w:val="00C46EAF"/>
    <w:rsid w:val="00C47603"/>
    <w:rsid w:val="00C47687"/>
    <w:rsid w:val="00C4788F"/>
    <w:rsid w:val="00C47A73"/>
    <w:rsid w:val="00C5008A"/>
    <w:rsid w:val="00C50152"/>
    <w:rsid w:val="00C502EC"/>
    <w:rsid w:val="00C5045D"/>
    <w:rsid w:val="00C50853"/>
    <w:rsid w:val="00C50C27"/>
    <w:rsid w:val="00C50CB1"/>
    <w:rsid w:val="00C51360"/>
    <w:rsid w:val="00C514E7"/>
    <w:rsid w:val="00C5239D"/>
    <w:rsid w:val="00C5275D"/>
    <w:rsid w:val="00C5279C"/>
    <w:rsid w:val="00C53073"/>
    <w:rsid w:val="00C53A0E"/>
    <w:rsid w:val="00C544F8"/>
    <w:rsid w:val="00C5457F"/>
    <w:rsid w:val="00C5472B"/>
    <w:rsid w:val="00C547A8"/>
    <w:rsid w:val="00C558EB"/>
    <w:rsid w:val="00C55C99"/>
    <w:rsid w:val="00C563C7"/>
    <w:rsid w:val="00C56430"/>
    <w:rsid w:val="00C56B3B"/>
    <w:rsid w:val="00C56CEF"/>
    <w:rsid w:val="00C56E01"/>
    <w:rsid w:val="00C573DC"/>
    <w:rsid w:val="00C57C37"/>
    <w:rsid w:val="00C57E07"/>
    <w:rsid w:val="00C60518"/>
    <w:rsid w:val="00C60AFB"/>
    <w:rsid w:val="00C60C6F"/>
    <w:rsid w:val="00C60EC4"/>
    <w:rsid w:val="00C613F7"/>
    <w:rsid w:val="00C6148E"/>
    <w:rsid w:val="00C615C8"/>
    <w:rsid w:val="00C617A4"/>
    <w:rsid w:val="00C61BEC"/>
    <w:rsid w:val="00C61E58"/>
    <w:rsid w:val="00C620FC"/>
    <w:rsid w:val="00C62166"/>
    <w:rsid w:val="00C62282"/>
    <w:rsid w:val="00C62D24"/>
    <w:rsid w:val="00C630B3"/>
    <w:rsid w:val="00C630CF"/>
    <w:rsid w:val="00C632BC"/>
    <w:rsid w:val="00C63378"/>
    <w:rsid w:val="00C63465"/>
    <w:rsid w:val="00C63553"/>
    <w:rsid w:val="00C636F6"/>
    <w:rsid w:val="00C640A9"/>
    <w:rsid w:val="00C645C8"/>
    <w:rsid w:val="00C648CA"/>
    <w:rsid w:val="00C64F5A"/>
    <w:rsid w:val="00C65052"/>
    <w:rsid w:val="00C6559F"/>
    <w:rsid w:val="00C65A7F"/>
    <w:rsid w:val="00C65D21"/>
    <w:rsid w:val="00C66C07"/>
    <w:rsid w:val="00C66FA8"/>
    <w:rsid w:val="00C6715E"/>
    <w:rsid w:val="00C6797D"/>
    <w:rsid w:val="00C67A12"/>
    <w:rsid w:val="00C67A20"/>
    <w:rsid w:val="00C70137"/>
    <w:rsid w:val="00C70416"/>
    <w:rsid w:val="00C70722"/>
    <w:rsid w:val="00C708DF"/>
    <w:rsid w:val="00C709D9"/>
    <w:rsid w:val="00C70A5C"/>
    <w:rsid w:val="00C71101"/>
    <w:rsid w:val="00C71632"/>
    <w:rsid w:val="00C72054"/>
    <w:rsid w:val="00C72B96"/>
    <w:rsid w:val="00C73026"/>
    <w:rsid w:val="00C731CF"/>
    <w:rsid w:val="00C73443"/>
    <w:rsid w:val="00C73D03"/>
    <w:rsid w:val="00C73E0F"/>
    <w:rsid w:val="00C74563"/>
    <w:rsid w:val="00C74583"/>
    <w:rsid w:val="00C7459C"/>
    <w:rsid w:val="00C749CE"/>
    <w:rsid w:val="00C749F8"/>
    <w:rsid w:val="00C74B86"/>
    <w:rsid w:val="00C7594C"/>
    <w:rsid w:val="00C75B98"/>
    <w:rsid w:val="00C75E2C"/>
    <w:rsid w:val="00C75EAB"/>
    <w:rsid w:val="00C75F8E"/>
    <w:rsid w:val="00C77582"/>
    <w:rsid w:val="00C8046E"/>
    <w:rsid w:val="00C80E45"/>
    <w:rsid w:val="00C810F9"/>
    <w:rsid w:val="00C8174C"/>
    <w:rsid w:val="00C8213D"/>
    <w:rsid w:val="00C8291B"/>
    <w:rsid w:val="00C829BF"/>
    <w:rsid w:val="00C82F44"/>
    <w:rsid w:val="00C8310E"/>
    <w:rsid w:val="00C8312E"/>
    <w:rsid w:val="00C832B4"/>
    <w:rsid w:val="00C838C8"/>
    <w:rsid w:val="00C83E8E"/>
    <w:rsid w:val="00C83F25"/>
    <w:rsid w:val="00C83F9D"/>
    <w:rsid w:val="00C8408E"/>
    <w:rsid w:val="00C8426E"/>
    <w:rsid w:val="00C84603"/>
    <w:rsid w:val="00C84AE6"/>
    <w:rsid w:val="00C84B21"/>
    <w:rsid w:val="00C85102"/>
    <w:rsid w:val="00C8525E"/>
    <w:rsid w:val="00C85277"/>
    <w:rsid w:val="00C85714"/>
    <w:rsid w:val="00C8573A"/>
    <w:rsid w:val="00C86739"/>
    <w:rsid w:val="00C8679C"/>
    <w:rsid w:val="00C86988"/>
    <w:rsid w:val="00C86C65"/>
    <w:rsid w:val="00C86C7D"/>
    <w:rsid w:val="00C87574"/>
    <w:rsid w:val="00C8774D"/>
    <w:rsid w:val="00C87850"/>
    <w:rsid w:val="00C90750"/>
    <w:rsid w:val="00C90BD3"/>
    <w:rsid w:val="00C90E83"/>
    <w:rsid w:val="00C90F62"/>
    <w:rsid w:val="00C9122C"/>
    <w:rsid w:val="00C919DB"/>
    <w:rsid w:val="00C91AC6"/>
    <w:rsid w:val="00C928C3"/>
    <w:rsid w:val="00C92F6D"/>
    <w:rsid w:val="00C93494"/>
    <w:rsid w:val="00C93A52"/>
    <w:rsid w:val="00C93C7C"/>
    <w:rsid w:val="00C93F89"/>
    <w:rsid w:val="00C941DD"/>
    <w:rsid w:val="00C94999"/>
    <w:rsid w:val="00C94DE5"/>
    <w:rsid w:val="00C94E11"/>
    <w:rsid w:val="00C94E3C"/>
    <w:rsid w:val="00C95350"/>
    <w:rsid w:val="00C95D32"/>
    <w:rsid w:val="00C963A7"/>
    <w:rsid w:val="00C96856"/>
    <w:rsid w:val="00C96E7B"/>
    <w:rsid w:val="00C97262"/>
    <w:rsid w:val="00C97719"/>
    <w:rsid w:val="00CA06B4"/>
    <w:rsid w:val="00CA0952"/>
    <w:rsid w:val="00CA0AD1"/>
    <w:rsid w:val="00CA0B4B"/>
    <w:rsid w:val="00CA0CE5"/>
    <w:rsid w:val="00CA173A"/>
    <w:rsid w:val="00CA2256"/>
    <w:rsid w:val="00CA22D6"/>
    <w:rsid w:val="00CA232E"/>
    <w:rsid w:val="00CA2490"/>
    <w:rsid w:val="00CA25D9"/>
    <w:rsid w:val="00CA2F3D"/>
    <w:rsid w:val="00CA37D4"/>
    <w:rsid w:val="00CA3AF8"/>
    <w:rsid w:val="00CA455C"/>
    <w:rsid w:val="00CA502B"/>
    <w:rsid w:val="00CA523A"/>
    <w:rsid w:val="00CA5467"/>
    <w:rsid w:val="00CA5843"/>
    <w:rsid w:val="00CA5953"/>
    <w:rsid w:val="00CA599C"/>
    <w:rsid w:val="00CA5FB8"/>
    <w:rsid w:val="00CA6057"/>
    <w:rsid w:val="00CA6612"/>
    <w:rsid w:val="00CA698B"/>
    <w:rsid w:val="00CA6DDC"/>
    <w:rsid w:val="00CA763B"/>
    <w:rsid w:val="00CA7A22"/>
    <w:rsid w:val="00CA7B9A"/>
    <w:rsid w:val="00CA7F7C"/>
    <w:rsid w:val="00CB06E8"/>
    <w:rsid w:val="00CB09E6"/>
    <w:rsid w:val="00CB0C5C"/>
    <w:rsid w:val="00CB1495"/>
    <w:rsid w:val="00CB1763"/>
    <w:rsid w:val="00CB1780"/>
    <w:rsid w:val="00CB24F0"/>
    <w:rsid w:val="00CB265B"/>
    <w:rsid w:val="00CB2763"/>
    <w:rsid w:val="00CB2F76"/>
    <w:rsid w:val="00CB34E7"/>
    <w:rsid w:val="00CB3FB5"/>
    <w:rsid w:val="00CB4EDD"/>
    <w:rsid w:val="00CB546E"/>
    <w:rsid w:val="00CB5D2C"/>
    <w:rsid w:val="00CB5DDF"/>
    <w:rsid w:val="00CB5E72"/>
    <w:rsid w:val="00CB600A"/>
    <w:rsid w:val="00CB60E3"/>
    <w:rsid w:val="00CB62EC"/>
    <w:rsid w:val="00CB6C72"/>
    <w:rsid w:val="00CB7083"/>
    <w:rsid w:val="00CB761C"/>
    <w:rsid w:val="00CB7F9E"/>
    <w:rsid w:val="00CC02FE"/>
    <w:rsid w:val="00CC0A20"/>
    <w:rsid w:val="00CC0C7C"/>
    <w:rsid w:val="00CC0FBF"/>
    <w:rsid w:val="00CC1205"/>
    <w:rsid w:val="00CC1324"/>
    <w:rsid w:val="00CC154C"/>
    <w:rsid w:val="00CC1854"/>
    <w:rsid w:val="00CC1883"/>
    <w:rsid w:val="00CC1F07"/>
    <w:rsid w:val="00CC210D"/>
    <w:rsid w:val="00CC32E2"/>
    <w:rsid w:val="00CC3697"/>
    <w:rsid w:val="00CC3941"/>
    <w:rsid w:val="00CC3E4C"/>
    <w:rsid w:val="00CC41B4"/>
    <w:rsid w:val="00CC42A4"/>
    <w:rsid w:val="00CC43B7"/>
    <w:rsid w:val="00CC44B9"/>
    <w:rsid w:val="00CC492B"/>
    <w:rsid w:val="00CC4992"/>
    <w:rsid w:val="00CC4FB6"/>
    <w:rsid w:val="00CC51A3"/>
    <w:rsid w:val="00CC5CC5"/>
    <w:rsid w:val="00CC5DA9"/>
    <w:rsid w:val="00CC5E25"/>
    <w:rsid w:val="00CC6605"/>
    <w:rsid w:val="00CC7243"/>
    <w:rsid w:val="00CC7801"/>
    <w:rsid w:val="00CC7A07"/>
    <w:rsid w:val="00CD0EC5"/>
    <w:rsid w:val="00CD14E2"/>
    <w:rsid w:val="00CD15CC"/>
    <w:rsid w:val="00CD18B6"/>
    <w:rsid w:val="00CD22DC"/>
    <w:rsid w:val="00CD2537"/>
    <w:rsid w:val="00CD27C5"/>
    <w:rsid w:val="00CD2B0E"/>
    <w:rsid w:val="00CD2C1E"/>
    <w:rsid w:val="00CD2C85"/>
    <w:rsid w:val="00CD37D2"/>
    <w:rsid w:val="00CD3CE6"/>
    <w:rsid w:val="00CD3DC2"/>
    <w:rsid w:val="00CD3EB6"/>
    <w:rsid w:val="00CD3FFC"/>
    <w:rsid w:val="00CD43FF"/>
    <w:rsid w:val="00CD464A"/>
    <w:rsid w:val="00CD488E"/>
    <w:rsid w:val="00CD4A4A"/>
    <w:rsid w:val="00CD4D12"/>
    <w:rsid w:val="00CD5464"/>
    <w:rsid w:val="00CD554F"/>
    <w:rsid w:val="00CD57D2"/>
    <w:rsid w:val="00CD58D7"/>
    <w:rsid w:val="00CD6104"/>
    <w:rsid w:val="00CD62D9"/>
    <w:rsid w:val="00CD69B9"/>
    <w:rsid w:val="00CD71E9"/>
    <w:rsid w:val="00CD7600"/>
    <w:rsid w:val="00CD765D"/>
    <w:rsid w:val="00CD7B87"/>
    <w:rsid w:val="00CE005F"/>
    <w:rsid w:val="00CE02A1"/>
    <w:rsid w:val="00CE046A"/>
    <w:rsid w:val="00CE0A89"/>
    <w:rsid w:val="00CE0E1C"/>
    <w:rsid w:val="00CE0FCE"/>
    <w:rsid w:val="00CE168B"/>
    <w:rsid w:val="00CE21CE"/>
    <w:rsid w:val="00CE2A5C"/>
    <w:rsid w:val="00CE3662"/>
    <w:rsid w:val="00CE3700"/>
    <w:rsid w:val="00CE37DC"/>
    <w:rsid w:val="00CE3851"/>
    <w:rsid w:val="00CE3E9E"/>
    <w:rsid w:val="00CE406F"/>
    <w:rsid w:val="00CE440F"/>
    <w:rsid w:val="00CE495C"/>
    <w:rsid w:val="00CE4A41"/>
    <w:rsid w:val="00CE4A8C"/>
    <w:rsid w:val="00CE5068"/>
    <w:rsid w:val="00CE51D4"/>
    <w:rsid w:val="00CE54B1"/>
    <w:rsid w:val="00CE568F"/>
    <w:rsid w:val="00CE5A30"/>
    <w:rsid w:val="00CE5BAD"/>
    <w:rsid w:val="00CE5CF0"/>
    <w:rsid w:val="00CE6544"/>
    <w:rsid w:val="00CE6AEE"/>
    <w:rsid w:val="00CE6DDF"/>
    <w:rsid w:val="00CE6E09"/>
    <w:rsid w:val="00CE7085"/>
    <w:rsid w:val="00CE749E"/>
    <w:rsid w:val="00CE7794"/>
    <w:rsid w:val="00CE7BB4"/>
    <w:rsid w:val="00CF01A3"/>
    <w:rsid w:val="00CF06B0"/>
    <w:rsid w:val="00CF09AF"/>
    <w:rsid w:val="00CF0CC2"/>
    <w:rsid w:val="00CF1476"/>
    <w:rsid w:val="00CF14AF"/>
    <w:rsid w:val="00CF1774"/>
    <w:rsid w:val="00CF1ADA"/>
    <w:rsid w:val="00CF1C3A"/>
    <w:rsid w:val="00CF2199"/>
    <w:rsid w:val="00CF23C7"/>
    <w:rsid w:val="00CF2568"/>
    <w:rsid w:val="00CF2B53"/>
    <w:rsid w:val="00CF2C38"/>
    <w:rsid w:val="00CF33E4"/>
    <w:rsid w:val="00CF33FB"/>
    <w:rsid w:val="00CF353F"/>
    <w:rsid w:val="00CF372E"/>
    <w:rsid w:val="00CF3B71"/>
    <w:rsid w:val="00CF48A6"/>
    <w:rsid w:val="00CF499D"/>
    <w:rsid w:val="00CF5A62"/>
    <w:rsid w:val="00CF5DDD"/>
    <w:rsid w:val="00CF71FD"/>
    <w:rsid w:val="00CF737B"/>
    <w:rsid w:val="00CF7E2E"/>
    <w:rsid w:val="00D00484"/>
    <w:rsid w:val="00D00E1E"/>
    <w:rsid w:val="00D00E44"/>
    <w:rsid w:val="00D01501"/>
    <w:rsid w:val="00D01511"/>
    <w:rsid w:val="00D01928"/>
    <w:rsid w:val="00D01BCF"/>
    <w:rsid w:val="00D024B0"/>
    <w:rsid w:val="00D03316"/>
    <w:rsid w:val="00D037BE"/>
    <w:rsid w:val="00D04471"/>
    <w:rsid w:val="00D0458E"/>
    <w:rsid w:val="00D04D42"/>
    <w:rsid w:val="00D05167"/>
    <w:rsid w:val="00D05328"/>
    <w:rsid w:val="00D053A4"/>
    <w:rsid w:val="00D056C0"/>
    <w:rsid w:val="00D05F0E"/>
    <w:rsid w:val="00D0647D"/>
    <w:rsid w:val="00D06647"/>
    <w:rsid w:val="00D0665E"/>
    <w:rsid w:val="00D06B19"/>
    <w:rsid w:val="00D07004"/>
    <w:rsid w:val="00D07124"/>
    <w:rsid w:val="00D0735A"/>
    <w:rsid w:val="00D075B2"/>
    <w:rsid w:val="00D0762E"/>
    <w:rsid w:val="00D07B8B"/>
    <w:rsid w:val="00D07BEC"/>
    <w:rsid w:val="00D106BC"/>
    <w:rsid w:val="00D10A52"/>
    <w:rsid w:val="00D10C57"/>
    <w:rsid w:val="00D10D75"/>
    <w:rsid w:val="00D10F2D"/>
    <w:rsid w:val="00D10F82"/>
    <w:rsid w:val="00D110D8"/>
    <w:rsid w:val="00D11386"/>
    <w:rsid w:val="00D11800"/>
    <w:rsid w:val="00D118D9"/>
    <w:rsid w:val="00D11C1B"/>
    <w:rsid w:val="00D11E8E"/>
    <w:rsid w:val="00D12B4E"/>
    <w:rsid w:val="00D1328A"/>
    <w:rsid w:val="00D134F1"/>
    <w:rsid w:val="00D13C73"/>
    <w:rsid w:val="00D13DEE"/>
    <w:rsid w:val="00D155F8"/>
    <w:rsid w:val="00D15D1B"/>
    <w:rsid w:val="00D1642A"/>
    <w:rsid w:val="00D16C61"/>
    <w:rsid w:val="00D17143"/>
    <w:rsid w:val="00D178E8"/>
    <w:rsid w:val="00D202FB"/>
    <w:rsid w:val="00D20B1C"/>
    <w:rsid w:val="00D20CF4"/>
    <w:rsid w:val="00D21397"/>
    <w:rsid w:val="00D21DEE"/>
    <w:rsid w:val="00D22E25"/>
    <w:rsid w:val="00D22F55"/>
    <w:rsid w:val="00D23097"/>
    <w:rsid w:val="00D23480"/>
    <w:rsid w:val="00D23566"/>
    <w:rsid w:val="00D23BE9"/>
    <w:rsid w:val="00D23C75"/>
    <w:rsid w:val="00D23FCC"/>
    <w:rsid w:val="00D24213"/>
    <w:rsid w:val="00D248E1"/>
    <w:rsid w:val="00D24B43"/>
    <w:rsid w:val="00D261B9"/>
    <w:rsid w:val="00D264D5"/>
    <w:rsid w:val="00D26845"/>
    <w:rsid w:val="00D26A46"/>
    <w:rsid w:val="00D26A52"/>
    <w:rsid w:val="00D27582"/>
    <w:rsid w:val="00D278F3"/>
    <w:rsid w:val="00D279CD"/>
    <w:rsid w:val="00D27B82"/>
    <w:rsid w:val="00D304C6"/>
    <w:rsid w:val="00D30908"/>
    <w:rsid w:val="00D30FA3"/>
    <w:rsid w:val="00D3106A"/>
    <w:rsid w:val="00D31AB5"/>
    <w:rsid w:val="00D31B40"/>
    <w:rsid w:val="00D327C4"/>
    <w:rsid w:val="00D32A91"/>
    <w:rsid w:val="00D32B72"/>
    <w:rsid w:val="00D33096"/>
    <w:rsid w:val="00D33A3A"/>
    <w:rsid w:val="00D342B2"/>
    <w:rsid w:val="00D345CD"/>
    <w:rsid w:val="00D3493B"/>
    <w:rsid w:val="00D34B39"/>
    <w:rsid w:val="00D34D7A"/>
    <w:rsid w:val="00D358F2"/>
    <w:rsid w:val="00D35AF7"/>
    <w:rsid w:val="00D35DAC"/>
    <w:rsid w:val="00D3610F"/>
    <w:rsid w:val="00D364C9"/>
    <w:rsid w:val="00D365A7"/>
    <w:rsid w:val="00D375A0"/>
    <w:rsid w:val="00D378FC"/>
    <w:rsid w:val="00D37A55"/>
    <w:rsid w:val="00D403B1"/>
    <w:rsid w:val="00D405D9"/>
    <w:rsid w:val="00D405E8"/>
    <w:rsid w:val="00D40931"/>
    <w:rsid w:val="00D40F37"/>
    <w:rsid w:val="00D4160A"/>
    <w:rsid w:val="00D41633"/>
    <w:rsid w:val="00D424E5"/>
    <w:rsid w:val="00D42523"/>
    <w:rsid w:val="00D42DD4"/>
    <w:rsid w:val="00D42F1F"/>
    <w:rsid w:val="00D43D64"/>
    <w:rsid w:val="00D43EC6"/>
    <w:rsid w:val="00D43F7F"/>
    <w:rsid w:val="00D44C22"/>
    <w:rsid w:val="00D45EB7"/>
    <w:rsid w:val="00D45F35"/>
    <w:rsid w:val="00D46047"/>
    <w:rsid w:val="00D465A6"/>
    <w:rsid w:val="00D46A37"/>
    <w:rsid w:val="00D46E27"/>
    <w:rsid w:val="00D47103"/>
    <w:rsid w:val="00D47226"/>
    <w:rsid w:val="00D52AF8"/>
    <w:rsid w:val="00D52F98"/>
    <w:rsid w:val="00D532DF"/>
    <w:rsid w:val="00D537CC"/>
    <w:rsid w:val="00D53A7E"/>
    <w:rsid w:val="00D53C0B"/>
    <w:rsid w:val="00D54133"/>
    <w:rsid w:val="00D541C7"/>
    <w:rsid w:val="00D54237"/>
    <w:rsid w:val="00D54AA2"/>
    <w:rsid w:val="00D54B58"/>
    <w:rsid w:val="00D556AC"/>
    <w:rsid w:val="00D5592F"/>
    <w:rsid w:val="00D55E91"/>
    <w:rsid w:val="00D562BA"/>
    <w:rsid w:val="00D564BF"/>
    <w:rsid w:val="00D56CAA"/>
    <w:rsid w:val="00D57E0F"/>
    <w:rsid w:val="00D60047"/>
    <w:rsid w:val="00D60B07"/>
    <w:rsid w:val="00D60D76"/>
    <w:rsid w:val="00D60DC8"/>
    <w:rsid w:val="00D611D4"/>
    <w:rsid w:val="00D614C9"/>
    <w:rsid w:val="00D61BF2"/>
    <w:rsid w:val="00D61C01"/>
    <w:rsid w:val="00D6222C"/>
    <w:rsid w:val="00D6250C"/>
    <w:rsid w:val="00D6289D"/>
    <w:rsid w:val="00D62EBD"/>
    <w:rsid w:val="00D63993"/>
    <w:rsid w:val="00D63F1B"/>
    <w:rsid w:val="00D643C7"/>
    <w:rsid w:val="00D6457A"/>
    <w:rsid w:val="00D65074"/>
    <w:rsid w:val="00D65629"/>
    <w:rsid w:val="00D65CF8"/>
    <w:rsid w:val="00D66157"/>
    <w:rsid w:val="00D66953"/>
    <w:rsid w:val="00D66A13"/>
    <w:rsid w:val="00D66A8C"/>
    <w:rsid w:val="00D66A8D"/>
    <w:rsid w:val="00D66DBA"/>
    <w:rsid w:val="00D6751E"/>
    <w:rsid w:val="00D67AAA"/>
    <w:rsid w:val="00D67C7D"/>
    <w:rsid w:val="00D67E44"/>
    <w:rsid w:val="00D67EF8"/>
    <w:rsid w:val="00D71314"/>
    <w:rsid w:val="00D713DD"/>
    <w:rsid w:val="00D714EF"/>
    <w:rsid w:val="00D71E35"/>
    <w:rsid w:val="00D723B9"/>
    <w:rsid w:val="00D726DF"/>
    <w:rsid w:val="00D72D08"/>
    <w:rsid w:val="00D733F4"/>
    <w:rsid w:val="00D73545"/>
    <w:rsid w:val="00D73975"/>
    <w:rsid w:val="00D739E6"/>
    <w:rsid w:val="00D74247"/>
    <w:rsid w:val="00D74C0D"/>
    <w:rsid w:val="00D74D7E"/>
    <w:rsid w:val="00D74E93"/>
    <w:rsid w:val="00D750A0"/>
    <w:rsid w:val="00D75624"/>
    <w:rsid w:val="00D759D3"/>
    <w:rsid w:val="00D75C73"/>
    <w:rsid w:val="00D75CD9"/>
    <w:rsid w:val="00D76067"/>
    <w:rsid w:val="00D761D7"/>
    <w:rsid w:val="00D763CB"/>
    <w:rsid w:val="00D768C2"/>
    <w:rsid w:val="00D769D3"/>
    <w:rsid w:val="00D76D34"/>
    <w:rsid w:val="00D77388"/>
    <w:rsid w:val="00D815C3"/>
    <w:rsid w:val="00D821FD"/>
    <w:rsid w:val="00D8251B"/>
    <w:rsid w:val="00D825B8"/>
    <w:rsid w:val="00D82CE6"/>
    <w:rsid w:val="00D83336"/>
    <w:rsid w:val="00D8342D"/>
    <w:rsid w:val="00D836DD"/>
    <w:rsid w:val="00D843D4"/>
    <w:rsid w:val="00D84511"/>
    <w:rsid w:val="00D8460E"/>
    <w:rsid w:val="00D84663"/>
    <w:rsid w:val="00D84A02"/>
    <w:rsid w:val="00D84E63"/>
    <w:rsid w:val="00D851D9"/>
    <w:rsid w:val="00D85759"/>
    <w:rsid w:val="00D858AB"/>
    <w:rsid w:val="00D85C86"/>
    <w:rsid w:val="00D8662A"/>
    <w:rsid w:val="00D86758"/>
    <w:rsid w:val="00D87121"/>
    <w:rsid w:val="00D871A2"/>
    <w:rsid w:val="00D87613"/>
    <w:rsid w:val="00D87971"/>
    <w:rsid w:val="00D87989"/>
    <w:rsid w:val="00D879F4"/>
    <w:rsid w:val="00D901A1"/>
    <w:rsid w:val="00D90229"/>
    <w:rsid w:val="00D902AB"/>
    <w:rsid w:val="00D906C9"/>
    <w:rsid w:val="00D90A76"/>
    <w:rsid w:val="00D90E23"/>
    <w:rsid w:val="00D91AD6"/>
    <w:rsid w:val="00D9210F"/>
    <w:rsid w:val="00D92112"/>
    <w:rsid w:val="00D9225C"/>
    <w:rsid w:val="00D924E8"/>
    <w:rsid w:val="00D92691"/>
    <w:rsid w:val="00D92DC0"/>
    <w:rsid w:val="00D93810"/>
    <w:rsid w:val="00D93B95"/>
    <w:rsid w:val="00D941E2"/>
    <w:rsid w:val="00D94DAA"/>
    <w:rsid w:val="00D94E51"/>
    <w:rsid w:val="00D95D2A"/>
    <w:rsid w:val="00D95E95"/>
    <w:rsid w:val="00D95F88"/>
    <w:rsid w:val="00D96352"/>
    <w:rsid w:val="00D968B1"/>
    <w:rsid w:val="00D97074"/>
    <w:rsid w:val="00D970B9"/>
    <w:rsid w:val="00D97595"/>
    <w:rsid w:val="00D97D3A"/>
    <w:rsid w:val="00DA0481"/>
    <w:rsid w:val="00DA097A"/>
    <w:rsid w:val="00DA0A09"/>
    <w:rsid w:val="00DA0F78"/>
    <w:rsid w:val="00DA0FE9"/>
    <w:rsid w:val="00DA1094"/>
    <w:rsid w:val="00DA14E3"/>
    <w:rsid w:val="00DA1E3C"/>
    <w:rsid w:val="00DA203A"/>
    <w:rsid w:val="00DA2970"/>
    <w:rsid w:val="00DA298D"/>
    <w:rsid w:val="00DA2B3E"/>
    <w:rsid w:val="00DA30CC"/>
    <w:rsid w:val="00DA4027"/>
    <w:rsid w:val="00DA4617"/>
    <w:rsid w:val="00DA47FD"/>
    <w:rsid w:val="00DA5301"/>
    <w:rsid w:val="00DA5463"/>
    <w:rsid w:val="00DA5957"/>
    <w:rsid w:val="00DA6336"/>
    <w:rsid w:val="00DA7005"/>
    <w:rsid w:val="00DA7578"/>
    <w:rsid w:val="00DA78F7"/>
    <w:rsid w:val="00DA7A7F"/>
    <w:rsid w:val="00DA7B97"/>
    <w:rsid w:val="00DB0383"/>
    <w:rsid w:val="00DB04F7"/>
    <w:rsid w:val="00DB08F6"/>
    <w:rsid w:val="00DB0CA2"/>
    <w:rsid w:val="00DB0D07"/>
    <w:rsid w:val="00DB10D1"/>
    <w:rsid w:val="00DB1185"/>
    <w:rsid w:val="00DB137A"/>
    <w:rsid w:val="00DB175E"/>
    <w:rsid w:val="00DB204B"/>
    <w:rsid w:val="00DB219A"/>
    <w:rsid w:val="00DB277D"/>
    <w:rsid w:val="00DB27AC"/>
    <w:rsid w:val="00DB2DD0"/>
    <w:rsid w:val="00DB2EA6"/>
    <w:rsid w:val="00DB2FC0"/>
    <w:rsid w:val="00DB355E"/>
    <w:rsid w:val="00DB36D1"/>
    <w:rsid w:val="00DB3830"/>
    <w:rsid w:val="00DB3F0E"/>
    <w:rsid w:val="00DB41D5"/>
    <w:rsid w:val="00DB461B"/>
    <w:rsid w:val="00DB4AA5"/>
    <w:rsid w:val="00DB5154"/>
    <w:rsid w:val="00DB522A"/>
    <w:rsid w:val="00DB5319"/>
    <w:rsid w:val="00DB53B9"/>
    <w:rsid w:val="00DB5485"/>
    <w:rsid w:val="00DB56F3"/>
    <w:rsid w:val="00DB5BF2"/>
    <w:rsid w:val="00DB5D48"/>
    <w:rsid w:val="00DB60C8"/>
    <w:rsid w:val="00DB60CA"/>
    <w:rsid w:val="00DB6B2D"/>
    <w:rsid w:val="00DB6DD8"/>
    <w:rsid w:val="00DB7899"/>
    <w:rsid w:val="00DB7A42"/>
    <w:rsid w:val="00DC069A"/>
    <w:rsid w:val="00DC0FD0"/>
    <w:rsid w:val="00DC1286"/>
    <w:rsid w:val="00DC157D"/>
    <w:rsid w:val="00DC177E"/>
    <w:rsid w:val="00DC19A4"/>
    <w:rsid w:val="00DC27D2"/>
    <w:rsid w:val="00DC2B69"/>
    <w:rsid w:val="00DC2CE6"/>
    <w:rsid w:val="00DC33A7"/>
    <w:rsid w:val="00DC38F6"/>
    <w:rsid w:val="00DC40F6"/>
    <w:rsid w:val="00DC45E8"/>
    <w:rsid w:val="00DC45F0"/>
    <w:rsid w:val="00DC46CE"/>
    <w:rsid w:val="00DC4827"/>
    <w:rsid w:val="00DC4F77"/>
    <w:rsid w:val="00DC4FFB"/>
    <w:rsid w:val="00DC51BF"/>
    <w:rsid w:val="00DC5805"/>
    <w:rsid w:val="00DC5DE4"/>
    <w:rsid w:val="00DC662B"/>
    <w:rsid w:val="00DC6A5C"/>
    <w:rsid w:val="00DC6FF5"/>
    <w:rsid w:val="00DC728B"/>
    <w:rsid w:val="00DC7382"/>
    <w:rsid w:val="00DC73B9"/>
    <w:rsid w:val="00DC75D5"/>
    <w:rsid w:val="00DD01B4"/>
    <w:rsid w:val="00DD0F15"/>
    <w:rsid w:val="00DD118D"/>
    <w:rsid w:val="00DD1515"/>
    <w:rsid w:val="00DD1EBB"/>
    <w:rsid w:val="00DD20EF"/>
    <w:rsid w:val="00DD24AF"/>
    <w:rsid w:val="00DD25C4"/>
    <w:rsid w:val="00DD2760"/>
    <w:rsid w:val="00DD312F"/>
    <w:rsid w:val="00DD34C0"/>
    <w:rsid w:val="00DD3A33"/>
    <w:rsid w:val="00DD3A65"/>
    <w:rsid w:val="00DD3B74"/>
    <w:rsid w:val="00DD3CF4"/>
    <w:rsid w:val="00DD3DDA"/>
    <w:rsid w:val="00DD48D9"/>
    <w:rsid w:val="00DD51AD"/>
    <w:rsid w:val="00DD5463"/>
    <w:rsid w:val="00DD56D7"/>
    <w:rsid w:val="00DD5838"/>
    <w:rsid w:val="00DD5CDC"/>
    <w:rsid w:val="00DD5EAF"/>
    <w:rsid w:val="00DD7249"/>
    <w:rsid w:val="00DD72C2"/>
    <w:rsid w:val="00DD75F0"/>
    <w:rsid w:val="00DD7879"/>
    <w:rsid w:val="00DD7D48"/>
    <w:rsid w:val="00DD7F1D"/>
    <w:rsid w:val="00DE0146"/>
    <w:rsid w:val="00DE0765"/>
    <w:rsid w:val="00DE07A9"/>
    <w:rsid w:val="00DE09DF"/>
    <w:rsid w:val="00DE1448"/>
    <w:rsid w:val="00DE1BE1"/>
    <w:rsid w:val="00DE1FE8"/>
    <w:rsid w:val="00DE2287"/>
    <w:rsid w:val="00DE2588"/>
    <w:rsid w:val="00DE3618"/>
    <w:rsid w:val="00DE372D"/>
    <w:rsid w:val="00DE39A0"/>
    <w:rsid w:val="00DE3CEF"/>
    <w:rsid w:val="00DE3F4E"/>
    <w:rsid w:val="00DE46D0"/>
    <w:rsid w:val="00DE4CD2"/>
    <w:rsid w:val="00DE4E41"/>
    <w:rsid w:val="00DE50B8"/>
    <w:rsid w:val="00DE63B6"/>
    <w:rsid w:val="00DE68A1"/>
    <w:rsid w:val="00DE692A"/>
    <w:rsid w:val="00DE6D35"/>
    <w:rsid w:val="00DE79DD"/>
    <w:rsid w:val="00DE7A93"/>
    <w:rsid w:val="00DE7E65"/>
    <w:rsid w:val="00DF043B"/>
    <w:rsid w:val="00DF08AC"/>
    <w:rsid w:val="00DF0EC2"/>
    <w:rsid w:val="00DF1727"/>
    <w:rsid w:val="00DF19B9"/>
    <w:rsid w:val="00DF1B23"/>
    <w:rsid w:val="00DF1BBD"/>
    <w:rsid w:val="00DF1BF8"/>
    <w:rsid w:val="00DF2567"/>
    <w:rsid w:val="00DF2720"/>
    <w:rsid w:val="00DF292C"/>
    <w:rsid w:val="00DF298C"/>
    <w:rsid w:val="00DF2DFF"/>
    <w:rsid w:val="00DF343D"/>
    <w:rsid w:val="00DF376C"/>
    <w:rsid w:val="00DF45CA"/>
    <w:rsid w:val="00DF4A42"/>
    <w:rsid w:val="00DF4BAF"/>
    <w:rsid w:val="00DF4D11"/>
    <w:rsid w:val="00DF4D57"/>
    <w:rsid w:val="00DF4E41"/>
    <w:rsid w:val="00DF4EF9"/>
    <w:rsid w:val="00DF4F85"/>
    <w:rsid w:val="00DF5338"/>
    <w:rsid w:val="00DF5C99"/>
    <w:rsid w:val="00DF5F8D"/>
    <w:rsid w:val="00DF72B3"/>
    <w:rsid w:val="00DF797F"/>
    <w:rsid w:val="00E0026F"/>
    <w:rsid w:val="00E004D8"/>
    <w:rsid w:val="00E006DD"/>
    <w:rsid w:val="00E00740"/>
    <w:rsid w:val="00E00D92"/>
    <w:rsid w:val="00E01091"/>
    <w:rsid w:val="00E01208"/>
    <w:rsid w:val="00E01373"/>
    <w:rsid w:val="00E0159D"/>
    <w:rsid w:val="00E017D9"/>
    <w:rsid w:val="00E01D19"/>
    <w:rsid w:val="00E01E45"/>
    <w:rsid w:val="00E01EAA"/>
    <w:rsid w:val="00E0200D"/>
    <w:rsid w:val="00E0216D"/>
    <w:rsid w:val="00E030A5"/>
    <w:rsid w:val="00E030DC"/>
    <w:rsid w:val="00E03472"/>
    <w:rsid w:val="00E038B6"/>
    <w:rsid w:val="00E03904"/>
    <w:rsid w:val="00E040F1"/>
    <w:rsid w:val="00E041A6"/>
    <w:rsid w:val="00E04AE5"/>
    <w:rsid w:val="00E04F71"/>
    <w:rsid w:val="00E050E0"/>
    <w:rsid w:val="00E057CB"/>
    <w:rsid w:val="00E058A8"/>
    <w:rsid w:val="00E05BA5"/>
    <w:rsid w:val="00E05FCB"/>
    <w:rsid w:val="00E0608B"/>
    <w:rsid w:val="00E0612F"/>
    <w:rsid w:val="00E061BA"/>
    <w:rsid w:val="00E0676D"/>
    <w:rsid w:val="00E074D7"/>
    <w:rsid w:val="00E07508"/>
    <w:rsid w:val="00E07714"/>
    <w:rsid w:val="00E07C14"/>
    <w:rsid w:val="00E10088"/>
    <w:rsid w:val="00E1011C"/>
    <w:rsid w:val="00E10578"/>
    <w:rsid w:val="00E105CC"/>
    <w:rsid w:val="00E10BBB"/>
    <w:rsid w:val="00E10E04"/>
    <w:rsid w:val="00E114D0"/>
    <w:rsid w:val="00E115F7"/>
    <w:rsid w:val="00E121BF"/>
    <w:rsid w:val="00E12437"/>
    <w:rsid w:val="00E12C44"/>
    <w:rsid w:val="00E12D1A"/>
    <w:rsid w:val="00E12F26"/>
    <w:rsid w:val="00E130BB"/>
    <w:rsid w:val="00E1344D"/>
    <w:rsid w:val="00E13931"/>
    <w:rsid w:val="00E13CCD"/>
    <w:rsid w:val="00E13EB5"/>
    <w:rsid w:val="00E148A1"/>
    <w:rsid w:val="00E148CF"/>
    <w:rsid w:val="00E14C93"/>
    <w:rsid w:val="00E14DF1"/>
    <w:rsid w:val="00E14E9C"/>
    <w:rsid w:val="00E1555E"/>
    <w:rsid w:val="00E15785"/>
    <w:rsid w:val="00E159A5"/>
    <w:rsid w:val="00E160F5"/>
    <w:rsid w:val="00E16188"/>
    <w:rsid w:val="00E1650E"/>
    <w:rsid w:val="00E16599"/>
    <w:rsid w:val="00E1687E"/>
    <w:rsid w:val="00E169BE"/>
    <w:rsid w:val="00E16ABD"/>
    <w:rsid w:val="00E16B24"/>
    <w:rsid w:val="00E16BAA"/>
    <w:rsid w:val="00E16C5D"/>
    <w:rsid w:val="00E16F7A"/>
    <w:rsid w:val="00E170B2"/>
    <w:rsid w:val="00E17F07"/>
    <w:rsid w:val="00E20164"/>
    <w:rsid w:val="00E20340"/>
    <w:rsid w:val="00E20608"/>
    <w:rsid w:val="00E20A0A"/>
    <w:rsid w:val="00E20BB1"/>
    <w:rsid w:val="00E213D8"/>
    <w:rsid w:val="00E21C94"/>
    <w:rsid w:val="00E21E1C"/>
    <w:rsid w:val="00E21F49"/>
    <w:rsid w:val="00E2244C"/>
    <w:rsid w:val="00E227D8"/>
    <w:rsid w:val="00E22B4E"/>
    <w:rsid w:val="00E22D04"/>
    <w:rsid w:val="00E22FEB"/>
    <w:rsid w:val="00E2380A"/>
    <w:rsid w:val="00E23AF5"/>
    <w:rsid w:val="00E2402D"/>
    <w:rsid w:val="00E24279"/>
    <w:rsid w:val="00E244FE"/>
    <w:rsid w:val="00E2472F"/>
    <w:rsid w:val="00E24DED"/>
    <w:rsid w:val="00E255A7"/>
    <w:rsid w:val="00E25A24"/>
    <w:rsid w:val="00E25CA0"/>
    <w:rsid w:val="00E25D67"/>
    <w:rsid w:val="00E26330"/>
    <w:rsid w:val="00E26B66"/>
    <w:rsid w:val="00E26BDF"/>
    <w:rsid w:val="00E26BE2"/>
    <w:rsid w:val="00E27001"/>
    <w:rsid w:val="00E30062"/>
    <w:rsid w:val="00E304A8"/>
    <w:rsid w:val="00E30B2D"/>
    <w:rsid w:val="00E31657"/>
    <w:rsid w:val="00E319D8"/>
    <w:rsid w:val="00E31F60"/>
    <w:rsid w:val="00E326E4"/>
    <w:rsid w:val="00E32835"/>
    <w:rsid w:val="00E328BF"/>
    <w:rsid w:val="00E33E0E"/>
    <w:rsid w:val="00E33F08"/>
    <w:rsid w:val="00E34073"/>
    <w:rsid w:val="00E346B0"/>
    <w:rsid w:val="00E34AEF"/>
    <w:rsid w:val="00E35411"/>
    <w:rsid w:val="00E35869"/>
    <w:rsid w:val="00E360A5"/>
    <w:rsid w:val="00E360D8"/>
    <w:rsid w:val="00E36893"/>
    <w:rsid w:val="00E36F91"/>
    <w:rsid w:val="00E371B6"/>
    <w:rsid w:val="00E374D8"/>
    <w:rsid w:val="00E37B17"/>
    <w:rsid w:val="00E406B9"/>
    <w:rsid w:val="00E40A23"/>
    <w:rsid w:val="00E419DD"/>
    <w:rsid w:val="00E422D9"/>
    <w:rsid w:val="00E42595"/>
    <w:rsid w:val="00E429C1"/>
    <w:rsid w:val="00E42A9C"/>
    <w:rsid w:val="00E43395"/>
    <w:rsid w:val="00E4350A"/>
    <w:rsid w:val="00E436C7"/>
    <w:rsid w:val="00E44004"/>
    <w:rsid w:val="00E4412B"/>
    <w:rsid w:val="00E441DD"/>
    <w:rsid w:val="00E441DF"/>
    <w:rsid w:val="00E448C7"/>
    <w:rsid w:val="00E455EB"/>
    <w:rsid w:val="00E45ADC"/>
    <w:rsid w:val="00E468B6"/>
    <w:rsid w:val="00E476DC"/>
    <w:rsid w:val="00E47D26"/>
    <w:rsid w:val="00E50025"/>
    <w:rsid w:val="00E50CBA"/>
    <w:rsid w:val="00E50CCF"/>
    <w:rsid w:val="00E5144C"/>
    <w:rsid w:val="00E515CE"/>
    <w:rsid w:val="00E520F7"/>
    <w:rsid w:val="00E525DC"/>
    <w:rsid w:val="00E52702"/>
    <w:rsid w:val="00E52703"/>
    <w:rsid w:val="00E527AA"/>
    <w:rsid w:val="00E5293E"/>
    <w:rsid w:val="00E52C08"/>
    <w:rsid w:val="00E53069"/>
    <w:rsid w:val="00E53875"/>
    <w:rsid w:val="00E53DF4"/>
    <w:rsid w:val="00E541D8"/>
    <w:rsid w:val="00E542F9"/>
    <w:rsid w:val="00E54358"/>
    <w:rsid w:val="00E54A84"/>
    <w:rsid w:val="00E551AB"/>
    <w:rsid w:val="00E555AE"/>
    <w:rsid w:val="00E55832"/>
    <w:rsid w:val="00E55B2E"/>
    <w:rsid w:val="00E56CE1"/>
    <w:rsid w:val="00E573BF"/>
    <w:rsid w:val="00E57432"/>
    <w:rsid w:val="00E577CA"/>
    <w:rsid w:val="00E57D68"/>
    <w:rsid w:val="00E60CB4"/>
    <w:rsid w:val="00E61231"/>
    <w:rsid w:val="00E612FE"/>
    <w:rsid w:val="00E6138C"/>
    <w:rsid w:val="00E61F70"/>
    <w:rsid w:val="00E6201A"/>
    <w:rsid w:val="00E62619"/>
    <w:rsid w:val="00E6293B"/>
    <w:rsid w:val="00E63533"/>
    <w:rsid w:val="00E63949"/>
    <w:rsid w:val="00E63B5F"/>
    <w:rsid w:val="00E64CAD"/>
    <w:rsid w:val="00E64F3D"/>
    <w:rsid w:val="00E653A5"/>
    <w:rsid w:val="00E658F8"/>
    <w:rsid w:val="00E65DD7"/>
    <w:rsid w:val="00E66127"/>
    <w:rsid w:val="00E662A8"/>
    <w:rsid w:val="00E669E0"/>
    <w:rsid w:val="00E66A62"/>
    <w:rsid w:val="00E66B21"/>
    <w:rsid w:val="00E66B40"/>
    <w:rsid w:val="00E66DE3"/>
    <w:rsid w:val="00E673A9"/>
    <w:rsid w:val="00E67821"/>
    <w:rsid w:val="00E678A9"/>
    <w:rsid w:val="00E67F92"/>
    <w:rsid w:val="00E7036A"/>
    <w:rsid w:val="00E70633"/>
    <w:rsid w:val="00E708D8"/>
    <w:rsid w:val="00E710D8"/>
    <w:rsid w:val="00E71394"/>
    <w:rsid w:val="00E714D2"/>
    <w:rsid w:val="00E71A55"/>
    <w:rsid w:val="00E71C60"/>
    <w:rsid w:val="00E71CB9"/>
    <w:rsid w:val="00E71E68"/>
    <w:rsid w:val="00E722E9"/>
    <w:rsid w:val="00E7270F"/>
    <w:rsid w:val="00E72FF1"/>
    <w:rsid w:val="00E73326"/>
    <w:rsid w:val="00E738DC"/>
    <w:rsid w:val="00E7401F"/>
    <w:rsid w:val="00E74A66"/>
    <w:rsid w:val="00E7515F"/>
    <w:rsid w:val="00E758BC"/>
    <w:rsid w:val="00E75F01"/>
    <w:rsid w:val="00E76FAA"/>
    <w:rsid w:val="00E7701B"/>
    <w:rsid w:val="00E77242"/>
    <w:rsid w:val="00E8036B"/>
    <w:rsid w:val="00E80DC4"/>
    <w:rsid w:val="00E81209"/>
    <w:rsid w:val="00E814C2"/>
    <w:rsid w:val="00E81622"/>
    <w:rsid w:val="00E81CE9"/>
    <w:rsid w:val="00E81EFB"/>
    <w:rsid w:val="00E82127"/>
    <w:rsid w:val="00E82C1D"/>
    <w:rsid w:val="00E83834"/>
    <w:rsid w:val="00E83BE1"/>
    <w:rsid w:val="00E8411F"/>
    <w:rsid w:val="00E841A6"/>
    <w:rsid w:val="00E84203"/>
    <w:rsid w:val="00E84BB5"/>
    <w:rsid w:val="00E84F23"/>
    <w:rsid w:val="00E85206"/>
    <w:rsid w:val="00E85BC1"/>
    <w:rsid w:val="00E86093"/>
    <w:rsid w:val="00E86BB5"/>
    <w:rsid w:val="00E86E8B"/>
    <w:rsid w:val="00E86F0B"/>
    <w:rsid w:val="00E87059"/>
    <w:rsid w:val="00E876C4"/>
    <w:rsid w:val="00E879AB"/>
    <w:rsid w:val="00E87FEC"/>
    <w:rsid w:val="00E90218"/>
    <w:rsid w:val="00E90235"/>
    <w:rsid w:val="00E90742"/>
    <w:rsid w:val="00E91174"/>
    <w:rsid w:val="00E91342"/>
    <w:rsid w:val="00E91428"/>
    <w:rsid w:val="00E914B5"/>
    <w:rsid w:val="00E9193E"/>
    <w:rsid w:val="00E9198F"/>
    <w:rsid w:val="00E91997"/>
    <w:rsid w:val="00E91DE9"/>
    <w:rsid w:val="00E920BC"/>
    <w:rsid w:val="00E92539"/>
    <w:rsid w:val="00E92960"/>
    <w:rsid w:val="00E92AB3"/>
    <w:rsid w:val="00E92C2A"/>
    <w:rsid w:val="00E92C83"/>
    <w:rsid w:val="00E933D2"/>
    <w:rsid w:val="00E93645"/>
    <w:rsid w:val="00E94208"/>
    <w:rsid w:val="00E9441D"/>
    <w:rsid w:val="00E94B0B"/>
    <w:rsid w:val="00E951AB"/>
    <w:rsid w:val="00E95456"/>
    <w:rsid w:val="00E954BA"/>
    <w:rsid w:val="00E95836"/>
    <w:rsid w:val="00E95A4B"/>
    <w:rsid w:val="00E95E18"/>
    <w:rsid w:val="00E9634D"/>
    <w:rsid w:val="00EA0324"/>
    <w:rsid w:val="00EA0442"/>
    <w:rsid w:val="00EA0453"/>
    <w:rsid w:val="00EA0BD2"/>
    <w:rsid w:val="00EA0D08"/>
    <w:rsid w:val="00EA0D12"/>
    <w:rsid w:val="00EA1133"/>
    <w:rsid w:val="00EA1837"/>
    <w:rsid w:val="00EA1EE7"/>
    <w:rsid w:val="00EA20BD"/>
    <w:rsid w:val="00EA29B6"/>
    <w:rsid w:val="00EA2C1C"/>
    <w:rsid w:val="00EA3A11"/>
    <w:rsid w:val="00EA3A18"/>
    <w:rsid w:val="00EA4097"/>
    <w:rsid w:val="00EA4410"/>
    <w:rsid w:val="00EA4B36"/>
    <w:rsid w:val="00EA4C55"/>
    <w:rsid w:val="00EA503A"/>
    <w:rsid w:val="00EA5887"/>
    <w:rsid w:val="00EA5E96"/>
    <w:rsid w:val="00EA633B"/>
    <w:rsid w:val="00EA64BE"/>
    <w:rsid w:val="00EA750E"/>
    <w:rsid w:val="00EB03DA"/>
    <w:rsid w:val="00EB0B13"/>
    <w:rsid w:val="00EB1244"/>
    <w:rsid w:val="00EB144D"/>
    <w:rsid w:val="00EB14C5"/>
    <w:rsid w:val="00EB1EDB"/>
    <w:rsid w:val="00EB25CD"/>
    <w:rsid w:val="00EB2624"/>
    <w:rsid w:val="00EB263B"/>
    <w:rsid w:val="00EB28D6"/>
    <w:rsid w:val="00EB3B18"/>
    <w:rsid w:val="00EB3BF5"/>
    <w:rsid w:val="00EB3F4F"/>
    <w:rsid w:val="00EB42FD"/>
    <w:rsid w:val="00EB4398"/>
    <w:rsid w:val="00EB43DE"/>
    <w:rsid w:val="00EB485D"/>
    <w:rsid w:val="00EB4AF7"/>
    <w:rsid w:val="00EB52AF"/>
    <w:rsid w:val="00EB547E"/>
    <w:rsid w:val="00EB5541"/>
    <w:rsid w:val="00EB59FA"/>
    <w:rsid w:val="00EB5C1E"/>
    <w:rsid w:val="00EB643A"/>
    <w:rsid w:val="00EB64D6"/>
    <w:rsid w:val="00EB66E5"/>
    <w:rsid w:val="00EB6944"/>
    <w:rsid w:val="00EB6A7A"/>
    <w:rsid w:val="00EB6B55"/>
    <w:rsid w:val="00EB6C77"/>
    <w:rsid w:val="00EB6DEB"/>
    <w:rsid w:val="00EB6E88"/>
    <w:rsid w:val="00EB7047"/>
    <w:rsid w:val="00EB70DE"/>
    <w:rsid w:val="00EB7CC8"/>
    <w:rsid w:val="00EB7ECA"/>
    <w:rsid w:val="00EC00D9"/>
    <w:rsid w:val="00EC07F2"/>
    <w:rsid w:val="00EC0D9A"/>
    <w:rsid w:val="00EC0F93"/>
    <w:rsid w:val="00EC101C"/>
    <w:rsid w:val="00EC1043"/>
    <w:rsid w:val="00EC106D"/>
    <w:rsid w:val="00EC13BC"/>
    <w:rsid w:val="00EC14DC"/>
    <w:rsid w:val="00EC167C"/>
    <w:rsid w:val="00EC184F"/>
    <w:rsid w:val="00EC1938"/>
    <w:rsid w:val="00EC22E6"/>
    <w:rsid w:val="00EC2455"/>
    <w:rsid w:val="00EC331F"/>
    <w:rsid w:val="00EC3ADE"/>
    <w:rsid w:val="00EC3CAA"/>
    <w:rsid w:val="00EC3D53"/>
    <w:rsid w:val="00EC41CF"/>
    <w:rsid w:val="00EC4F21"/>
    <w:rsid w:val="00EC50DD"/>
    <w:rsid w:val="00EC513F"/>
    <w:rsid w:val="00EC570B"/>
    <w:rsid w:val="00EC5C5D"/>
    <w:rsid w:val="00EC5DDD"/>
    <w:rsid w:val="00EC6AC1"/>
    <w:rsid w:val="00EC6C1D"/>
    <w:rsid w:val="00EC6D25"/>
    <w:rsid w:val="00EC6F83"/>
    <w:rsid w:val="00EC724E"/>
    <w:rsid w:val="00EC7B13"/>
    <w:rsid w:val="00EC7EE0"/>
    <w:rsid w:val="00EC7FAD"/>
    <w:rsid w:val="00ED0403"/>
    <w:rsid w:val="00ED0A40"/>
    <w:rsid w:val="00ED168C"/>
    <w:rsid w:val="00ED2297"/>
    <w:rsid w:val="00ED23C7"/>
    <w:rsid w:val="00ED273B"/>
    <w:rsid w:val="00ED280A"/>
    <w:rsid w:val="00ED2E00"/>
    <w:rsid w:val="00ED316F"/>
    <w:rsid w:val="00ED3991"/>
    <w:rsid w:val="00ED3E97"/>
    <w:rsid w:val="00ED4079"/>
    <w:rsid w:val="00ED477D"/>
    <w:rsid w:val="00ED47BF"/>
    <w:rsid w:val="00ED484C"/>
    <w:rsid w:val="00ED492C"/>
    <w:rsid w:val="00ED4A73"/>
    <w:rsid w:val="00ED4B19"/>
    <w:rsid w:val="00ED4C2F"/>
    <w:rsid w:val="00ED4E8A"/>
    <w:rsid w:val="00ED5326"/>
    <w:rsid w:val="00ED58E5"/>
    <w:rsid w:val="00ED5FB9"/>
    <w:rsid w:val="00ED6C76"/>
    <w:rsid w:val="00ED712A"/>
    <w:rsid w:val="00ED742B"/>
    <w:rsid w:val="00ED742D"/>
    <w:rsid w:val="00ED7713"/>
    <w:rsid w:val="00ED790B"/>
    <w:rsid w:val="00ED7B17"/>
    <w:rsid w:val="00ED7D6E"/>
    <w:rsid w:val="00ED7F48"/>
    <w:rsid w:val="00EE0534"/>
    <w:rsid w:val="00EE0EAE"/>
    <w:rsid w:val="00EE1020"/>
    <w:rsid w:val="00EE102B"/>
    <w:rsid w:val="00EE1ED8"/>
    <w:rsid w:val="00EE27A9"/>
    <w:rsid w:val="00EE2A82"/>
    <w:rsid w:val="00EE30B4"/>
    <w:rsid w:val="00EE30CE"/>
    <w:rsid w:val="00EE3920"/>
    <w:rsid w:val="00EE3A8F"/>
    <w:rsid w:val="00EE3BDD"/>
    <w:rsid w:val="00EE4102"/>
    <w:rsid w:val="00EE4187"/>
    <w:rsid w:val="00EE41C0"/>
    <w:rsid w:val="00EE4223"/>
    <w:rsid w:val="00EE45A1"/>
    <w:rsid w:val="00EE48AB"/>
    <w:rsid w:val="00EE4B25"/>
    <w:rsid w:val="00EE4BA5"/>
    <w:rsid w:val="00EE4C61"/>
    <w:rsid w:val="00EE5432"/>
    <w:rsid w:val="00EE5945"/>
    <w:rsid w:val="00EE63BB"/>
    <w:rsid w:val="00EE7314"/>
    <w:rsid w:val="00EE764D"/>
    <w:rsid w:val="00EE7B0C"/>
    <w:rsid w:val="00EE7FDB"/>
    <w:rsid w:val="00EF0C8B"/>
    <w:rsid w:val="00EF0EBE"/>
    <w:rsid w:val="00EF13B5"/>
    <w:rsid w:val="00EF1961"/>
    <w:rsid w:val="00EF1AA2"/>
    <w:rsid w:val="00EF1DA2"/>
    <w:rsid w:val="00EF2398"/>
    <w:rsid w:val="00EF24DF"/>
    <w:rsid w:val="00EF2C31"/>
    <w:rsid w:val="00EF3217"/>
    <w:rsid w:val="00EF3446"/>
    <w:rsid w:val="00EF3997"/>
    <w:rsid w:val="00EF3A67"/>
    <w:rsid w:val="00EF3E35"/>
    <w:rsid w:val="00EF3EF7"/>
    <w:rsid w:val="00EF4517"/>
    <w:rsid w:val="00EF4648"/>
    <w:rsid w:val="00EF4B00"/>
    <w:rsid w:val="00EF4CCB"/>
    <w:rsid w:val="00EF4F0E"/>
    <w:rsid w:val="00EF5F03"/>
    <w:rsid w:val="00EF6479"/>
    <w:rsid w:val="00EF6D17"/>
    <w:rsid w:val="00EF6FD0"/>
    <w:rsid w:val="00EF726B"/>
    <w:rsid w:val="00EF7CD9"/>
    <w:rsid w:val="00F000BF"/>
    <w:rsid w:val="00F0059E"/>
    <w:rsid w:val="00F01064"/>
    <w:rsid w:val="00F014C5"/>
    <w:rsid w:val="00F022C3"/>
    <w:rsid w:val="00F02736"/>
    <w:rsid w:val="00F03A63"/>
    <w:rsid w:val="00F04918"/>
    <w:rsid w:val="00F04BBB"/>
    <w:rsid w:val="00F0502B"/>
    <w:rsid w:val="00F05094"/>
    <w:rsid w:val="00F05A72"/>
    <w:rsid w:val="00F05B0C"/>
    <w:rsid w:val="00F05F06"/>
    <w:rsid w:val="00F06327"/>
    <w:rsid w:val="00F06C70"/>
    <w:rsid w:val="00F07088"/>
    <w:rsid w:val="00F07537"/>
    <w:rsid w:val="00F07651"/>
    <w:rsid w:val="00F10DF0"/>
    <w:rsid w:val="00F10E17"/>
    <w:rsid w:val="00F1146C"/>
    <w:rsid w:val="00F12171"/>
    <w:rsid w:val="00F125E6"/>
    <w:rsid w:val="00F12AA4"/>
    <w:rsid w:val="00F13454"/>
    <w:rsid w:val="00F13BD2"/>
    <w:rsid w:val="00F13E38"/>
    <w:rsid w:val="00F142FD"/>
    <w:rsid w:val="00F14A4C"/>
    <w:rsid w:val="00F14B47"/>
    <w:rsid w:val="00F14C82"/>
    <w:rsid w:val="00F154E6"/>
    <w:rsid w:val="00F15D9E"/>
    <w:rsid w:val="00F16237"/>
    <w:rsid w:val="00F165C9"/>
    <w:rsid w:val="00F16753"/>
    <w:rsid w:val="00F16791"/>
    <w:rsid w:val="00F169ED"/>
    <w:rsid w:val="00F16AE2"/>
    <w:rsid w:val="00F201BF"/>
    <w:rsid w:val="00F20414"/>
    <w:rsid w:val="00F20597"/>
    <w:rsid w:val="00F2118E"/>
    <w:rsid w:val="00F217F8"/>
    <w:rsid w:val="00F218BF"/>
    <w:rsid w:val="00F2199C"/>
    <w:rsid w:val="00F21D62"/>
    <w:rsid w:val="00F21E02"/>
    <w:rsid w:val="00F223D6"/>
    <w:rsid w:val="00F22A43"/>
    <w:rsid w:val="00F23150"/>
    <w:rsid w:val="00F23340"/>
    <w:rsid w:val="00F23DC2"/>
    <w:rsid w:val="00F242AE"/>
    <w:rsid w:val="00F24344"/>
    <w:rsid w:val="00F243D4"/>
    <w:rsid w:val="00F245B6"/>
    <w:rsid w:val="00F24724"/>
    <w:rsid w:val="00F24D0A"/>
    <w:rsid w:val="00F25359"/>
    <w:rsid w:val="00F25601"/>
    <w:rsid w:val="00F257E4"/>
    <w:rsid w:val="00F2673A"/>
    <w:rsid w:val="00F26AB3"/>
    <w:rsid w:val="00F26BD3"/>
    <w:rsid w:val="00F2705C"/>
    <w:rsid w:val="00F27404"/>
    <w:rsid w:val="00F27EBE"/>
    <w:rsid w:val="00F30671"/>
    <w:rsid w:val="00F31F7B"/>
    <w:rsid w:val="00F32E42"/>
    <w:rsid w:val="00F330D4"/>
    <w:rsid w:val="00F33FC9"/>
    <w:rsid w:val="00F340F6"/>
    <w:rsid w:val="00F3433E"/>
    <w:rsid w:val="00F350C8"/>
    <w:rsid w:val="00F35384"/>
    <w:rsid w:val="00F353D3"/>
    <w:rsid w:val="00F35569"/>
    <w:rsid w:val="00F358EF"/>
    <w:rsid w:val="00F35973"/>
    <w:rsid w:val="00F35F30"/>
    <w:rsid w:val="00F363C5"/>
    <w:rsid w:val="00F366F9"/>
    <w:rsid w:val="00F368C8"/>
    <w:rsid w:val="00F372A5"/>
    <w:rsid w:val="00F376B7"/>
    <w:rsid w:val="00F40B06"/>
    <w:rsid w:val="00F40E5F"/>
    <w:rsid w:val="00F40EFC"/>
    <w:rsid w:val="00F41301"/>
    <w:rsid w:val="00F416E9"/>
    <w:rsid w:val="00F41BDC"/>
    <w:rsid w:val="00F41FFE"/>
    <w:rsid w:val="00F4221B"/>
    <w:rsid w:val="00F427D0"/>
    <w:rsid w:val="00F42894"/>
    <w:rsid w:val="00F42B15"/>
    <w:rsid w:val="00F42D7B"/>
    <w:rsid w:val="00F43517"/>
    <w:rsid w:val="00F43A73"/>
    <w:rsid w:val="00F43AB2"/>
    <w:rsid w:val="00F445B5"/>
    <w:rsid w:val="00F44E8D"/>
    <w:rsid w:val="00F450CF"/>
    <w:rsid w:val="00F45355"/>
    <w:rsid w:val="00F456AC"/>
    <w:rsid w:val="00F459A8"/>
    <w:rsid w:val="00F45BBF"/>
    <w:rsid w:val="00F45D0D"/>
    <w:rsid w:val="00F4626C"/>
    <w:rsid w:val="00F468E6"/>
    <w:rsid w:val="00F46A7B"/>
    <w:rsid w:val="00F46AB8"/>
    <w:rsid w:val="00F46C42"/>
    <w:rsid w:val="00F47105"/>
    <w:rsid w:val="00F50264"/>
    <w:rsid w:val="00F502AA"/>
    <w:rsid w:val="00F50ED8"/>
    <w:rsid w:val="00F5125B"/>
    <w:rsid w:val="00F51303"/>
    <w:rsid w:val="00F513FA"/>
    <w:rsid w:val="00F5185F"/>
    <w:rsid w:val="00F51DF6"/>
    <w:rsid w:val="00F52304"/>
    <w:rsid w:val="00F52451"/>
    <w:rsid w:val="00F524A7"/>
    <w:rsid w:val="00F52623"/>
    <w:rsid w:val="00F52FC4"/>
    <w:rsid w:val="00F53089"/>
    <w:rsid w:val="00F53D79"/>
    <w:rsid w:val="00F54354"/>
    <w:rsid w:val="00F546B7"/>
    <w:rsid w:val="00F5569F"/>
    <w:rsid w:val="00F559DF"/>
    <w:rsid w:val="00F55B3C"/>
    <w:rsid w:val="00F55EED"/>
    <w:rsid w:val="00F5634C"/>
    <w:rsid w:val="00F563FA"/>
    <w:rsid w:val="00F56562"/>
    <w:rsid w:val="00F573A9"/>
    <w:rsid w:val="00F57AE9"/>
    <w:rsid w:val="00F57B93"/>
    <w:rsid w:val="00F57F00"/>
    <w:rsid w:val="00F60C7B"/>
    <w:rsid w:val="00F61198"/>
    <w:rsid w:val="00F611EF"/>
    <w:rsid w:val="00F6122F"/>
    <w:rsid w:val="00F617B7"/>
    <w:rsid w:val="00F61B39"/>
    <w:rsid w:val="00F623AB"/>
    <w:rsid w:val="00F63183"/>
    <w:rsid w:val="00F6390A"/>
    <w:rsid w:val="00F63C0B"/>
    <w:rsid w:val="00F63E30"/>
    <w:rsid w:val="00F63F0D"/>
    <w:rsid w:val="00F6428B"/>
    <w:rsid w:val="00F6493A"/>
    <w:rsid w:val="00F64A5E"/>
    <w:rsid w:val="00F64CA2"/>
    <w:rsid w:val="00F64F0A"/>
    <w:rsid w:val="00F65659"/>
    <w:rsid w:val="00F65DB4"/>
    <w:rsid w:val="00F65FC5"/>
    <w:rsid w:val="00F66442"/>
    <w:rsid w:val="00F6699C"/>
    <w:rsid w:val="00F66C54"/>
    <w:rsid w:val="00F7069E"/>
    <w:rsid w:val="00F70DAA"/>
    <w:rsid w:val="00F71944"/>
    <w:rsid w:val="00F71C66"/>
    <w:rsid w:val="00F71EE6"/>
    <w:rsid w:val="00F72632"/>
    <w:rsid w:val="00F72AC2"/>
    <w:rsid w:val="00F72E76"/>
    <w:rsid w:val="00F73102"/>
    <w:rsid w:val="00F73B1C"/>
    <w:rsid w:val="00F742F4"/>
    <w:rsid w:val="00F74B40"/>
    <w:rsid w:val="00F75125"/>
    <w:rsid w:val="00F75219"/>
    <w:rsid w:val="00F75444"/>
    <w:rsid w:val="00F7560A"/>
    <w:rsid w:val="00F75D81"/>
    <w:rsid w:val="00F763E8"/>
    <w:rsid w:val="00F764C3"/>
    <w:rsid w:val="00F76670"/>
    <w:rsid w:val="00F770A9"/>
    <w:rsid w:val="00F77E71"/>
    <w:rsid w:val="00F77F0A"/>
    <w:rsid w:val="00F8005E"/>
    <w:rsid w:val="00F80D68"/>
    <w:rsid w:val="00F80F09"/>
    <w:rsid w:val="00F80F9B"/>
    <w:rsid w:val="00F81886"/>
    <w:rsid w:val="00F81D8F"/>
    <w:rsid w:val="00F82209"/>
    <w:rsid w:val="00F82359"/>
    <w:rsid w:val="00F8277B"/>
    <w:rsid w:val="00F82E2A"/>
    <w:rsid w:val="00F831F7"/>
    <w:rsid w:val="00F8371C"/>
    <w:rsid w:val="00F8397B"/>
    <w:rsid w:val="00F83A37"/>
    <w:rsid w:val="00F83D99"/>
    <w:rsid w:val="00F840F2"/>
    <w:rsid w:val="00F841BF"/>
    <w:rsid w:val="00F84976"/>
    <w:rsid w:val="00F84AF9"/>
    <w:rsid w:val="00F84E43"/>
    <w:rsid w:val="00F85DB7"/>
    <w:rsid w:val="00F85F26"/>
    <w:rsid w:val="00F861DD"/>
    <w:rsid w:val="00F863B1"/>
    <w:rsid w:val="00F86B93"/>
    <w:rsid w:val="00F8776E"/>
    <w:rsid w:val="00F878C2"/>
    <w:rsid w:val="00F87928"/>
    <w:rsid w:val="00F90B02"/>
    <w:rsid w:val="00F90B63"/>
    <w:rsid w:val="00F90BCA"/>
    <w:rsid w:val="00F90CD3"/>
    <w:rsid w:val="00F90F06"/>
    <w:rsid w:val="00F914BA"/>
    <w:rsid w:val="00F914F6"/>
    <w:rsid w:val="00F915E0"/>
    <w:rsid w:val="00F9188C"/>
    <w:rsid w:val="00F91A2C"/>
    <w:rsid w:val="00F91F39"/>
    <w:rsid w:val="00F92BB3"/>
    <w:rsid w:val="00F92CBA"/>
    <w:rsid w:val="00F930C4"/>
    <w:rsid w:val="00F93592"/>
    <w:rsid w:val="00F93D47"/>
    <w:rsid w:val="00F93DEA"/>
    <w:rsid w:val="00F93F20"/>
    <w:rsid w:val="00F94884"/>
    <w:rsid w:val="00F94F45"/>
    <w:rsid w:val="00F95029"/>
    <w:rsid w:val="00F95713"/>
    <w:rsid w:val="00F95D9A"/>
    <w:rsid w:val="00F95E3A"/>
    <w:rsid w:val="00F97250"/>
    <w:rsid w:val="00F974F9"/>
    <w:rsid w:val="00F97B1B"/>
    <w:rsid w:val="00F97DB3"/>
    <w:rsid w:val="00FA01B1"/>
    <w:rsid w:val="00FA0651"/>
    <w:rsid w:val="00FA09A5"/>
    <w:rsid w:val="00FA15BB"/>
    <w:rsid w:val="00FA1A7E"/>
    <w:rsid w:val="00FA1D48"/>
    <w:rsid w:val="00FA1EA7"/>
    <w:rsid w:val="00FA20D6"/>
    <w:rsid w:val="00FA23B6"/>
    <w:rsid w:val="00FA270C"/>
    <w:rsid w:val="00FA29CF"/>
    <w:rsid w:val="00FA2A34"/>
    <w:rsid w:val="00FA2AF6"/>
    <w:rsid w:val="00FA2D79"/>
    <w:rsid w:val="00FA3EB7"/>
    <w:rsid w:val="00FA3FDC"/>
    <w:rsid w:val="00FA550E"/>
    <w:rsid w:val="00FA5A75"/>
    <w:rsid w:val="00FA5B0C"/>
    <w:rsid w:val="00FA637D"/>
    <w:rsid w:val="00FA672B"/>
    <w:rsid w:val="00FA6A58"/>
    <w:rsid w:val="00FA6D96"/>
    <w:rsid w:val="00FA732B"/>
    <w:rsid w:val="00FA732C"/>
    <w:rsid w:val="00FA7AD5"/>
    <w:rsid w:val="00FA7D12"/>
    <w:rsid w:val="00FA7DF1"/>
    <w:rsid w:val="00FB041B"/>
    <w:rsid w:val="00FB041F"/>
    <w:rsid w:val="00FB0512"/>
    <w:rsid w:val="00FB094B"/>
    <w:rsid w:val="00FB10D4"/>
    <w:rsid w:val="00FB152A"/>
    <w:rsid w:val="00FB1766"/>
    <w:rsid w:val="00FB178E"/>
    <w:rsid w:val="00FB189C"/>
    <w:rsid w:val="00FB18D6"/>
    <w:rsid w:val="00FB2466"/>
    <w:rsid w:val="00FB297B"/>
    <w:rsid w:val="00FB2BCF"/>
    <w:rsid w:val="00FB314A"/>
    <w:rsid w:val="00FB357C"/>
    <w:rsid w:val="00FB3B58"/>
    <w:rsid w:val="00FB3D31"/>
    <w:rsid w:val="00FB435A"/>
    <w:rsid w:val="00FB4447"/>
    <w:rsid w:val="00FB4700"/>
    <w:rsid w:val="00FB4837"/>
    <w:rsid w:val="00FB54D6"/>
    <w:rsid w:val="00FB5AB8"/>
    <w:rsid w:val="00FB5EF9"/>
    <w:rsid w:val="00FB6C14"/>
    <w:rsid w:val="00FB6D71"/>
    <w:rsid w:val="00FB74FA"/>
    <w:rsid w:val="00FB77F2"/>
    <w:rsid w:val="00FC008F"/>
    <w:rsid w:val="00FC009D"/>
    <w:rsid w:val="00FC0487"/>
    <w:rsid w:val="00FC0868"/>
    <w:rsid w:val="00FC08D4"/>
    <w:rsid w:val="00FC199B"/>
    <w:rsid w:val="00FC1AC5"/>
    <w:rsid w:val="00FC1F74"/>
    <w:rsid w:val="00FC20E3"/>
    <w:rsid w:val="00FC234C"/>
    <w:rsid w:val="00FC26F6"/>
    <w:rsid w:val="00FC3181"/>
    <w:rsid w:val="00FC434F"/>
    <w:rsid w:val="00FC4461"/>
    <w:rsid w:val="00FC4DFC"/>
    <w:rsid w:val="00FC573A"/>
    <w:rsid w:val="00FC608B"/>
    <w:rsid w:val="00FC6B60"/>
    <w:rsid w:val="00FC6D0C"/>
    <w:rsid w:val="00FC709D"/>
    <w:rsid w:val="00FC79C9"/>
    <w:rsid w:val="00FC7CE0"/>
    <w:rsid w:val="00FD0618"/>
    <w:rsid w:val="00FD075F"/>
    <w:rsid w:val="00FD0E58"/>
    <w:rsid w:val="00FD1ECC"/>
    <w:rsid w:val="00FD238D"/>
    <w:rsid w:val="00FD2A71"/>
    <w:rsid w:val="00FD3739"/>
    <w:rsid w:val="00FD3771"/>
    <w:rsid w:val="00FD3CCD"/>
    <w:rsid w:val="00FD4CC1"/>
    <w:rsid w:val="00FD531A"/>
    <w:rsid w:val="00FD618C"/>
    <w:rsid w:val="00FD61D0"/>
    <w:rsid w:val="00FD68DE"/>
    <w:rsid w:val="00FD6D87"/>
    <w:rsid w:val="00FD6DBC"/>
    <w:rsid w:val="00FD70E2"/>
    <w:rsid w:val="00FD7531"/>
    <w:rsid w:val="00FD77B0"/>
    <w:rsid w:val="00FD7D96"/>
    <w:rsid w:val="00FD7EDF"/>
    <w:rsid w:val="00FE01C0"/>
    <w:rsid w:val="00FE04D0"/>
    <w:rsid w:val="00FE0831"/>
    <w:rsid w:val="00FE1277"/>
    <w:rsid w:val="00FE1437"/>
    <w:rsid w:val="00FE16B4"/>
    <w:rsid w:val="00FE19A6"/>
    <w:rsid w:val="00FE1CE2"/>
    <w:rsid w:val="00FE1D5E"/>
    <w:rsid w:val="00FE3402"/>
    <w:rsid w:val="00FE360E"/>
    <w:rsid w:val="00FE39A8"/>
    <w:rsid w:val="00FE3A66"/>
    <w:rsid w:val="00FE4298"/>
    <w:rsid w:val="00FE4AD1"/>
    <w:rsid w:val="00FE4CA0"/>
    <w:rsid w:val="00FE4D2C"/>
    <w:rsid w:val="00FE52A8"/>
    <w:rsid w:val="00FE5422"/>
    <w:rsid w:val="00FE556E"/>
    <w:rsid w:val="00FE5583"/>
    <w:rsid w:val="00FE650F"/>
    <w:rsid w:val="00FE6511"/>
    <w:rsid w:val="00FE6777"/>
    <w:rsid w:val="00FE6D3C"/>
    <w:rsid w:val="00FE73A3"/>
    <w:rsid w:val="00FE791F"/>
    <w:rsid w:val="00FE7CCE"/>
    <w:rsid w:val="00FF01DF"/>
    <w:rsid w:val="00FF0589"/>
    <w:rsid w:val="00FF0840"/>
    <w:rsid w:val="00FF09BF"/>
    <w:rsid w:val="00FF1048"/>
    <w:rsid w:val="00FF180F"/>
    <w:rsid w:val="00FF1ECB"/>
    <w:rsid w:val="00FF1F7E"/>
    <w:rsid w:val="00FF1F96"/>
    <w:rsid w:val="00FF2260"/>
    <w:rsid w:val="00FF22F5"/>
    <w:rsid w:val="00FF2490"/>
    <w:rsid w:val="00FF2732"/>
    <w:rsid w:val="00FF29C6"/>
    <w:rsid w:val="00FF323A"/>
    <w:rsid w:val="00FF3AB7"/>
    <w:rsid w:val="00FF3D48"/>
    <w:rsid w:val="00FF3F4A"/>
    <w:rsid w:val="00FF483C"/>
    <w:rsid w:val="00FF4AF4"/>
    <w:rsid w:val="00FF565B"/>
    <w:rsid w:val="00FF65F0"/>
    <w:rsid w:val="00FF6A7D"/>
    <w:rsid w:val="00FF7451"/>
    <w:rsid w:val="00FF768B"/>
    <w:rsid w:val="00FF790C"/>
    <w:rsid w:val="00FF7A1B"/>
    <w:rsid w:val="00FF7C13"/>
    <w:rsid w:val="2FFE1310"/>
    <w:rsid w:val="368304D3"/>
    <w:rsid w:val="36B9ADA5"/>
    <w:rsid w:val="38479D2E"/>
    <w:rsid w:val="547C6443"/>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B91B11"/>
  <w15:chartTrackingRefBased/>
  <w15:docId w15:val="{03A4C914-043F-4785-9A61-427D80BB2CB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C64EF"/>
    <w:rPr>
      <w:lang w:val="fr-FR"/>
    </w:rPr>
  </w:style>
  <w:style w:type="paragraph" w:styleId="Heading1">
    <w:name w:val="heading 1"/>
    <w:basedOn w:val="Normal"/>
    <w:next w:val="Normal"/>
    <w:link w:val="Heading1Char"/>
    <w:uiPriority w:val="9"/>
    <w:qFormat/>
    <w:rsid w:val="005A05AD"/>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A05AD"/>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825B8"/>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7C64EF"/>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7C64EF"/>
    <w:rPr>
      <w:rFonts w:asciiTheme="majorHAnsi" w:hAnsiTheme="majorHAnsi" w:eastAsiaTheme="majorEastAsia" w:cstheme="majorBidi"/>
      <w:spacing w:val="-10"/>
      <w:kern w:val="28"/>
      <w:sz w:val="56"/>
      <w:szCs w:val="56"/>
      <w:lang w:val="fr-FR"/>
    </w:rPr>
  </w:style>
  <w:style w:type="character" w:styleId="Heading1Char" w:customStyle="1">
    <w:name w:val="Heading 1 Char"/>
    <w:basedOn w:val="DefaultParagraphFont"/>
    <w:link w:val="Heading1"/>
    <w:uiPriority w:val="9"/>
    <w:rsid w:val="005A05AD"/>
    <w:rPr>
      <w:rFonts w:asciiTheme="majorHAnsi" w:hAnsiTheme="majorHAnsi" w:eastAsiaTheme="majorEastAsia" w:cstheme="majorBidi"/>
      <w:color w:val="2F5496" w:themeColor="accent1" w:themeShade="BF"/>
      <w:sz w:val="32"/>
      <w:szCs w:val="32"/>
      <w:lang w:val="fr-FR"/>
    </w:rPr>
  </w:style>
  <w:style w:type="character" w:styleId="Heading2Char" w:customStyle="1">
    <w:name w:val="Heading 2 Char"/>
    <w:basedOn w:val="DefaultParagraphFont"/>
    <w:link w:val="Heading2"/>
    <w:uiPriority w:val="9"/>
    <w:rsid w:val="005A05AD"/>
    <w:rPr>
      <w:rFonts w:asciiTheme="majorHAnsi" w:hAnsiTheme="majorHAnsi" w:eastAsiaTheme="majorEastAsia" w:cstheme="majorBidi"/>
      <w:color w:val="2F5496" w:themeColor="accent1" w:themeShade="BF"/>
      <w:sz w:val="26"/>
      <w:szCs w:val="26"/>
      <w:lang w:val="fr-FR"/>
    </w:rPr>
  </w:style>
  <w:style w:type="paragraph" w:styleId="TOCHeading">
    <w:name w:val="TOC Heading"/>
    <w:basedOn w:val="Heading1"/>
    <w:next w:val="Normal"/>
    <w:uiPriority w:val="39"/>
    <w:unhideWhenUsed/>
    <w:qFormat/>
    <w:rsid w:val="005A05AD"/>
    <w:pPr>
      <w:outlineLvl w:val="9"/>
    </w:pPr>
    <w:rPr>
      <w:lang w:val="en-US"/>
    </w:rPr>
  </w:style>
  <w:style w:type="paragraph" w:styleId="TOC1">
    <w:name w:val="toc 1"/>
    <w:basedOn w:val="Normal"/>
    <w:next w:val="Normal"/>
    <w:autoRedefine/>
    <w:uiPriority w:val="39"/>
    <w:unhideWhenUsed/>
    <w:rsid w:val="00D134F1"/>
    <w:pPr>
      <w:tabs>
        <w:tab w:val="left" w:pos="440"/>
        <w:tab w:val="right" w:leader="dot" w:pos="9742"/>
      </w:tabs>
      <w:spacing w:after="100"/>
    </w:pPr>
  </w:style>
  <w:style w:type="paragraph" w:styleId="TOC2">
    <w:name w:val="toc 2"/>
    <w:basedOn w:val="Normal"/>
    <w:next w:val="Normal"/>
    <w:autoRedefine/>
    <w:uiPriority w:val="39"/>
    <w:unhideWhenUsed/>
    <w:rsid w:val="00426ED8"/>
    <w:pPr>
      <w:tabs>
        <w:tab w:val="left" w:pos="880"/>
        <w:tab w:val="right" w:leader="dot" w:pos="9742"/>
      </w:tabs>
      <w:spacing w:after="100"/>
      <w:ind w:left="220"/>
    </w:pPr>
  </w:style>
  <w:style w:type="character" w:styleId="Hyperlink">
    <w:name w:val="Hyperlink"/>
    <w:basedOn w:val="DefaultParagraphFont"/>
    <w:uiPriority w:val="99"/>
    <w:unhideWhenUsed/>
    <w:rsid w:val="005A05AD"/>
    <w:rPr>
      <w:color w:val="0563C1" w:themeColor="hyperlink"/>
      <w:u w:val="single"/>
    </w:rPr>
  </w:style>
  <w:style w:type="paragraph" w:styleId="ListParagraph">
    <w:name w:val="List Paragraph"/>
    <w:basedOn w:val="Normal"/>
    <w:uiPriority w:val="34"/>
    <w:qFormat/>
    <w:rsid w:val="00326326"/>
    <w:pPr>
      <w:ind w:left="720"/>
      <w:contextualSpacing/>
    </w:pPr>
  </w:style>
  <w:style w:type="character" w:styleId="CommentReference">
    <w:name w:val="annotation reference"/>
    <w:basedOn w:val="DefaultParagraphFont"/>
    <w:uiPriority w:val="99"/>
    <w:semiHidden/>
    <w:unhideWhenUsed/>
    <w:rsid w:val="00326326"/>
    <w:rPr>
      <w:sz w:val="16"/>
      <w:szCs w:val="16"/>
    </w:rPr>
  </w:style>
  <w:style w:type="paragraph" w:styleId="CommentText">
    <w:name w:val="annotation text"/>
    <w:basedOn w:val="Normal"/>
    <w:link w:val="CommentTextChar"/>
    <w:uiPriority w:val="99"/>
    <w:unhideWhenUsed/>
    <w:rsid w:val="00326326"/>
    <w:pPr>
      <w:spacing w:line="240" w:lineRule="auto"/>
    </w:pPr>
    <w:rPr>
      <w:sz w:val="20"/>
      <w:szCs w:val="20"/>
    </w:rPr>
  </w:style>
  <w:style w:type="character" w:styleId="CommentTextChar" w:customStyle="1">
    <w:name w:val="Comment Text Char"/>
    <w:basedOn w:val="DefaultParagraphFont"/>
    <w:link w:val="CommentText"/>
    <w:uiPriority w:val="99"/>
    <w:rsid w:val="00326326"/>
    <w:rPr>
      <w:sz w:val="20"/>
      <w:szCs w:val="20"/>
      <w:lang w:val="fr-FR"/>
    </w:rPr>
  </w:style>
  <w:style w:type="paragraph" w:styleId="FootnoteText">
    <w:name w:val="footnote text"/>
    <w:basedOn w:val="Normal"/>
    <w:link w:val="FootnoteTextChar"/>
    <w:uiPriority w:val="99"/>
    <w:semiHidden/>
    <w:unhideWhenUsed/>
    <w:rsid w:val="00BD6884"/>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BD6884"/>
    <w:rPr>
      <w:sz w:val="20"/>
      <w:szCs w:val="20"/>
      <w:lang w:val="fr-FR"/>
    </w:rPr>
  </w:style>
  <w:style w:type="character" w:styleId="FootnoteReference">
    <w:name w:val="footnote reference"/>
    <w:basedOn w:val="DefaultParagraphFont"/>
    <w:uiPriority w:val="99"/>
    <w:semiHidden/>
    <w:unhideWhenUsed/>
    <w:rsid w:val="00BD6884"/>
    <w:rPr>
      <w:vertAlign w:val="superscript"/>
    </w:rPr>
  </w:style>
  <w:style w:type="paragraph" w:styleId="NormalWeb">
    <w:name w:val="Normal (Web)"/>
    <w:basedOn w:val="Normal"/>
    <w:uiPriority w:val="99"/>
    <w:unhideWhenUsed/>
    <w:rsid w:val="00026767"/>
    <w:pPr>
      <w:spacing w:before="100" w:beforeAutospacing="1" w:after="100" w:afterAutospacing="1" w:line="240" w:lineRule="auto"/>
    </w:pPr>
    <w:rPr>
      <w:rFonts w:ascii="Times New Roman" w:hAnsi="Times New Roman" w:eastAsia="Times New Roman" w:cs="Times New Roman"/>
      <w:sz w:val="24"/>
      <w:szCs w:val="24"/>
      <w:lang w:val="en-GB" w:eastAsia="en-GB"/>
    </w:rPr>
  </w:style>
  <w:style w:type="paragraph" w:styleId="Header">
    <w:name w:val="header"/>
    <w:basedOn w:val="Normal"/>
    <w:link w:val="HeaderChar"/>
    <w:uiPriority w:val="99"/>
    <w:unhideWhenUsed/>
    <w:rsid w:val="007C2C2A"/>
    <w:pPr>
      <w:tabs>
        <w:tab w:val="center" w:pos="4536"/>
        <w:tab w:val="right" w:pos="9072"/>
      </w:tabs>
      <w:spacing w:after="0" w:line="240" w:lineRule="auto"/>
    </w:pPr>
  </w:style>
  <w:style w:type="character" w:styleId="HeaderChar" w:customStyle="1">
    <w:name w:val="Header Char"/>
    <w:basedOn w:val="DefaultParagraphFont"/>
    <w:link w:val="Header"/>
    <w:uiPriority w:val="99"/>
    <w:rsid w:val="007C2C2A"/>
    <w:rPr>
      <w:lang w:val="fr-FR"/>
    </w:rPr>
  </w:style>
  <w:style w:type="paragraph" w:styleId="Footer">
    <w:name w:val="footer"/>
    <w:basedOn w:val="Normal"/>
    <w:link w:val="FooterChar"/>
    <w:uiPriority w:val="99"/>
    <w:unhideWhenUsed/>
    <w:rsid w:val="007C2C2A"/>
    <w:pPr>
      <w:tabs>
        <w:tab w:val="center" w:pos="4536"/>
        <w:tab w:val="right" w:pos="9072"/>
      </w:tabs>
      <w:spacing w:after="0" w:line="240" w:lineRule="auto"/>
    </w:pPr>
  </w:style>
  <w:style w:type="character" w:styleId="FooterChar" w:customStyle="1">
    <w:name w:val="Footer Char"/>
    <w:basedOn w:val="DefaultParagraphFont"/>
    <w:link w:val="Footer"/>
    <w:uiPriority w:val="99"/>
    <w:rsid w:val="007C2C2A"/>
    <w:rPr>
      <w:lang w:val="fr-FR"/>
    </w:rPr>
  </w:style>
  <w:style w:type="paragraph" w:styleId="CommentSubject">
    <w:name w:val="annotation subject"/>
    <w:basedOn w:val="CommentText"/>
    <w:next w:val="CommentText"/>
    <w:link w:val="CommentSubjectChar"/>
    <w:uiPriority w:val="99"/>
    <w:semiHidden/>
    <w:unhideWhenUsed/>
    <w:rsid w:val="00B7476E"/>
    <w:rPr>
      <w:b/>
      <w:bCs/>
    </w:rPr>
  </w:style>
  <w:style w:type="character" w:styleId="CommentSubjectChar" w:customStyle="1">
    <w:name w:val="Comment Subject Char"/>
    <w:basedOn w:val="CommentTextChar"/>
    <w:link w:val="CommentSubject"/>
    <w:uiPriority w:val="99"/>
    <w:semiHidden/>
    <w:rsid w:val="00B7476E"/>
    <w:rPr>
      <w:b/>
      <w:bCs/>
      <w:sz w:val="20"/>
      <w:szCs w:val="20"/>
      <w:lang w:val="fr-FR"/>
    </w:rPr>
  </w:style>
  <w:style w:type="paragraph" w:styleId="paragraph" w:customStyle="1">
    <w:name w:val="paragraph"/>
    <w:basedOn w:val="Normal"/>
    <w:rsid w:val="00997355"/>
    <w:pPr>
      <w:spacing w:before="100" w:beforeAutospacing="1" w:after="100" w:afterAutospacing="1" w:line="240" w:lineRule="auto"/>
    </w:pPr>
    <w:rPr>
      <w:rFonts w:ascii="Times New Roman" w:hAnsi="Times New Roman" w:eastAsia="Times New Roman" w:cs="Times New Roman"/>
      <w:sz w:val="24"/>
      <w:szCs w:val="24"/>
      <w:lang w:val="en-GB" w:eastAsia="en-GB"/>
    </w:rPr>
  </w:style>
  <w:style w:type="character" w:styleId="normaltextrun" w:customStyle="1">
    <w:name w:val="normaltextrun"/>
    <w:basedOn w:val="DefaultParagraphFont"/>
    <w:rsid w:val="00997355"/>
  </w:style>
  <w:style w:type="character" w:styleId="eop" w:customStyle="1">
    <w:name w:val="eop"/>
    <w:basedOn w:val="DefaultParagraphFont"/>
    <w:rsid w:val="00997355"/>
  </w:style>
  <w:style w:type="paragraph" w:styleId="Revision">
    <w:name w:val="Revision"/>
    <w:hidden/>
    <w:uiPriority w:val="99"/>
    <w:semiHidden/>
    <w:rsid w:val="00EF5F03"/>
    <w:pPr>
      <w:spacing w:after="0" w:line="240" w:lineRule="auto"/>
    </w:pPr>
    <w:rPr>
      <w:lang w:val="fr-FR"/>
    </w:rPr>
  </w:style>
  <w:style w:type="character" w:styleId="UnresolvedMention">
    <w:name w:val="Unresolved Mention"/>
    <w:basedOn w:val="DefaultParagraphFont"/>
    <w:uiPriority w:val="99"/>
    <w:semiHidden/>
    <w:unhideWhenUsed/>
    <w:rsid w:val="009342D2"/>
    <w:rPr>
      <w:color w:val="605E5C"/>
      <w:shd w:val="clear" w:color="auto" w:fill="E1DFDD"/>
    </w:rPr>
  </w:style>
  <w:style w:type="character" w:styleId="FollowedHyperlink">
    <w:name w:val="FollowedHyperlink"/>
    <w:basedOn w:val="DefaultParagraphFont"/>
    <w:uiPriority w:val="99"/>
    <w:semiHidden/>
    <w:unhideWhenUsed/>
    <w:rsid w:val="004F7F79"/>
    <w:rPr>
      <w:color w:val="954F72" w:themeColor="followedHyperlink"/>
      <w:u w:val="single"/>
    </w:rPr>
  </w:style>
  <w:style w:type="character" w:styleId="Strong">
    <w:name w:val="Strong"/>
    <w:basedOn w:val="DefaultParagraphFont"/>
    <w:uiPriority w:val="22"/>
    <w:qFormat/>
    <w:rsid w:val="00DD72C2"/>
    <w:rPr>
      <w:b/>
      <w:bCs/>
    </w:rPr>
  </w:style>
  <w:style w:type="character" w:styleId="cf01" w:customStyle="1">
    <w:name w:val="cf01"/>
    <w:basedOn w:val="DefaultParagraphFont"/>
    <w:rsid w:val="00D53C0B"/>
    <w:rPr>
      <w:rFonts w:hint="default" w:ascii="Segoe UI" w:hAnsi="Segoe UI" w:cs="Segoe UI"/>
      <w:sz w:val="18"/>
      <w:szCs w:val="18"/>
    </w:rPr>
  </w:style>
  <w:style w:type="character" w:styleId="superscript" w:customStyle="1">
    <w:name w:val="superscript"/>
    <w:basedOn w:val="DefaultParagraphFont"/>
    <w:rsid w:val="009E37D2"/>
  </w:style>
  <w:style w:type="paragraph" w:styleId="NoSpacing">
    <w:name w:val="No Spacing"/>
    <w:link w:val="NoSpacingChar"/>
    <w:uiPriority w:val="1"/>
    <w:qFormat/>
    <w:rsid w:val="00E91997"/>
    <w:pPr>
      <w:spacing w:after="0" w:line="240" w:lineRule="auto"/>
    </w:pPr>
    <w:rPr>
      <w:lang w:val="fr-FR"/>
    </w:rPr>
  </w:style>
  <w:style w:type="paragraph" w:styleId="pf0" w:customStyle="1">
    <w:name w:val="pf0"/>
    <w:basedOn w:val="Normal"/>
    <w:rsid w:val="002A3EA5"/>
    <w:pPr>
      <w:spacing w:before="100" w:beforeAutospacing="1" w:after="100" w:afterAutospacing="1" w:line="240" w:lineRule="auto"/>
    </w:pPr>
    <w:rPr>
      <w:rFonts w:ascii="Times New Roman" w:hAnsi="Times New Roman" w:eastAsia="Times New Roman" w:cs="Times New Roman"/>
      <w:sz w:val="24"/>
      <w:szCs w:val="24"/>
      <w:lang w:val="en-GB" w:eastAsia="en-GB"/>
    </w:rPr>
  </w:style>
  <w:style w:type="character" w:styleId="cf11" w:customStyle="1">
    <w:name w:val="cf11"/>
    <w:basedOn w:val="DefaultParagraphFont"/>
    <w:rsid w:val="002A3EA5"/>
    <w:rPr>
      <w:rFonts w:hint="default" w:ascii="Segoe UI" w:hAnsi="Segoe UI" w:cs="Segoe UI"/>
      <w:b/>
      <w:bCs/>
      <w:sz w:val="18"/>
      <w:szCs w:val="18"/>
    </w:rPr>
  </w:style>
  <w:style w:type="character" w:styleId="spellingerror" w:customStyle="1">
    <w:name w:val="spellingerror"/>
    <w:basedOn w:val="DefaultParagraphFont"/>
    <w:rsid w:val="00176EAD"/>
  </w:style>
  <w:style w:type="table" w:styleId="TableGrid">
    <w:name w:val="Table Grid"/>
    <w:basedOn w:val="TableNormal"/>
    <w:uiPriority w:val="39"/>
    <w:rsid w:val="00F06C7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indhit" w:customStyle="1">
    <w:name w:val="findhit"/>
    <w:basedOn w:val="DefaultParagraphFont"/>
    <w:rsid w:val="00E05BA5"/>
  </w:style>
  <w:style w:type="character" w:styleId="Emphasis">
    <w:name w:val="Emphasis"/>
    <w:basedOn w:val="DefaultParagraphFont"/>
    <w:uiPriority w:val="20"/>
    <w:qFormat/>
    <w:rsid w:val="00086DD7"/>
    <w:rPr>
      <w:i/>
      <w:iCs/>
    </w:rPr>
  </w:style>
  <w:style w:type="character" w:styleId="Heading3Char" w:customStyle="1">
    <w:name w:val="Heading 3 Char"/>
    <w:basedOn w:val="DefaultParagraphFont"/>
    <w:link w:val="Heading3"/>
    <w:uiPriority w:val="9"/>
    <w:rsid w:val="00D825B8"/>
    <w:rPr>
      <w:rFonts w:asciiTheme="majorHAnsi" w:hAnsiTheme="majorHAnsi" w:eastAsiaTheme="majorEastAsia" w:cstheme="majorBidi"/>
      <w:color w:val="1F3763" w:themeColor="accent1" w:themeShade="7F"/>
      <w:sz w:val="24"/>
      <w:szCs w:val="24"/>
      <w:lang w:val="fr-FR"/>
    </w:rPr>
  </w:style>
  <w:style w:type="character" w:styleId="url" w:customStyle="1">
    <w:name w:val="url"/>
    <w:basedOn w:val="DefaultParagraphFont"/>
    <w:rsid w:val="004C38CC"/>
  </w:style>
  <w:style w:type="paragraph" w:styleId="TOC3">
    <w:name w:val="toc 3"/>
    <w:basedOn w:val="Normal"/>
    <w:next w:val="Normal"/>
    <w:autoRedefine/>
    <w:uiPriority w:val="39"/>
    <w:unhideWhenUsed/>
    <w:rsid w:val="00340D29"/>
    <w:pPr>
      <w:tabs>
        <w:tab w:val="left" w:pos="880"/>
        <w:tab w:val="right" w:leader="dot" w:pos="9742"/>
      </w:tabs>
      <w:spacing w:after="100"/>
      <w:ind w:left="440"/>
    </w:pPr>
    <w:rPr>
      <w:rFonts w:cstheme="minorHAnsi"/>
      <w:b/>
      <w:bCs/>
      <w:noProof/>
    </w:rPr>
  </w:style>
  <w:style w:type="character" w:styleId="NoSpacingChar" w:customStyle="1">
    <w:name w:val="No Spacing Char"/>
    <w:basedOn w:val="DefaultParagraphFont"/>
    <w:link w:val="NoSpacing"/>
    <w:uiPriority w:val="1"/>
    <w:rsid w:val="0037672E"/>
    <w:rPr>
      <w:lang w:val="fr-FR"/>
    </w:rPr>
  </w:style>
  <w:style w:type="character" w:styleId="Mention">
    <w:name w:val="Mention"/>
    <w:basedOn w:val="DefaultParagraphFont"/>
    <w:uiPriority w:val="99"/>
    <w:unhideWhenUsed/>
    <w:rsid w:val="0028762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2591">
      <w:bodyDiv w:val="1"/>
      <w:marLeft w:val="0"/>
      <w:marRight w:val="0"/>
      <w:marTop w:val="0"/>
      <w:marBottom w:val="0"/>
      <w:divBdr>
        <w:top w:val="none" w:sz="0" w:space="0" w:color="auto"/>
        <w:left w:val="none" w:sz="0" w:space="0" w:color="auto"/>
        <w:bottom w:val="none" w:sz="0" w:space="0" w:color="auto"/>
        <w:right w:val="none" w:sz="0" w:space="0" w:color="auto"/>
      </w:divBdr>
      <w:divsChild>
        <w:div w:id="630551990">
          <w:marLeft w:val="547"/>
          <w:marRight w:val="0"/>
          <w:marTop w:val="0"/>
          <w:marBottom w:val="160"/>
          <w:divBdr>
            <w:top w:val="none" w:sz="0" w:space="0" w:color="auto"/>
            <w:left w:val="none" w:sz="0" w:space="0" w:color="auto"/>
            <w:bottom w:val="none" w:sz="0" w:space="0" w:color="auto"/>
            <w:right w:val="none" w:sz="0" w:space="0" w:color="auto"/>
          </w:divBdr>
        </w:div>
      </w:divsChild>
    </w:div>
    <w:div w:id="7602664">
      <w:bodyDiv w:val="1"/>
      <w:marLeft w:val="0"/>
      <w:marRight w:val="0"/>
      <w:marTop w:val="0"/>
      <w:marBottom w:val="0"/>
      <w:divBdr>
        <w:top w:val="none" w:sz="0" w:space="0" w:color="auto"/>
        <w:left w:val="none" w:sz="0" w:space="0" w:color="auto"/>
        <w:bottom w:val="none" w:sz="0" w:space="0" w:color="auto"/>
        <w:right w:val="none" w:sz="0" w:space="0" w:color="auto"/>
      </w:divBdr>
      <w:divsChild>
        <w:div w:id="511266254">
          <w:marLeft w:val="-720"/>
          <w:marRight w:val="0"/>
          <w:marTop w:val="0"/>
          <w:marBottom w:val="0"/>
          <w:divBdr>
            <w:top w:val="none" w:sz="0" w:space="0" w:color="auto"/>
            <w:left w:val="none" w:sz="0" w:space="0" w:color="auto"/>
            <w:bottom w:val="none" w:sz="0" w:space="0" w:color="auto"/>
            <w:right w:val="none" w:sz="0" w:space="0" w:color="auto"/>
          </w:divBdr>
        </w:div>
      </w:divsChild>
    </w:div>
    <w:div w:id="19359024">
      <w:bodyDiv w:val="1"/>
      <w:marLeft w:val="0"/>
      <w:marRight w:val="0"/>
      <w:marTop w:val="0"/>
      <w:marBottom w:val="0"/>
      <w:divBdr>
        <w:top w:val="none" w:sz="0" w:space="0" w:color="auto"/>
        <w:left w:val="none" w:sz="0" w:space="0" w:color="auto"/>
        <w:bottom w:val="none" w:sz="0" w:space="0" w:color="auto"/>
        <w:right w:val="none" w:sz="0" w:space="0" w:color="auto"/>
      </w:divBdr>
      <w:divsChild>
        <w:div w:id="1061296286">
          <w:marLeft w:val="-720"/>
          <w:marRight w:val="0"/>
          <w:marTop w:val="0"/>
          <w:marBottom w:val="0"/>
          <w:divBdr>
            <w:top w:val="none" w:sz="0" w:space="0" w:color="auto"/>
            <w:left w:val="none" w:sz="0" w:space="0" w:color="auto"/>
            <w:bottom w:val="none" w:sz="0" w:space="0" w:color="auto"/>
            <w:right w:val="none" w:sz="0" w:space="0" w:color="auto"/>
          </w:divBdr>
        </w:div>
      </w:divsChild>
    </w:div>
    <w:div w:id="44525966">
      <w:bodyDiv w:val="1"/>
      <w:marLeft w:val="0"/>
      <w:marRight w:val="0"/>
      <w:marTop w:val="0"/>
      <w:marBottom w:val="0"/>
      <w:divBdr>
        <w:top w:val="none" w:sz="0" w:space="0" w:color="auto"/>
        <w:left w:val="none" w:sz="0" w:space="0" w:color="auto"/>
        <w:bottom w:val="none" w:sz="0" w:space="0" w:color="auto"/>
        <w:right w:val="none" w:sz="0" w:space="0" w:color="auto"/>
      </w:divBdr>
    </w:div>
    <w:div w:id="205606520">
      <w:bodyDiv w:val="1"/>
      <w:marLeft w:val="0"/>
      <w:marRight w:val="0"/>
      <w:marTop w:val="0"/>
      <w:marBottom w:val="0"/>
      <w:divBdr>
        <w:top w:val="none" w:sz="0" w:space="0" w:color="auto"/>
        <w:left w:val="none" w:sz="0" w:space="0" w:color="auto"/>
        <w:bottom w:val="none" w:sz="0" w:space="0" w:color="auto"/>
        <w:right w:val="none" w:sz="0" w:space="0" w:color="auto"/>
      </w:divBdr>
      <w:divsChild>
        <w:div w:id="650646238">
          <w:marLeft w:val="0"/>
          <w:marRight w:val="0"/>
          <w:marTop w:val="0"/>
          <w:marBottom w:val="0"/>
          <w:divBdr>
            <w:top w:val="none" w:sz="0" w:space="0" w:color="auto"/>
            <w:left w:val="none" w:sz="0" w:space="0" w:color="auto"/>
            <w:bottom w:val="none" w:sz="0" w:space="0" w:color="auto"/>
            <w:right w:val="none" w:sz="0" w:space="0" w:color="auto"/>
          </w:divBdr>
        </w:div>
        <w:div w:id="755712268">
          <w:marLeft w:val="0"/>
          <w:marRight w:val="0"/>
          <w:marTop w:val="0"/>
          <w:marBottom w:val="0"/>
          <w:divBdr>
            <w:top w:val="none" w:sz="0" w:space="0" w:color="auto"/>
            <w:left w:val="none" w:sz="0" w:space="0" w:color="auto"/>
            <w:bottom w:val="none" w:sz="0" w:space="0" w:color="auto"/>
            <w:right w:val="none" w:sz="0" w:space="0" w:color="auto"/>
          </w:divBdr>
        </w:div>
        <w:div w:id="1865055008">
          <w:marLeft w:val="0"/>
          <w:marRight w:val="0"/>
          <w:marTop w:val="0"/>
          <w:marBottom w:val="0"/>
          <w:divBdr>
            <w:top w:val="none" w:sz="0" w:space="0" w:color="auto"/>
            <w:left w:val="none" w:sz="0" w:space="0" w:color="auto"/>
            <w:bottom w:val="none" w:sz="0" w:space="0" w:color="auto"/>
            <w:right w:val="none" w:sz="0" w:space="0" w:color="auto"/>
          </w:divBdr>
        </w:div>
      </w:divsChild>
    </w:div>
    <w:div w:id="256913134">
      <w:bodyDiv w:val="1"/>
      <w:marLeft w:val="0"/>
      <w:marRight w:val="0"/>
      <w:marTop w:val="0"/>
      <w:marBottom w:val="0"/>
      <w:divBdr>
        <w:top w:val="none" w:sz="0" w:space="0" w:color="auto"/>
        <w:left w:val="none" w:sz="0" w:space="0" w:color="auto"/>
        <w:bottom w:val="none" w:sz="0" w:space="0" w:color="auto"/>
        <w:right w:val="none" w:sz="0" w:space="0" w:color="auto"/>
      </w:divBdr>
    </w:div>
    <w:div w:id="276183264">
      <w:bodyDiv w:val="1"/>
      <w:marLeft w:val="0"/>
      <w:marRight w:val="0"/>
      <w:marTop w:val="0"/>
      <w:marBottom w:val="0"/>
      <w:divBdr>
        <w:top w:val="none" w:sz="0" w:space="0" w:color="auto"/>
        <w:left w:val="none" w:sz="0" w:space="0" w:color="auto"/>
        <w:bottom w:val="none" w:sz="0" w:space="0" w:color="auto"/>
        <w:right w:val="none" w:sz="0" w:space="0" w:color="auto"/>
      </w:divBdr>
    </w:div>
    <w:div w:id="277109423">
      <w:bodyDiv w:val="1"/>
      <w:marLeft w:val="0"/>
      <w:marRight w:val="0"/>
      <w:marTop w:val="0"/>
      <w:marBottom w:val="0"/>
      <w:divBdr>
        <w:top w:val="none" w:sz="0" w:space="0" w:color="auto"/>
        <w:left w:val="none" w:sz="0" w:space="0" w:color="auto"/>
        <w:bottom w:val="none" w:sz="0" w:space="0" w:color="auto"/>
        <w:right w:val="none" w:sz="0" w:space="0" w:color="auto"/>
      </w:divBdr>
      <w:divsChild>
        <w:div w:id="575238115">
          <w:marLeft w:val="0"/>
          <w:marRight w:val="0"/>
          <w:marTop w:val="0"/>
          <w:marBottom w:val="0"/>
          <w:divBdr>
            <w:top w:val="none" w:sz="0" w:space="0" w:color="auto"/>
            <w:left w:val="none" w:sz="0" w:space="0" w:color="auto"/>
            <w:bottom w:val="none" w:sz="0" w:space="0" w:color="auto"/>
            <w:right w:val="none" w:sz="0" w:space="0" w:color="auto"/>
          </w:divBdr>
          <w:divsChild>
            <w:div w:id="189144830">
              <w:marLeft w:val="0"/>
              <w:marRight w:val="0"/>
              <w:marTop w:val="0"/>
              <w:marBottom w:val="0"/>
              <w:divBdr>
                <w:top w:val="none" w:sz="0" w:space="0" w:color="auto"/>
                <w:left w:val="none" w:sz="0" w:space="0" w:color="auto"/>
                <w:bottom w:val="none" w:sz="0" w:space="0" w:color="auto"/>
                <w:right w:val="none" w:sz="0" w:space="0" w:color="auto"/>
              </w:divBdr>
            </w:div>
            <w:div w:id="319382668">
              <w:marLeft w:val="0"/>
              <w:marRight w:val="0"/>
              <w:marTop w:val="0"/>
              <w:marBottom w:val="0"/>
              <w:divBdr>
                <w:top w:val="none" w:sz="0" w:space="0" w:color="auto"/>
                <w:left w:val="none" w:sz="0" w:space="0" w:color="auto"/>
                <w:bottom w:val="none" w:sz="0" w:space="0" w:color="auto"/>
                <w:right w:val="none" w:sz="0" w:space="0" w:color="auto"/>
              </w:divBdr>
            </w:div>
            <w:div w:id="413821832">
              <w:marLeft w:val="0"/>
              <w:marRight w:val="0"/>
              <w:marTop w:val="0"/>
              <w:marBottom w:val="0"/>
              <w:divBdr>
                <w:top w:val="none" w:sz="0" w:space="0" w:color="auto"/>
                <w:left w:val="none" w:sz="0" w:space="0" w:color="auto"/>
                <w:bottom w:val="none" w:sz="0" w:space="0" w:color="auto"/>
                <w:right w:val="none" w:sz="0" w:space="0" w:color="auto"/>
              </w:divBdr>
            </w:div>
            <w:div w:id="1004942970">
              <w:marLeft w:val="0"/>
              <w:marRight w:val="0"/>
              <w:marTop w:val="0"/>
              <w:marBottom w:val="0"/>
              <w:divBdr>
                <w:top w:val="none" w:sz="0" w:space="0" w:color="auto"/>
                <w:left w:val="none" w:sz="0" w:space="0" w:color="auto"/>
                <w:bottom w:val="none" w:sz="0" w:space="0" w:color="auto"/>
                <w:right w:val="none" w:sz="0" w:space="0" w:color="auto"/>
              </w:divBdr>
            </w:div>
            <w:div w:id="1071342496">
              <w:marLeft w:val="0"/>
              <w:marRight w:val="0"/>
              <w:marTop w:val="0"/>
              <w:marBottom w:val="0"/>
              <w:divBdr>
                <w:top w:val="none" w:sz="0" w:space="0" w:color="auto"/>
                <w:left w:val="none" w:sz="0" w:space="0" w:color="auto"/>
                <w:bottom w:val="none" w:sz="0" w:space="0" w:color="auto"/>
                <w:right w:val="none" w:sz="0" w:space="0" w:color="auto"/>
              </w:divBdr>
            </w:div>
            <w:div w:id="1374041997">
              <w:marLeft w:val="0"/>
              <w:marRight w:val="0"/>
              <w:marTop w:val="0"/>
              <w:marBottom w:val="0"/>
              <w:divBdr>
                <w:top w:val="none" w:sz="0" w:space="0" w:color="auto"/>
                <w:left w:val="none" w:sz="0" w:space="0" w:color="auto"/>
                <w:bottom w:val="none" w:sz="0" w:space="0" w:color="auto"/>
                <w:right w:val="none" w:sz="0" w:space="0" w:color="auto"/>
              </w:divBdr>
            </w:div>
            <w:div w:id="1674868509">
              <w:marLeft w:val="0"/>
              <w:marRight w:val="0"/>
              <w:marTop w:val="0"/>
              <w:marBottom w:val="0"/>
              <w:divBdr>
                <w:top w:val="none" w:sz="0" w:space="0" w:color="auto"/>
                <w:left w:val="none" w:sz="0" w:space="0" w:color="auto"/>
                <w:bottom w:val="none" w:sz="0" w:space="0" w:color="auto"/>
                <w:right w:val="none" w:sz="0" w:space="0" w:color="auto"/>
              </w:divBdr>
            </w:div>
            <w:div w:id="1919554248">
              <w:marLeft w:val="0"/>
              <w:marRight w:val="0"/>
              <w:marTop w:val="0"/>
              <w:marBottom w:val="0"/>
              <w:divBdr>
                <w:top w:val="none" w:sz="0" w:space="0" w:color="auto"/>
                <w:left w:val="none" w:sz="0" w:space="0" w:color="auto"/>
                <w:bottom w:val="none" w:sz="0" w:space="0" w:color="auto"/>
                <w:right w:val="none" w:sz="0" w:space="0" w:color="auto"/>
              </w:divBdr>
            </w:div>
            <w:div w:id="2037003446">
              <w:marLeft w:val="0"/>
              <w:marRight w:val="0"/>
              <w:marTop w:val="0"/>
              <w:marBottom w:val="0"/>
              <w:divBdr>
                <w:top w:val="none" w:sz="0" w:space="0" w:color="auto"/>
                <w:left w:val="none" w:sz="0" w:space="0" w:color="auto"/>
                <w:bottom w:val="none" w:sz="0" w:space="0" w:color="auto"/>
                <w:right w:val="none" w:sz="0" w:space="0" w:color="auto"/>
              </w:divBdr>
            </w:div>
          </w:divsChild>
        </w:div>
        <w:div w:id="1308120582">
          <w:marLeft w:val="0"/>
          <w:marRight w:val="0"/>
          <w:marTop w:val="0"/>
          <w:marBottom w:val="0"/>
          <w:divBdr>
            <w:top w:val="none" w:sz="0" w:space="0" w:color="auto"/>
            <w:left w:val="none" w:sz="0" w:space="0" w:color="auto"/>
            <w:bottom w:val="none" w:sz="0" w:space="0" w:color="auto"/>
            <w:right w:val="none" w:sz="0" w:space="0" w:color="auto"/>
          </w:divBdr>
          <w:divsChild>
            <w:div w:id="58211989">
              <w:marLeft w:val="0"/>
              <w:marRight w:val="0"/>
              <w:marTop w:val="0"/>
              <w:marBottom w:val="0"/>
              <w:divBdr>
                <w:top w:val="none" w:sz="0" w:space="0" w:color="auto"/>
                <w:left w:val="none" w:sz="0" w:space="0" w:color="auto"/>
                <w:bottom w:val="none" w:sz="0" w:space="0" w:color="auto"/>
                <w:right w:val="none" w:sz="0" w:space="0" w:color="auto"/>
              </w:divBdr>
            </w:div>
            <w:div w:id="191189811">
              <w:marLeft w:val="0"/>
              <w:marRight w:val="0"/>
              <w:marTop w:val="0"/>
              <w:marBottom w:val="0"/>
              <w:divBdr>
                <w:top w:val="none" w:sz="0" w:space="0" w:color="auto"/>
                <w:left w:val="none" w:sz="0" w:space="0" w:color="auto"/>
                <w:bottom w:val="none" w:sz="0" w:space="0" w:color="auto"/>
                <w:right w:val="none" w:sz="0" w:space="0" w:color="auto"/>
              </w:divBdr>
            </w:div>
            <w:div w:id="247084182">
              <w:marLeft w:val="0"/>
              <w:marRight w:val="0"/>
              <w:marTop w:val="0"/>
              <w:marBottom w:val="0"/>
              <w:divBdr>
                <w:top w:val="none" w:sz="0" w:space="0" w:color="auto"/>
                <w:left w:val="none" w:sz="0" w:space="0" w:color="auto"/>
                <w:bottom w:val="none" w:sz="0" w:space="0" w:color="auto"/>
                <w:right w:val="none" w:sz="0" w:space="0" w:color="auto"/>
              </w:divBdr>
            </w:div>
            <w:div w:id="527303904">
              <w:marLeft w:val="0"/>
              <w:marRight w:val="0"/>
              <w:marTop w:val="0"/>
              <w:marBottom w:val="0"/>
              <w:divBdr>
                <w:top w:val="none" w:sz="0" w:space="0" w:color="auto"/>
                <w:left w:val="none" w:sz="0" w:space="0" w:color="auto"/>
                <w:bottom w:val="none" w:sz="0" w:space="0" w:color="auto"/>
                <w:right w:val="none" w:sz="0" w:space="0" w:color="auto"/>
              </w:divBdr>
            </w:div>
            <w:div w:id="871112048">
              <w:marLeft w:val="0"/>
              <w:marRight w:val="0"/>
              <w:marTop w:val="0"/>
              <w:marBottom w:val="0"/>
              <w:divBdr>
                <w:top w:val="none" w:sz="0" w:space="0" w:color="auto"/>
                <w:left w:val="none" w:sz="0" w:space="0" w:color="auto"/>
                <w:bottom w:val="none" w:sz="0" w:space="0" w:color="auto"/>
                <w:right w:val="none" w:sz="0" w:space="0" w:color="auto"/>
              </w:divBdr>
            </w:div>
            <w:div w:id="933826630">
              <w:marLeft w:val="0"/>
              <w:marRight w:val="0"/>
              <w:marTop w:val="0"/>
              <w:marBottom w:val="0"/>
              <w:divBdr>
                <w:top w:val="none" w:sz="0" w:space="0" w:color="auto"/>
                <w:left w:val="none" w:sz="0" w:space="0" w:color="auto"/>
                <w:bottom w:val="none" w:sz="0" w:space="0" w:color="auto"/>
                <w:right w:val="none" w:sz="0" w:space="0" w:color="auto"/>
              </w:divBdr>
            </w:div>
            <w:div w:id="955983781">
              <w:marLeft w:val="0"/>
              <w:marRight w:val="0"/>
              <w:marTop w:val="0"/>
              <w:marBottom w:val="0"/>
              <w:divBdr>
                <w:top w:val="none" w:sz="0" w:space="0" w:color="auto"/>
                <w:left w:val="none" w:sz="0" w:space="0" w:color="auto"/>
                <w:bottom w:val="none" w:sz="0" w:space="0" w:color="auto"/>
                <w:right w:val="none" w:sz="0" w:space="0" w:color="auto"/>
              </w:divBdr>
            </w:div>
            <w:div w:id="1074207574">
              <w:marLeft w:val="0"/>
              <w:marRight w:val="0"/>
              <w:marTop w:val="0"/>
              <w:marBottom w:val="0"/>
              <w:divBdr>
                <w:top w:val="none" w:sz="0" w:space="0" w:color="auto"/>
                <w:left w:val="none" w:sz="0" w:space="0" w:color="auto"/>
                <w:bottom w:val="none" w:sz="0" w:space="0" w:color="auto"/>
                <w:right w:val="none" w:sz="0" w:space="0" w:color="auto"/>
              </w:divBdr>
            </w:div>
            <w:div w:id="1426608072">
              <w:marLeft w:val="0"/>
              <w:marRight w:val="0"/>
              <w:marTop w:val="0"/>
              <w:marBottom w:val="0"/>
              <w:divBdr>
                <w:top w:val="none" w:sz="0" w:space="0" w:color="auto"/>
                <w:left w:val="none" w:sz="0" w:space="0" w:color="auto"/>
                <w:bottom w:val="none" w:sz="0" w:space="0" w:color="auto"/>
                <w:right w:val="none" w:sz="0" w:space="0" w:color="auto"/>
              </w:divBdr>
            </w:div>
            <w:div w:id="1433746476">
              <w:marLeft w:val="0"/>
              <w:marRight w:val="0"/>
              <w:marTop w:val="0"/>
              <w:marBottom w:val="0"/>
              <w:divBdr>
                <w:top w:val="none" w:sz="0" w:space="0" w:color="auto"/>
                <w:left w:val="none" w:sz="0" w:space="0" w:color="auto"/>
                <w:bottom w:val="none" w:sz="0" w:space="0" w:color="auto"/>
                <w:right w:val="none" w:sz="0" w:space="0" w:color="auto"/>
              </w:divBdr>
            </w:div>
            <w:div w:id="1543863093">
              <w:marLeft w:val="0"/>
              <w:marRight w:val="0"/>
              <w:marTop w:val="0"/>
              <w:marBottom w:val="0"/>
              <w:divBdr>
                <w:top w:val="none" w:sz="0" w:space="0" w:color="auto"/>
                <w:left w:val="none" w:sz="0" w:space="0" w:color="auto"/>
                <w:bottom w:val="none" w:sz="0" w:space="0" w:color="auto"/>
                <w:right w:val="none" w:sz="0" w:space="0" w:color="auto"/>
              </w:divBdr>
            </w:div>
            <w:div w:id="1552421857">
              <w:marLeft w:val="0"/>
              <w:marRight w:val="0"/>
              <w:marTop w:val="0"/>
              <w:marBottom w:val="0"/>
              <w:divBdr>
                <w:top w:val="none" w:sz="0" w:space="0" w:color="auto"/>
                <w:left w:val="none" w:sz="0" w:space="0" w:color="auto"/>
                <w:bottom w:val="none" w:sz="0" w:space="0" w:color="auto"/>
                <w:right w:val="none" w:sz="0" w:space="0" w:color="auto"/>
              </w:divBdr>
            </w:div>
            <w:div w:id="1704205372">
              <w:marLeft w:val="0"/>
              <w:marRight w:val="0"/>
              <w:marTop w:val="0"/>
              <w:marBottom w:val="0"/>
              <w:divBdr>
                <w:top w:val="none" w:sz="0" w:space="0" w:color="auto"/>
                <w:left w:val="none" w:sz="0" w:space="0" w:color="auto"/>
                <w:bottom w:val="none" w:sz="0" w:space="0" w:color="auto"/>
                <w:right w:val="none" w:sz="0" w:space="0" w:color="auto"/>
              </w:divBdr>
            </w:div>
            <w:div w:id="1782459690">
              <w:marLeft w:val="0"/>
              <w:marRight w:val="0"/>
              <w:marTop w:val="0"/>
              <w:marBottom w:val="0"/>
              <w:divBdr>
                <w:top w:val="none" w:sz="0" w:space="0" w:color="auto"/>
                <w:left w:val="none" w:sz="0" w:space="0" w:color="auto"/>
                <w:bottom w:val="none" w:sz="0" w:space="0" w:color="auto"/>
                <w:right w:val="none" w:sz="0" w:space="0" w:color="auto"/>
              </w:divBdr>
            </w:div>
            <w:div w:id="1798334410">
              <w:marLeft w:val="0"/>
              <w:marRight w:val="0"/>
              <w:marTop w:val="0"/>
              <w:marBottom w:val="0"/>
              <w:divBdr>
                <w:top w:val="none" w:sz="0" w:space="0" w:color="auto"/>
                <w:left w:val="none" w:sz="0" w:space="0" w:color="auto"/>
                <w:bottom w:val="none" w:sz="0" w:space="0" w:color="auto"/>
                <w:right w:val="none" w:sz="0" w:space="0" w:color="auto"/>
              </w:divBdr>
            </w:div>
            <w:div w:id="1996564387">
              <w:marLeft w:val="0"/>
              <w:marRight w:val="0"/>
              <w:marTop w:val="0"/>
              <w:marBottom w:val="0"/>
              <w:divBdr>
                <w:top w:val="none" w:sz="0" w:space="0" w:color="auto"/>
                <w:left w:val="none" w:sz="0" w:space="0" w:color="auto"/>
                <w:bottom w:val="none" w:sz="0" w:space="0" w:color="auto"/>
                <w:right w:val="none" w:sz="0" w:space="0" w:color="auto"/>
              </w:divBdr>
            </w:div>
            <w:div w:id="21322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5821">
      <w:bodyDiv w:val="1"/>
      <w:marLeft w:val="0"/>
      <w:marRight w:val="0"/>
      <w:marTop w:val="0"/>
      <w:marBottom w:val="0"/>
      <w:divBdr>
        <w:top w:val="none" w:sz="0" w:space="0" w:color="auto"/>
        <w:left w:val="none" w:sz="0" w:space="0" w:color="auto"/>
        <w:bottom w:val="none" w:sz="0" w:space="0" w:color="auto"/>
        <w:right w:val="none" w:sz="0" w:space="0" w:color="auto"/>
      </w:divBdr>
      <w:divsChild>
        <w:div w:id="12540125">
          <w:marLeft w:val="0"/>
          <w:marRight w:val="0"/>
          <w:marTop w:val="0"/>
          <w:marBottom w:val="0"/>
          <w:divBdr>
            <w:top w:val="none" w:sz="0" w:space="0" w:color="auto"/>
            <w:left w:val="none" w:sz="0" w:space="0" w:color="auto"/>
            <w:bottom w:val="none" w:sz="0" w:space="0" w:color="auto"/>
            <w:right w:val="none" w:sz="0" w:space="0" w:color="auto"/>
          </w:divBdr>
        </w:div>
      </w:divsChild>
    </w:div>
    <w:div w:id="378012541">
      <w:bodyDiv w:val="1"/>
      <w:marLeft w:val="0"/>
      <w:marRight w:val="0"/>
      <w:marTop w:val="0"/>
      <w:marBottom w:val="0"/>
      <w:divBdr>
        <w:top w:val="none" w:sz="0" w:space="0" w:color="auto"/>
        <w:left w:val="none" w:sz="0" w:space="0" w:color="auto"/>
        <w:bottom w:val="none" w:sz="0" w:space="0" w:color="auto"/>
        <w:right w:val="none" w:sz="0" w:space="0" w:color="auto"/>
      </w:divBdr>
    </w:div>
    <w:div w:id="379785390">
      <w:bodyDiv w:val="1"/>
      <w:marLeft w:val="0"/>
      <w:marRight w:val="0"/>
      <w:marTop w:val="0"/>
      <w:marBottom w:val="0"/>
      <w:divBdr>
        <w:top w:val="none" w:sz="0" w:space="0" w:color="auto"/>
        <w:left w:val="none" w:sz="0" w:space="0" w:color="auto"/>
        <w:bottom w:val="none" w:sz="0" w:space="0" w:color="auto"/>
        <w:right w:val="none" w:sz="0" w:space="0" w:color="auto"/>
      </w:divBdr>
      <w:divsChild>
        <w:div w:id="2118016464">
          <w:marLeft w:val="274"/>
          <w:marRight w:val="0"/>
          <w:marTop w:val="0"/>
          <w:marBottom w:val="160"/>
          <w:divBdr>
            <w:top w:val="none" w:sz="0" w:space="0" w:color="auto"/>
            <w:left w:val="none" w:sz="0" w:space="0" w:color="auto"/>
            <w:bottom w:val="none" w:sz="0" w:space="0" w:color="auto"/>
            <w:right w:val="none" w:sz="0" w:space="0" w:color="auto"/>
          </w:divBdr>
        </w:div>
      </w:divsChild>
    </w:div>
    <w:div w:id="437912499">
      <w:bodyDiv w:val="1"/>
      <w:marLeft w:val="0"/>
      <w:marRight w:val="0"/>
      <w:marTop w:val="0"/>
      <w:marBottom w:val="0"/>
      <w:divBdr>
        <w:top w:val="none" w:sz="0" w:space="0" w:color="auto"/>
        <w:left w:val="none" w:sz="0" w:space="0" w:color="auto"/>
        <w:bottom w:val="none" w:sz="0" w:space="0" w:color="auto"/>
        <w:right w:val="none" w:sz="0" w:space="0" w:color="auto"/>
      </w:divBdr>
    </w:div>
    <w:div w:id="468589907">
      <w:bodyDiv w:val="1"/>
      <w:marLeft w:val="0"/>
      <w:marRight w:val="0"/>
      <w:marTop w:val="0"/>
      <w:marBottom w:val="0"/>
      <w:divBdr>
        <w:top w:val="none" w:sz="0" w:space="0" w:color="auto"/>
        <w:left w:val="none" w:sz="0" w:space="0" w:color="auto"/>
        <w:bottom w:val="none" w:sz="0" w:space="0" w:color="auto"/>
        <w:right w:val="none" w:sz="0" w:space="0" w:color="auto"/>
      </w:divBdr>
    </w:div>
    <w:div w:id="471367147">
      <w:bodyDiv w:val="1"/>
      <w:marLeft w:val="0"/>
      <w:marRight w:val="0"/>
      <w:marTop w:val="0"/>
      <w:marBottom w:val="0"/>
      <w:divBdr>
        <w:top w:val="none" w:sz="0" w:space="0" w:color="auto"/>
        <w:left w:val="none" w:sz="0" w:space="0" w:color="auto"/>
        <w:bottom w:val="none" w:sz="0" w:space="0" w:color="auto"/>
        <w:right w:val="none" w:sz="0" w:space="0" w:color="auto"/>
      </w:divBdr>
    </w:div>
    <w:div w:id="519705039">
      <w:bodyDiv w:val="1"/>
      <w:marLeft w:val="0"/>
      <w:marRight w:val="0"/>
      <w:marTop w:val="0"/>
      <w:marBottom w:val="0"/>
      <w:divBdr>
        <w:top w:val="none" w:sz="0" w:space="0" w:color="auto"/>
        <w:left w:val="none" w:sz="0" w:space="0" w:color="auto"/>
        <w:bottom w:val="none" w:sz="0" w:space="0" w:color="auto"/>
        <w:right w:val="none" w:sz="0" w:space="0" w:color="auto"/>
      </w:divBdr>
    </w:div>
    <w:div w:id="526407642">
      <w:bodyDiv w:val="1"/>
      <w:marLeft w:val="0"/>
      <w:marRight w:val="0"/>
      <w:marTop w:val="0"/>
      <w:marBottom w:val="0"/>
      <w:divBdr>
        <w:top w:val="none" w:sz="0" w:space="0" w:color="auto"/>
        <w:left w:val="none" w:sz="0" w:space="0" w:color="auto"/>
        <w:bottom w:val="none" w:sz="0" w:space="0" w:color="auto"/>
        <w:right w:val="none" w:sz="0" w:space="0" w:color="auto"/>
      </w:divBdr>
    </w:div>
    <w:div w:id="551887171">
      <w:bodyDiv w:val="1"/>
      <w:marLeft w:val="0"/>
      <w:marRight w:val="0"/>
      <w:marTop w:val="0"/>
      <w:marBottom w:val="0"/>
      <w:divBdr>
        <w:top w:val="none" w:sz="0" w:space="0" w:color="auto"/>
        <w:left w:val="none" w:sz="0" w:space="0" w:color="auto"/>
        <w:bottom w:val="none" w:sz="0" w:space="0" w:color="auto"/>
        <w:right w:val="none" w:sz="0" w:space="0" w:color="auto"/>
      </w:divBdr>
      <w:divsChild>
        <w:div w:id="41906754">
          <w:marLeft w:val="547"/>
          <w:marRight w:val="0"/>
          <w:marTop w:val="0"/>
          <w:marBottom w:val="160"/>
          <w:divBdr>
            <w:top w:val="none" w:sz="0" w:space="0" w:color="auto"/>
            <w:left w:val="none" w:sz="0" w:space="0" w:color="auto"/>
            <w:bottom w:val="none" w:sz="0" w:space="0" w:color="auto"/>
            <w:right w:val="none" w:sz="0" w:space="0" w:color="auto"/>
          </w:divBdr>
        </w:div>
        <w:div w:id="518080719">
          <w:marLeft w:val="1498"/>
          <w:marRight w:val="0"/>
          <w:marTop w:val="0"/>
          <w:marBottom w:val="160"/>
          <w:divBdr>
            <w:top w:val="none" w:sz="0" w:space="0" w:color="auto"/>
            <w:left w:val="none" w:sz="0" w:space="0" w:color="auto"/>
            <w:bottom w:val="none" w:sz="0" w:space="0" w:color="auto"/>
            <w:right w:val="none" w:sz="0" w:space="0" w:color="auto"/>
          </w:divBdr>
        </w:div>
        <w:div w:id="707951592">
          <w:marLeft w:val="547"/>
          <w:marRight w:val="0"/>
          <w:marTop w:val="0"/>
          <w:marBottom w:val="160"/>
          <w:divBdr>
            <w:top w:val="none" w:sz="0" w:space="0" w:color="auto"/>
            <w:left w:val="none" w:sz="0" w:space="0" w:color="auto"/>
            <w:bottom w:val="none" w:sz="0" w:space="0" w:color="auto"/>
            <w:right w:val="none" w:sz="0" w:space="0" w:color="auto"/>
          </w:divBdr>
        </w:div>
        <w:div w:id="780955941">
          <w:marLeft w:val="1498"/>
          <w:marRight w:val="0"/>
          <w:marTop w:val="0"/>
          <w:marBottom w:val="160"/>
          <w:divBdr>
            <w:top w:val="none" w:sz="0" w:space="0" w:color="auto"/>
            <w:left w:val="none" w:sz="0" w:space="0" w:color="auto"/>
            <w:bottom w:val="none" w:sz="0" w:space="0" w:color="auto"/>
            <w:right w:val="none" w:sz="0" w:space="0" w:color="auto"/>
          </w:divBdr>
        </w:div>
        <w:div w:id="958797084">
          <w:marLeft w:val="547"/>
          <w:marRight w:val="0"/>
          <w:marTop w:val="0"/>
          <w:marBottom w:val="160"/>
          <w:divBdr>
            <w:top w:val="none" w:sz="0" w:space="0" w:color="auto"/>
            <w:left w:val="none" w:sz="0" w:space="0" w:color="auto"/>
            <w:bottom w:val="none" w:sz="0" w:space="0" w:color="auto"/>
            <w:right w:val="none" w:sz="0" w:space="0" w:color="auto"/>
          </w:divBdr>
        </w:div>
        <w:div w:id="1355032028">
          <w:marLeft w:val="1498"/>
          <w:marRight w:val="0"/>
          <w:marTop w:val="0"/>
          <w:marBottom w:val="160"/>
          <w:divBdr>
            <w:top w:val="none" w:sz="0" w:space="0" w:color="auto"/>
            <w:left w:val="none" w:sz="0" w:space="0" w:color="auto"/>
            <w:bottom w:val="none" w:sz="0" w:space="0" w:color="auto"/>
            <w:right w:val="none" w:sz="0" w:space="0" w:color="auto"/>
          </w:divBdr>
        </w:div>
        <w:div w:id="1624389033">
          <w:marLeft w:val="547"/>
          <w:marRight w:val="0"/>
          <w:marTop w:val="0"/>
          <w:marBottom w:val="160"/>
          <w:divBdr>
            <w:top w:val="none" w:sz="0" w:space="0" w:color="auto"/>
            <w:left w:val="none" w:sz="0" w:space="0" w:color="auto"/>
            <w:bottom w:val="none" w:sz="0" w:space="0" w:color="auto"/>
            <w:right w:val="none" w:sz="0" w:space="0" w:color="auto"/>
          </w:divBdr>
        </w:div>
        <w:div w:id="1690909227">
          <w:marLeft w:val="1498"/>
          <w:marRight w:val="0"/>
          <w:marTop w:val="0"/>
          <w:marBottom w:val="160"/>
          <w:divBdr>
            <w:top w:val="none" w:sz="0" w:space="0" w:color="auto"/>
            <w:left w:val="none" w:sz="0" w:space="0" w:color="auto"/>
            <w:bottom w:val="none" w:sz="0" w:space="0" w:color="auto"/>
            <w:right w:val="none" w:sz="0" w:space="0" w:color="auto"/>
          </w:divBdr>
        </w:div>
        <w:div w:id="1733194740">
          <w:marLeft w:val="547"/>
          <w:marRight w:val="0"/>
          <w:marTop w:val="0"/>
          <w:marBottom w:val="160"/>
          <w:divBdr>
            <w:top w:val="none" w:sz="0" w:space="0" w:color="auto"/>
            <w:left w:val="none" w:sz="0" w:space="0" w:color="auto"/>
            <w:bottom w:val="none" w:sz="0" w:space="0" w:color="auto"/>
            <w:right w:val="none" w:sz="0" w:space="0" w:color="auto"/>
          </w:divBdr>
        </w:div>
      </w:divsChild>
    </w:div>
    <w:div w:id="572785492">
      <w:bodyDiv w:val="1"/>
      <w:marLeft w:val="0"/>
      <w:marRight w:val="0"/>
      <w:marTop w:val="0"/>
      <w:marBottom w:val="0"/>
      <w:divBdr>
        <w:top w:val="none" w:sz="0" w:space="0" w:color="auto"/>
        <w:left w:val="none" w:sz="0" w:space="0" w:color="auto"/>
        <w:bottom w:val="none" w:sz="0" w:space="0" w:color="auto"/>
        <w:right w:val="none" w:sz="0" w:space="0" w:color="auto"/>
      </w:divBdr>
      <w:divsChild>
        <w:div w:id="880363898">
          <w:marLeft w:val="274"/>
          <w:marRight w:val="0"/>
          <w:marTop w:val="0"/>
          <w:marBottom w:val="160"/>
          <w:divBdr>
            <w:top w:val="none" w:sz="0" w:space="0" w:color="auto"/>
            <w:left w:val="none" w:sz="0" w:space="0" w:color="auto"/>
            <w:bottom w:val="none" w:sz="0" w:space="0" w:color="auto"/>
            <w:right w:val="none" w:sz="0" w:space="0" w:color="auto"/>
          </w:divBdr>
        </w:div>
        <w:div w:id="1051687408">
          <w:marLeft w:val="850"/>
          <w:marRight w:val="0"/>
          <w:marTop w:val="0"/>
          <w:marBottom w:val="160"/>
          <w:divBdr>
            <w:top w:val="none" w:sz="0" w:space="0" w:color="auto"/>
            <w:left w:val="none" w:sz="0" w:space="0" w:color="auto"/>
            <w:bottom w:val="none" w:sz="0" w:space="0" w:color="auto"/>
            <w:right w:val="none" w:sz="0" w:space="0" w:color="auto"/>
          </w:divBdr>
        </w:div>
        <w:div w:id="1560172045">
          <w:marLeft w:val="850"/>
          <w:marRight w:val="0"/>
          <w:marTop w:val="0"/>
          <w:marBottom w:val="160"/>
          <w:divBdr>
            <w:top w:val="none" w:sz="0" w:space="0" w:color="auto"/>
            <w:left w:val="none" w:sz="0" w:space="0" w:color="auto"/>
            <w:bottom w:val="none" w:sz="0" w:space="0" w:color="auto"/>
            <w:right w:val="none" w:sz="0" w:space="0" w:color="auto"/>
          </w:divBdr>
        </w:div>
      </w:divsChild>
    </w:div>
    <w:div w:id="595554434">
      <w:bodyDiv w:val="1"/>
      <w:marLeft w:val="0"/>
      <w:marRight w:val="0"/>
      <w:marTop w:val="0"/>
      <w:marBottom w:val="0"/>
      <w:divBdr>
        <w:top w:val="none" w:sz="0" w:space="0" w:color="auto"/>
        <w:left w:val="none" w:sz="0" w:space="0" w:color="auto"/>
        <w:bottom w:val="none" w:sz="0" w:space="0" w:color="auto"/>
        <w:right w:val="none" w:sz="0" w:space="0" w:color="auto"/>
      </w:divBdr>
    </w:div>
    <w:div w:id="612976703">
      <w:bodyDiv w:val="1"/>
      <w:marLeft w:val="0"/>
      <w:marRight w:val="0"/>
      <w:marTop w:val="0"/>
      <w:marBottom w:val="0"/>
      <w:divBdr>
        <w:top w:val="none" w:sz="0" w:space="0" w:color="auto"/>
        <w:left w:val="none" w:sz="0" w:space="0" w:color="auto"/>
        <w:bottom w:val="none" w:sz="0" w:space="0" w:color="auto"/>
        <w:right w:val="none" w:sz="0" w:space="0" w:color="auto"/>
      </w:divBdr>
    </w:div>
    <w:div w:id="638345318">
      <w:bodyDiv w:val="1"/>
      <w:marLeft w:val="0"/>
      <w:marRight w:val="0"/>
      <w:marTop w:val="0"/>
      <w:marBottom w:val="0"/>
      <w:divBdr>
        <w:top w:val="none" w:sz="0" w:space="0" w:color="auto"/>
        <w:left w:val="none" w:sz="0" w:space="0" w:color="auto"/>
        <w:bottom w:val="none" w:sz="0" w:space="0" w:color="auto"/>
        <w:right w:val="none" w:sz="0" w:space="0" w:color="auto"/>
      </w:divBdr>
      <w:divsChild>
        <w:div w:id="745032193">
          <w:marLeft w:val="0"/>
          <w:marRight w:val="0"/>
          <w:marTop w:val="0"/>
          <w:marBottom w:val="0"/>
          <w:divBdr>
            <w:top w:val="none" w:sz="0" w:space="0" w:color="auto"/>
            <w:left w:val="none" w:sz="0" w:space="0" w:color="auto"/>
            <w:bottom w:val="none" w:sz="0" w:space="0" w:color="auto"/>
            <w:right w:val="none" w:sz="0" w:space="0" w:color="auto"/>
          </w:divBdr>
          <w:divsChild>
            <w:div w:id="71516192">
              <w:marLeft w:val="0"/>
              <w:marRight w:val="0"/>
              <w:marTop w:val="0"/>
              <w:marBottom w:val="0"/>
              <w:divBdr>
                <w:top w:val="none" w:sz="0" w:space="0" w:color="auto"/>
                <w:left w:val="none" w:sz="0" w:space="0" w:color="auto"/>
                <w:bottom w:val="none" w:sz="0" w:space="0" w:color="auto"/>
                <w:right w:val="none" w:sz="0" w:space="0" w:color="auto"/>
              </w:divBdr>
              <w:divsChild>
                <w:div w:id="1469854213">
                  <w:marLeft w:val="0"/>
                  <w:marRight w:val="0"/>
                  <w:marTop w:val="0"/>
                  <w:marBottom w:val="0"/>
                  <w:divBdr>
                    <w:top w:val="none" w:sz="0" w:space="0" w:color="auto"/>
                    <w:left w:val="none" w:sz="0" w:space="0" w:color="auto"/>
                    <w:bottom w:val="none" w:sz="0" w:space="0" w:color="auto"/>
                    <w:right w:val="none" w:sz="0" w:space="0" w:color="auto"/>
                  </w:divBdr>
                  <w:divsChild>
                    <w:div w:id="731930590">
                      <w:marLeft w:val="0"/>
                      <w:marRight w:val="0"/>
                      <w:marTop w:val="100"/>
                      <w:marBottom w:val="100"/>
                      <w:divBdr>
                        <w:top w:val="none" w:sz="0" w:space="0" w:color="auto"/>
                        <w:left w:val="none" w:sz="0" w:space="0" w:color="auto"/>
                        <w:bottom w:val="none" w:sz="0" w:space="0" w:color="auto"/>
                        <w:right w:val="none" w:sz="0" w:space="0" w:color="auto"/>
                      </w:divBdr>
                    </w:div>
                    <w:div w:id="916860081">
                      <w:marLeft w:val="0"/>
                      <w:marRight w:val="0"/>
                      <w:marTop w:val="100"/>
                      <w:marBottom w:val="100"/>
                      <w:divBdr>
                        <w:top w:val="none" w:sz="0" w:space="0" w:color="auto"/>
                        <w:left w:val="none" w:sz="0" w:space="0" w:color="auto"/>
                        <w:bottom w:val="none" w:sz="0" w:space="0" w:color="auto"/>
                        <w:right w:val="none" w:sz="0" w:space="0" w:color="auto"/>
                      </w:divBdr>
                    </w:div>
                    <w:div w:id="1644964235">
                      <w:marLeft w:val="0"/>
                      <w:marRight w:val="0"/>
                      <w:marTop w:val="100"/>
                      <w:marBottom w:val="100"/>
                      <w:divBdr>
                        <w:top w:val="none" w:sz="0" w:space="0" w:color="auto"/>
                        <w:left w:val="none" w:sz="0" w:space="0" w:color="auto"/>
                        <w:bottom w:val="none" w:sz="0" w:space="0" w:color="auto"/>
                        <w:right w:val="none" w:sz="0" w:space="0" w:color="auto"/>
                      </w:divBdr>
                    </w:div>
                    <w:div w:id="1864316831">
                      <w:marLeft w:val="0"/>
                      <w:marRight w:val="0"/>
                      <w:marTop w:val="100"/>
                      <w:marBottom w:val="100"/>
                      <w:divBdr>
                        <w:top w:val="none" w:sz="0" w:space="0" w:color="auto"/>
                        <w:left w:val="none" w:sz="0" w:space="0" w:color="auto"/>
                        <w:bottom w:val="none" w:sz="0" w:space="0" w:color="auto"/>
                        <w:right w:val="none" w:sz="0" w:space="0" w:color="auto"/>
                      </w:divBdr>
                    </w:div>
                    <w:div w:id="1886016310">
                      <w:marLeft w:val="0"/>
                      <w:marRight w:val="0"/>
                      <w:marTop w:val="100"/>
                      <w:marBottom w:val="100"/>
                      <w:divBdr>
                        <w:top w:val="none" w:sz="0" w:space="0" w:color="auto"/>
                        <w:left w:val="none" w:sz="0" w:space="0" w:color="auto"/>
                        <w:bottom w:val="none" w:sz="0" w:space="0" w:color="auto"/>
                        <w:right w:val="none" w:sz="0" w:space="0" w:color="auto"/>
                      </w:divBdr>
                    </w:div>
                    <w:div w:id="209716638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78731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43275">
      <w:bodyDiv w:val="1"/>
      <w:marLeft w:val="0"/>
      <w:marRight w:val="0"/>
      <w:marTop w:val="0"/>
      <w:marBottom w:val="0"/>
      <w:divBdr>
        <w:top w:val="none" w:sz="0" w:space="0" w:color="auto"/>
        <w:left w:val="none" w:sz="0" w:space="0" w:color="auto"/>
        <w:bottom w:val="none" w:sz="0" w:space="0" w:color="auto"/>
        <w:right w:val="none" w:sz="0" w:space="0" w:color="auto"/>
      </w:divBdr>
    </w:div>
    <w:div w:id="677075962">
      <w:bodyDiv w:val="1"/>
      <w:marLeft w:val="0"/>
      <w:marRight w:val="0"/>
      <w:marTop w:val="0"/>
      <w:marBottom w:val="0"/>
      <w:divBdr>
        <w:top w:val="none" w:sz="0" w:space="0" w:color="auto"/>
        <w:left w:val="none" w:sz="0" w:space="0" w:color="auto"/>
        <w:bottom w:val="none" w:sz="0" w:space="0" w:color="auto"/>
        <w:right w:val="none" w:sz="0" w:space="0" w:color="auto"/>
      </w:divBdr>
    </w:div>
    <w:div w:id="686371171">
      <w:bodyDiv w:val="1"/>
      <w:marLeft w:val="0"/>
      <w:marRight w:val="0"/>
      <w:marTop w:val="0"/>
      <w:marBottom w:val="0"/>
      <w:divBdr>
        <w:top w:val="none" w:sz="0" w:space="0" w:color="auto"/>
        <w:left w:val="none" w:sz="0" w:space="0" w:color="auto"/>
        <w:bottom w:val="none" w:sz="0" w:space="0" w:color="auto"/>
        <w:right w:val="none" w:sz="0" w:space="0" w:color="auto"/>
      </w:divBdr>
      <w:divsChild>
        <w:div w:id="816536186">
          <w:marLeft w:val="-720"/>
          <w:marRight w:val="0"/>
          <w:marTop w:val="0"/>
          <w:marBottom w:val="0"/>
          <w:divBdr>
            <w:top w:val="none" w:sz="0" w:space="0" w:color="auto"/>
            <w:left w:val="none" w:sz="0" w:space="0" w:color="auto"/>
            <w:bottom w:val="none" w:sz="0" w:space="0" w:color="auto"/>
            <w:right w:val="none" w:sz="0" w:space="0" w:color="auto"/>
          </w:divBdr>
        </w:div>
      </w:divsChild>
    </w:div>
    <w:div w:id="692263646">
      <w:bodyDiv w:val="1"/>
      <w:marLeft w:val="0"/>
      <w:marRight w:val="0"/>
      <w:marTop w:val="0"/>
      <w:marBottom w:val="0"/>
      <w:divBdr>
        <w:top w:val="none" w:sz="0" w:space="0" w:color="auto"/>
        <w:left w:val="none" w:sz="0" w:space="0" w:color="auto"/>
        <w:bottom w:val="none" w:sz="0" w:space="0" w:color="auto"/>
        <w:right w:val="none" w:sz="0" w:space="0" w:color="auto"/>
      </w:divBdr>
    </w:div>
    <w:div w:id="822771427">
      <w:bodyDiv w:val="1"/>
      <w:marLeft w:val="0"/>
      <w:marRight w:val="0"/>
      <w:marTop w:val="0"/>
      <w:marBottom w:val="0"/>
      <w:divBdr>
        <w:top w:val="none" w:sz="0" w:space="0" w:color="auto"/>
        <w:left w:val="none" w:sz="0" w:space="0" w:color="auto"/>
        <w:bottom w:val="none" w:sz="0" w:space="0" w:color="auto"/>
        <w:right w:val="none" w:sz="0" w:space="0" w:color="auto"/>
      </w:divBdr>
      <w:divsChild>
        <w:div w:id="301082354">
          <w:marLeft w:val="0"/>
          <w:marRight w:val="0"/>
          <w:marTop w:val="0"/>
          <w:marBottom w:val="0"/>
          <w:divBdr>
            <w:top w:val="none" w:sz="0" w:space="0" w:color="auto"/>
            <w:left w:val="none" w:sz="0" w:space="0" w:color="auto"/>
            <w:bottom w:val="none" w:sz="0" w:space="0" w:color="auto"/>
            <w:right w:val="none" w:sz="0" w:space="0" w:color="auto"/>
          </w:divBdr>
          <w:divsChild>
            <w:div w:id="87965522">
              <w:marLeft w:val="0"/>
              <w:marRight w:val="0"/>
              <w:marTop w:val="0"/>
              <w:marBottom w:val="0"/>
              <w:divBdr>
                <w:top w:val="none" w:sz="0" w:space="0" w:color="auto"/>
                <w:left w:val="none" w:sz="0" w:space="0" w:color="auto"/>
                <w:bottom w:val="none" w:sz="0" w:space="0" w:color="auto"/>
                <w:right w:val="none" w:sz="0" w:space="0" w:color="auto"/>
              </w:divBdr>
            </w:div>
            <w:div w:id="1046025531">
              <w:marLeft w:val="0"/>
              <w:marRight w:val="0"/>
              <w:marTop w:val="0"/>
              <w:marBottom w:val="0"/>
              <w:divBdr>
                <w:top w:val="none" w:sz="0" w:space="0" w:color="auto"/>
                <w:left w:val="none" w:sz="0" w:space="0" w:color="auto"/>
                <w:bottom w:val="none" w:sz="0" w:space="0" w:color="auto"/>
                <w:right w:val="none" w:sz="0" w:space="0" w:color="auto"/>
              </w:divBdr>
            </w:div>
            <w:div w:id="1231115771">
              <w:marLeft w:val="0"/>
              <w:marRight w:val="0"/>
              <w:marTop w:val="0"/>
              <w:marBottom w:val="0"/>
              <w:divBdr>
                <w:top w:val="none" w:sz="0" w:space="0" w:color="auto"/>
                <w:left w:val="none" w:sz="0" w:space="0" w:color="auto"/>
                <w:bottom w:val="none" w:sz="0" w:space="0" w:color="auto"/>
                <w:right w:val="none" w:sz="0" w:space="0" w:color="auto"/>
              </w:divBdr>
            </w:div>
            <w:div w:id="1578858818">
              <w:marLeft w:val="0"/>
              <w:marRight w:val="0"/>
              <w:marTop w:val="0"/>
              <w:marBottom w:val="0"/>
              <w:divBdr>
                <w:top w:val="none" w:sz="0" w:space="0" w:color="auto"/>
                <w:left w:val="none" w:sz="0" w:space="0" w:color="auto"/>
                <w:bottom w:val="none" w:sz="0" w:space="0" w:color="auto"/>
                <w:right w:val="none" w:sz="0" w:space="0" w:color="auto"/>
              </w:divBdr>
            </w:div>
            <w:div w:id="2059473824">
              <w:marLeft w:val="0"/>
              <w:marRight w:val="0"/>
              <w:marTop w:val="0"/>
              <w:marBottom w:val="0"/>
              <w:divBdr>
                <w:top w:val="none" w:sz="0" w:space="0" w:color="auto"/>
                <w:left w:val="none" w:sz="0" w:space="0" w:color="auto"/>
                <w:bottom w:val="none" w:sz="0" w:space="0" w:color="auto"/>
                <w:right w:val="none" w:sz="0" w:space="0" w:color="auto"/>
              </w:divBdr>
            </w:div>
          </w:divsChild>
        </w:div>
        <w:div w:id="1812596351">
          <w:marLeft w:val="0"/>
          <w:marRight w:val="0"/>
          <w:marTop w:val="0"/>
          <w:marBottom w:val="0"/>
          <w:divBdr>
            <w:top w:val="none" w:sz="0" w:space="0" w:color="auto"/>
            <w:left w:val="none" w:sz="0" w:space="0" w:color="auto"/>
            <w:bottom w:val="none" w:sz="0" w:space="0" w:color="auto"/>
            <w:right w:val="none" w:sz="0" w:space="0" w:color="auto"/>
          </w:divBdr>
          <w:divsChild>
            <w:div w:id="548304393">
              <w:marLeft w:val="0"/>
              <w:marRight w:val="0"/>
              <w:marTop w:val="0"/>
              <w:marBottom w:val="0"/>
              <w:divBdr>
                <w:top w:val="none" w:sz="0" w:space="0" w:color="auto"/>
                <w:left w:val="none" w:sz="0" w:space="0" w:color="auto"/>
                <w:bottom w:val="none" w:sz="0" w:space="0" w:color="auto"/>
                <w:right w:val="none" w:sz="0" w:space="0" w:color="auto"/>
              </w:divBdr>
            </w:div>
            <w:div w:id="158741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87634">
      <w:bodyDiv w:val="1"/>
      <w:marLeft w:val="0"/>
      <w:marRight w:val="0"/>
      <w:marTop w:val="0"/>
      <w:marBottom w:val="0"/>
      <w:divBdr>
        <w:top w:val="none" w:sz="0" w:space="0" w:color="auto"/>
        <w:left w:val="none" w:sz="0" w:space="0" w:color="auto"/>
        <w:bottom w:val="none" w:sz="0" w:space="0" w:color="auto"/>
        <w:right w:val="none" w:sz="0" w:space="0" w:color="auto"/>
      </w:divBdr>
    </w:div>
    <w:div w:id="843975398">
      <w:bodyDiv w:val="1"/>
      <w:marLeft w:val="0"/>
      <w:marRight w:val="0"/>
      <w:marTop w:val="0"/>
      <w:marBottom w:val="0"/>
      <w:divBdr>
        <w:top w:val="none" w:sz="0" w:space="0" w:color="auto"/>
        <w:left w:val="none" w:sz="0" w:space="0" w:color="auto"/>
        <w:bottom w:val="none" w:sz="0" w:space="0" w:color="auto"/>
        <w:right w:val="none" w:sz="0" w:space="0" w:color="auto"/>
      </w:divBdr>
      <w:divsChild>
        <w:div w:id="77213353">
          <w:marLeft w:val="547"/>
          <w:marRight w:val="0"/>
          <w:marTop w:val="0"/>
          <w:marBottom w:val="160"/>
          <w:divBdr>
            <w:top w:val="none" w:sz="0" w:space="0" w:color="auto"/>
            <w:left w:val="none" w:sz="0" w:space="0" w:color="auto"/>
            <w:bottom w:val="none" w:sz="0" w:space="0" w:color="auto"/>
            <w:right w:val="none" w:sz="0" w:space="0" w:color="auto"/>
          </w:divBdr>
        </w:div>
        <w:div w:id="179468363">
          <w:marLeft w:val="1498"/>
          <w:marRight w:val="0"/>
          <w:marTop w:val="0"/>
          <w:marBottom w:val="160"/>
          <w:divBdr>
            <w:top w:val="none" w:sz="0" w:space="0" w:color="auto"/>
            <w:left w:val="none" w:sz="0" w:space="0" w:color="auto"/>
            <w:bottom w:val="none" w:sz="0" w:space="0" w:color="auto"/>
            <w:right w:val="none" w:sz="0" w:space="0" w:color="auto"/>
          </w:divBdr>
        </w:div>
        <w:div w:id="304436071">
          <w:marLeft w:val="547"/>
          <w:marRight w:val="0"/>
          <w:marTop w:val="0"/>
          <w:marBottom w:val="160"/>
          <w:divBdr>
            <w:top w:val="none" w:sz="0" w:space="0" w:color="auto"/>
            <w:left w:val="none" w:sz="0" w:space="0" w:color="auto"/>
            <w:bottom w:val="none" w:sz="0" w:space="0" w:color="auto"/>
            <w:right w:val="none" w:sz="0" w:space="0" w:color="auto"/>
          </w:divBdr>
        </w:div>
        <w:div w:id="552548564">
          <w:marLeft w:val="274"/>
          <w:marRight w:val="0"/>
          <w:marTop w:val="0"/>
          <w:marBottom w:val="160"/>
          <w:divBdr>
            <w:top w:val="none" w:sz="0" w:space="0" w:color="auto"/>
            <w:left w:val="none" w:sz="0" w:space="0" w:color="auto"/>
            <w:bottom w:val="none" w:sz="0" w:space="0" w:color="auto"/>
            <w:right w:val="none" w:sz="0" w:space="0" w:color="auto"/>
          </w:divBdr>
        </w:div>
        <w:div w:id="773287728">
          <w:marLeft w:val="547"/>
          <w:marRight w:val="0"/>
          <w:marTop w:val="0"/>
          <w:marBottom w:val="160"/>
          <w:divBdr>
            <w:top w:val="none" w:sz="0" w:space="0" w:color="auto"/>
            <w:left w:val="none" w:sz="0" w:space="0" w:color="auto"/>
            <w:bottom w:val="none" w:sz="0" w:space="0" w:color="auto"/>
            <w:right w:val="none" w:sz="0" w:space="0" w:color="auto"/>
          </w:divBdr>
        </w:div>
      </w:divsChild>
    </w:div>
    <w:div w:id="863833324">
      <w:bodyDiv w:val="1"/>
      <w:marLeft w:val="0"/>
      <w:marRight w:val="0"/>
      <w:marTop w:val="0"/>
      <w:marBottom w:val="0"/>
      <w:divBdr>
        <w:top w:val="none" w:sz="0" w:space="0" w:color="auto"/>
        <w:left w:val="none" w:sz="0" w:space="0" w:color="auto"/>
        <w:bottom w:val="none" w:sz="0" w:space="0" w:color="auto"/>
        <w:right w:val="none" w:sz="0" w:space="0" w:color="auto"/>
      </w:divBdr>
    </w:div>
    <w:div w:id="910231712">
      <w:bodyDiv w:val="1"/>
      <w:marLeft w:val="0"/>
      <w:marRight w:val="0"/>
      <w:marTop w:val="0"/>
      <w:marBottom w:val="0"/>
      <w:divBdr>
        <w:top w:val="none" w:sz="0" w:space="0" w:color="auto"/>
        <w:left w:val="none" w:sz="0" w:space="0" w:color="auto"/>
        <w:bottom w:val="none" w:sz="0" w:space="0" w:color="auto"/>
        <w:right w:val="none" w:sz="0" w:space="0" w:color="auto"/>
      </w:divBdr>
      <w:divsChild>
        <w:div w:id="498886674">
          <w:marLeft w:val="0"/>
          <w:marRight w:val="0"/>
          <w:marTop w:val="0"/>
          <w:marBottom w:val="0"/>
          <w:divBdr>
            <w:top w:val="none" w:sz="0" w:space="0" w:color="auto"/>
            <w:left w:val="none" w:sz="0" w:space="0" w:color="auto"/>
            <w:bottom w:val="none" w:sz="0" w:space="0" w:color="auto"/>
            <w:right w:val="none" w:sz="0" w:space="0" w:color="auto"/>
          </w:divBdr>
        </w:div>
        <w:div w:id="771827989">
          <w:marLeft w:val="0"/>
          <w:marRight w:val="0"/>
          <w:marTop w:val="0"/>
          <w:marBottom w:val="0"/>
          <w:divBdr>
            <w:top w:val="none" w:sz="0" w:space="0" w:color="auto"/>
            <w:left w:val="none" w:sz="0" w:space="0" w:color="auto"/>
            <w:bottom w:val="none" w:sz="0" w:space="0" w:color="auto"/>
            <w:right w:val="none" w:sz="0" w:space="0" w:color="auto"/>
          </w:divBdr>
        </w:div>
        <w:div w:id="813984210">
          <w:marLeft w:val="0"/>
          <w:marRight w:val="0"/>
          <w:marTop w:val="0"/>
          <w:marBottom w:val="0"/>
          <w:divBdr>
            <w:top w:val="none" w:sz="0" w:space="0" w:color="auto"/>
            <w:left w:val="none" w:sz="0" w:space="0" w:color="auto"/>
            <w:bottom w:val="none" w:sz="0" w:space="0" w:color="auto"/>
            <w:right w:val="none" w:sz="0" w:space="0" w:color="auto"/>
          </w:divBdr>
        </w:div>
        <w:div w:id="1209026092">
          <w:marLeft w:val="0"/>
          <w:marRight w:val="0"/>
          <w:marTop w:val="0"/>
          <w:marBottom w:val="0"/>
          <w:divBdr>
            <w:top w:val="none" w:sz="0" w:space="0" w:color="auto"/>
            <w:left w:val="none" w:sz="0" w:space="0" w:color="auto"/>
            <w:bottom w:val="none" w:sz="0" w:space="0" w:color="auto"/>
            <w:right w:val="none" w:sz="0" w:space="0" w:color="auto"/>
          </w:divBdr>
        </w:div>
        <w:div w:id="1344211060">
          <w:marLeft w:val="0"/>
          <w:marRight w:val="0"/>
          <w:marTop w:val="0"/>
          <w:marBottom w:val="0"/>
          <w:divBdr>
            <w:top w:val="none" w:sz="0" w:space="0" w:color="auto"/>
            <w:left w:val="none" w:sz="0" w:space="0" w:color="auto"/>
            <w:bottom w:val="none" w:sz="0" w:space="0" w:color="auto"/>
            <w:right w:val="none" w:sz="0" w:space="0" w:color="auto"/>
          </w:divBdr>
        </w:div>
        <w:div w:id="1421948229">
          <w:marLeft w:val="0"/>
          <w:marRight w:val="0"/>
          <w:marTop w:val="0"/>
          <w:marBottom w:val="0"/>
          <w:divBdr>
            <w:top w:val="none" w:sz="0" w:space="0" w:color="auto"/>
            <w:left w:val="none" w:sz="0" w:space="0" w:color="auto"/>
            <w:bottom w:val="none" w:sz="0" w:space="0" w:color="auto"/>
            <w:right w:val="none" w:sz="0" w:space="0" w:color="auto"/>
          </w:divBdr>
        </w:div>
        <w:div w:id="1460220800">
          <w:marLeft w:val="0"/>
          <w:marRight w:val="0"/>
          <w:marTop w:val="0"/>
          <w:marBottom w:val="0"/>
          <w:divBdr>
            <w:top w:val="none" w:sz="0" w:space="0" w:color="auto"/>
            <w:left w:val="none" w:sz="0" w:space="0" w:color="auto"/>
            <w:bottom w:val="none" w:sz="0" w:space="0" w:color="auto"/>
            <w:right w:val="none" w:sz="0" w:space="0" w:color="auto"/>
          </w:divBdr>
        </w:div>
        <w:div w:id="1707832716">
          <w:marLeft w:val="0"/>
          <w:marRight w:val="0"/>
          <w:marTop w:val="0"/>
          <w:marBottom w:val="0"/>
          <w:divBdr>
            <w:top w:val="none" w:sz="0" w:space="0" w:color="auto"/>
            <w:left w:val="none" w:sz="0" w:space="0" w:color="auto"/>
            <w:bottom w:val="none" w:sz="0" w:space="0" w:color="auto"/>
            <w:right w:val="none" w:sz="0" w:space="0" w:color="auto"/>
          </w:divBdr>
        </w:div>
        <w:div w:id="1797019433">
          <w:marLeft w:val="0"/>
          <w:marRight w:val="0"/>
          <w:marTop w:val="0"/>
          <w:marBottom w:val="0"/>
          <w:divBdr>
            <w:top w:val="none" w:sz="0" w:space="0" w:color="auto"/>
            <w:left w:val="none" w:sz="0" w:space="0" w:color="auto"/>
            <w:bottom w:val="none" w:sz="0" w:space="0" w:color="auto"/>
            <w:right w:val="none" w:sz="0" w:space="0" w:color="auto"/>
          </w:divBdr>
        </w:div>
      </w:divsChild>
    </w:div>
    <w:div w:id="923228140">
      <w:bodyDiv w:val="1"/>
      <w:marLeft w:val="0"/>
      <w:marRight w:val="0"/>
      <w:marTop w:val="0"/>
      <w:marBottom w:val="0"/>
      <w:divBdr>
        <w:top w:val="none" w:sz="0" w:space="0" w:color="auto"/>
        <w:left w:val="none" w:sz="0" w:space="0" w:color="auto"/>
        <w:bottom w:val="none" w:sz="0" w:space="0" w:color="auto"/>
        <w:right w:val="none" w:sz="0" w:space="0" w:color="auto"/>
      </w:divBdr>
      <w:divsChild>
        <w:div w:id="995887219">
          <w:marLeft w:val="274"/>
          <w:marRight w:val="0"/>
          <w:marTop w:val="0"/>
          <w:marBottom w:val="160"/>
          <w:divBdr>
            <w:top w:val="none" w:sz="0" w:space="0" w:color="auto"/>
            <w:left w:val="none" w:sz="0" w:space="0" w:color="auto"/>
            <w:bottom w:val="none" w:sz="0" w:space="0" w:color="auto"/>
            <w:right w:val="none" w:sz="0" w:space="0" w:color="auto"/>
          </w:divBdr>
        </w:div>
      </w:divsChild>
    </w:div>
    <w:div w:id="929583655">
      <w:bodyDiv w:val="1"/>
      <w:marLeft w:val="0"/>
      <w:marRight w:val="0"/>
      <w:marTop w:val="0"/>
      <w:marBottom w:val="0"/>
      <w:divBdr>
        <w:top w:val="none" w:sz="0" w:space="0" w:color="auto"/>
        <w:left w:val="none" w:sz="0" w:space="0" w:color="auto"/>
        <w:bottom w:val="none" w:sz="0" w:space="0" w:color="auto"/>
        <w:right w:val="none" w:sz="0" w:space="0" w:color="auto"/>
      </w:divBdr>
    </w:div>
    <w:div w:id="929776309">
      <w:bodyDiv w:val="1"/>
      <w:marLeft w:val="0"/>
      <w:marRight w:val="0"/>
      <w:marTop w:val="0"/>
      <w:marBottom w:val="0"/>
      <w:divBdr>
        <w:top w:val="none" w:sz="0" w:space="0" w:color="auto"/>
        <w:left w:val="none" w:sz="0" w:space="0" w:color="auto"/>
        <w:bottom w:val="none" w:sz="0" w:space="0" w:color="auto"/>
        <w:right w:val="none" w:sz="0" w:space="0" w:color="auto"/>
      </w:divBdr>
    </w:div>
    <w:div w:id="967390917">
      <w:bodyDiv w:val="1"/>
      <w:marLeft w:val="0"/>
      <w:marRight w:val="0"/>
      <w:marTop w:val="0"/>
      <w:marBottom w:val="0"/>
      <w:divBdr>
        <w:top w:val="none" w:sz="0" w:space="0" w:color="auto"/>
        <w:left w:val="none" w:sz="0" w:space="0" w:color="auto"/>
        <w:bottom w:val="none" w:sz="0" w:space="0" w:color="auto"/>
        <w:right w:val="none" w:sz="0" w:space="0" w:color="auto"/>
      </w:divBdr>
    </w:div>
    <w:div w:id="981080722">
      <w:bodyDiv w:val="1"/>
      <w:marLeft w:val="0"/>
      <w:marRight w:val="0"/>
      <w:marTop w:val="0"/>
      <w:marBottom w:val="0"/>
      <w:divBdr>
        <w:top w:val="none" w:sz="0" w:space="0" w:color="auto"/>
        <w:left w:val="none" w:sz="0" w:space="0" w:color="auto"/>
        <w:bottom w:val="none" w:sz="0" w:space="0" w:color="auto"/>
        <w:right w:val="none" w:sz="0" w:space="0" w:color="auto"/>
      </w:divBdr>
      <w:divsChild>
        <w:div w:id="340545650">
          <w:marLeft w:val="0"/>
          <w:marRight w:val="0"/>
          <w:marTop w:val="0"/>
          <w:marBottom w:val="0"/>
          <w:divBdr>
            <w:top w:val="none" w:sz="0" w:space="0" w:color="auto"/>
            <w:left w:val="none" w:sz="0" w:space="0" w:color="auto"/>
            <w:bottom w:val="none" w:sz="0" w:space="0" w:color="auto"/>
            <w:right w:val="none" w:sz="0" w:space="0" w:color="auto"/>
          </w:divBdr>
        </w:div>
        <w:div w:id="358894598">
          <w:marLeft w:val="0"/>
          <w:marRight w:val="0"/>
          <w:marTop w:val="0"/>
          <w:marBottom w:val="0"/>
          <w:divBdr>
            <w:top w:val="none" w:sz="0" w:space="0" w:color="auto"/>
            <w:left w:val="none" w:sz="0" w:space="0" w:color="auto"/>
            <w:bottom w:val="none" w:sz="0" w:space="0" w:color="auto"/>
            <w:right w:val="none" w:sz="0" w:space="0" w:color="auto"/>
          </w:divBdr>
        </w:div>
        <w:div w:id="1115175403">
          <w:marLeft w:val="0"/>
          <w:marRight w:val="0"/>
          <w:marTop w:val="0"/>
          <w:marBottom w:val="0"/>
          <w:divBdr>
            <w:top w:val="none" w:sz="0" w:space="0" w:color="auto"/>
            <w:left w:val="none" w:sz="0" w:space="0" w:color="auto"/>
            <w:bottom w:val="none" w:sz="0" w:space="0" w:color="auto"/>
            <w:right w:val="none" w:sz="0" w:space="0" w:color="auto"/>
          </w:divBdr>
          <w:divsChild>
            <w:div w:id="202255761">
              <w:marLeft w:val="0"/>
              <w:marRight w:val="0"/>
              <w:marTop w:val="0"/>
              <w:marBottom w:val="0"/>
              <w:divBdr>
                <w:top w:val="none" w:sz="0" w:space="0" w:color="auto"/>
                <w:left w:val="none" w:sz="0" w:space="0" w:color="auto"/>
                <w:bottom w:val="none" w:sz="0" w:space="0" w:color="auto"/>
                <w:right w:val="none" w:sz="0" w:space="0" w:color="auto"/>
              </w:divBdr>
            </w:div>
            <w:div w:id="821506023">
              <w:marLeft w:val="0"/>
              <w:marRight w:val="0"/>
              <w:marTop w:val="0"/>
              <w:marBottom w:val="0"/>
              <w:divBdr>
                <w:top w:val="none" w:sz="0" w:space="0" w:color="auto"/>
                <w:left w:val="none" w:sz="0" w:space="0" w:color="auto"/>
                <w:bottom w:val="none" w:sz="0" w:space="0" w:color="auto"/>
                <w:right w:val="none" w:sz="0" w:space="0" w:color="auto"/>
              </w:divBdr>
            </w:div>
            <w:div w:id="1766026902">
              <w:marLeft w:val="0"/>
              <w:marRight w:val="0"/>
              <w:marTop w:val="0"/>
              <w:marBottom w:val="0"/>
              <w:divBdr>
                <w:top w:val="none" w:sz="0" w:space="0" w:color="auto"/>
                <w:left w:val="none" w:sz="0" w:space="0" w:color="auto"/>
                <w:bottom w:val="none" w:sz="0" w:space="0" w:color="auto"/>
                <w:right w:val="none" w:sz="0" w:space="0" w:color="auto"/>
              </w:divBdr>
            </w:div>
            <w:div w:id="1785155683">
              <w:marLeft w:val="0"/>
              <w:marRight w:val="0"/>
              <w:marTop w:val="0"/>
              <w:marBottom w:val="0"/>
              <w:divBdr>
                <w:top w:val="none" w:sz="0" w:space="0" w:color="auto"/>
                <w:left w:val="none" w:sz="0" w:space="0" w:color="auto"/>
                <w:bottom w:val="none" w:sz="0" w:space="0" w:color="auto"/>
                <w:right w:val="none" w:sz="0" w:space="0" w:color="auto"/>
              </w:divBdr>
            </w:div>
            <w:div w:id="2104522973">
              <w:marLeft w:val="0"/>
              <w:marRight w:val="0"/>
              <w:marTop w:val="0"/>
              <w:marBottom w:val="0"/>
              <w:divBdr>
                <w:top w:val="none" w:sz="0" w:space="0" w:color="auto"/>
                <w:left w:val="none" w:sz="0" w:space="0" w:color="auto"/>
                <w:bottom w:val="none" w:sz="0" w:space="0" w:color="auto"/>
                <w:right w:val="none" w:sz="0" w:space="0" w:color="auto"/>
              </w:divBdr>
            </w:div>
          </w:divsChild>
        </w:div>
        <w:div w:id="2112047303">
          <w:marLeft w:val="0"/>
          <w:marRight w:val="0"/>
          <w:marTop w:val="0"/>
          <w:marBottom w:val="0"/>
          <w:divBdr>
            <w:top w:val="none" w:sz="0" w:space="0" w:color="auto"/>
            <w:left w:val="none" w:sz="0" w:space="0" w:color="auto"/>
            <w:bottom w:val="none" w:sz="0" w:space="0" w:color="auto"/>
            <w:right w:val="none" w:sz="0" w:space="0" w:color="auto"/>
          </w:divBdr>
        </w:div>
      </w:divsChild>
    </w:div>
    <w:div w:id="1014115198">
      <w:bodyDiv w:val="1"/>
      <w:marLeft w:val="0"/>
      <w:marRight w:val="0"/>
      <w:marTop w:val="0"/>
      <w:marBottom w:val="0"/>
      <w:divBdr>
        <w:top w:val="none" w:sz="0" w:space="0" w:color="auto"/>
        <w:left w:val="none" w:sz="0" w:space="0" w:color="auto"/>
        <w:bottom w:val="none" w:sz="0" w:space="0" w:color="auto"/>
        <w:right w:val="none" w:sz="0" w:space="0" w:color="auto"/>
      </w:divBdr>
      <w:divsChild>
        <w:div w:id="1382948057">
          <w:marLeft w:val="274"/>
          <w:marRight w:val="0"/>
          <w:marTop w:val="0"/>
          <w:marBottom w:val="160"/>
          <w:divBdr>
            <w:top w:val="none" w:sz="0" w:space="0" w:color="auto"/>
            <w:left w:val="none" w:sz="0" w:space="0" w:color="auto"/>
            <w:bottom w:val="none" w:sz="0" w:space="0" w:color="auto"/>
            <w:right w:val="none" w:sz="0" w:space="0" w:color="auto"/>
          </w:divBdr>
        </w:div>
      </w:divsChild>
    </w:div>
    <w:div w:id="1016618054">
      <w:bodyDiv w:val="1"/>
      <w:marLeft w:val="0"/>
      <w:marRight w:val="0"/>
      <w:marTop w:val="0"/>
      <w:marBottom w:val="0"/>
      <w:divBdr>
        <w:top w:val="none" w:sz="0" w:space="0" w:color="auto"/>
        <w:left w:val="none" w:sz="0" w:space="0" w:color="auto"/>
        <w:bottom w:val="none" w:sz="0" w:space="0" w:color="auto"/>
        <w:right w:val="none" w:sz="0" w:space="0" w:color="auto"/>
      </w:divBdr>
      <w:divsChild>
        <w:div w:id="747192349">
          <w:marLeft w:val="547"/>
          <w:marRight w:val="0"/>
          <w:marTop w:val="0"/>
          <w:marBottom w:val="160"/>
          <w:divBdr>
            <w:top w:val="none" w:sz="0" w:space="0" w:color="auto"/>
            <w:left w:val="none" w:sz="0" w:space="0" w:color="auto"/>
            <w:bottom w:val="none" w:sz="0" w:space="0" w:color="auto"/>
            <w:right w:val="none" w:sz="0" w:space="0" w:color="auto"/>
          </w:divBdr>
        </w:div>
        <w:div w:id="1689020088">
          <w:marLeft w:val="547"/>
          <w:marRight w:val="0"/>
          <w:marTop w:val="0"/>
          <w:marBottom w:val="160"/>
          <w:divBdr>
            <w:top w:val="none" w:sz="0" w:space="0" w:color="auto"/>
            <w:left w:val="none" w:sz="0" w:space="0" w:color="auto"/>
            <w:bottom w:val="none" w:sz="0" w:space="0" w:color="auto"/>
            <w:right w:val="none" w:sz="0" w:space="0" w:color="auto"/>
          </w:divBdr>
        </w:div>
      </w:divsChild>
    </w:div>
    <w:div w:id="1041786373">
      <w:bodyDiv w:val="1"/>
      <w:marLeft w:val="0"/>
      <w:marRight w:val="0"/>
      <w:marTop w:val="0"/>
      <w:marBottom w:val="0"/>
      <w:divBdr>
        <w:top w:val="none" w:sz="0" w:space="0" w:color="auto"/>
        <w:left w:val="none" w:sz="0" w:space="0" w:color="auto"/>
        <w:bottom w:val="none" w:sz="0" w:space="0" w:color="auto"/>
        <w:right w:val="none" w:sz="0" w:space="0" w:color="auto"/>
      </w:divBdr>
    </w:div>
    <w:div w:id="1079063455">
      <w:bodyDiv w:val="1"/>
      <w:marLeft w:val="0"/>
      <w:marRight w:val="0"/>
      <w:marTop w:val="0"/>
      <w:marBottom w:val="0"/>
      <w:divBdr>
        <w:top w:val="none" w:sz="0" w:space="0" w:color="auto"/>
        <w:left w:val="none" w:sz="0" w:space="0" w:color="auto"/>
        <w:bottom w:val="none" w:sz="0" w:space="0" w:color="auto"/>
        <w:right w:val="none" w:sz="0" w:space="0" w:color="auto"/>
      </w:divBdr>
      <w:divsChild>
        <w:div w:id="136848084">
          <w:marLeft w:val="547"/>
          <w:marRight w:val="0"/>
          <w:marTop w:val="0"/>
          <w:marBottom w:val="160"/>
          <w:divBdr>
            <w:top w:val="none" w:sz="0" w:space="0" w:color="auto"/>
            <w:left w:val="none" w:sz="0" w:space="0" w:color="auto"/>
            <w:bottom w:val="none" w:sz="0" w:space="0" w:color="auto"/>
            <w:right w:val="none" w:sz="0" w:space="0" w:color="auto"/>
          </w:divBdr>
        </w:div>
        <w:div w:id="200361099">
          <w:marLeft w:val="547"/>
          <w:marRight w:val="0"/>
          <w:marTop w:val="0"/>
          <w:marBottom w:val="160"/>
          <w:divBdr>
            <w:top w:val="none" w:sz="0" w:space="0" w:color="auto"/>
            <w:left w:val="none" w:sz="0" w:space="0" w:color="auto"/>
            <w:bottom w:val="none" w:sz="0" w:space="0" w:color="auto"/>
            <w:right w:val="none" w:sz="0" w:space="0" w:color="auto"/>
          </w:divBdr>
        </w:div>
        <w:div w:id="1203908133">
          <w:marLeft w:val="547"/>
          <w:marRight w:val="0"/>
          <w:marTop w:val="0"/>
          <w:marBottom w:val="160"/>
          <w:divBdr>
            <w:top w:val="none" w:sz="0" w:space="0" w:color="auto"/>
            <w:left w:val="none" w:sz="0" w:space="0" w:color="auto"/>
            <w:bottom w:val="none" w:sz="0" w:space="0" w:color="auto"/>
            <w:right w:val="none" w:sz="0" w:space="0" w:color="auto"/>
          </w:divBdr>
        </w:div>
      </w:divsChild>
    </w:div>
    <w:div w:id="1124227793">
      <w:bodyDiv w:val="1"/>
      <w:marLeft w:val="0"/>
      <w:marRight w:val="0"/>
      <w:marTop w:val="0"/>
      <w:marBottom w:val="0"/>
      <w:divBdr>
        <w:top w:val="none" w:sz="0" w:space="0" w:color="auto"/>
        <w:left w:val="none" w:sz="0" w:space="0" w:color="auto"/>
        <w:bottom w:val="none" w:sz="0" w:space="0" w:color="auto"/>
        <w:right w:val="none" w:sz="0" w:space="0" w:color="auto"/>
      </w:divBdr>
      <w:divsChild>
        <w:div w:id="2061904193">
          <w:marLeft w:val="274"/>
          <w:marRight w:val="0"/>
          <w:marTop w:val="0"/>
          <w:marBottom w:val="160"/>
          <w:divBdr>
            <w:top w:val="none" w:sz="0" w:space="0" w:color="auto"/>
            <w:left w:val="none" w:sz="0" w:space="0" w:color="auto"/>
            <w:bottom w:val="none" w:sz="0" w:space="0" w:color="auto"/>
            <w:right w:val="none" w:sz="0" w:space="0" w:color="auto"/>
          </w:divBdr>
        </w:div>
      </w:divsChild>
    </w:div>
    <w:div w:id="1201623193">
      <w:bodyDiv w:val="1"/>
      <w:marLeft w:val="0"/>
      <w:marRight w:val="0"/>
      <w:marTop w:val="0"/>
      <w:marBottom w:val="0"/>
      <w:divBdr>
        <w:top w:val="none" w:sz="0" w:space="0" w:color="auto"/>
        <w:left w:val="none" w:sz="0" w:space="0" w:color="auto"/>
        <w:bottom w:val="none" w:sz="0" w:space="0" w:color="auto"/>
        <w:right w:val="none" w:sz="0" w:space="0" w:color="auto"/>
      </w:divBdr>
    </w:div>
    <w:div w:id="1219047064">
      <w:bodyDiv w:val="1"/>
      <w:marLeft w:val="0"/>
      <w:marRight w:val="0"/>
      <w:marTop w:val="0"/>
      <w:marBottom w:val="0"/>
      <w:divBdr>
        <w:top w:val="none" w:sz="0" w:space="0" w:color="auto"/>
        <w:left w:val="none" w:sz="0" w:space="0" w:color="auto"/>
        <w:bottom w:val="none" w:sz="0" w:space="0" w:color="auto"/>
        <w:right w:val="none" w:sz="0" w:space="0" w:color="auto"/>
      </w:divBdr>
      <w:divsChild>
        <w:div w:id="710610196">
          <w:marLeft w:val="0"/>
          <w:marRight w:val="0"/>
          <w:marTop w:val="0"/>
          <w:marBottom w:val="0"/>
          <w:divBdr>
            <w:top w:val="none" w:sz="0" w:space="0" w:color="auto"/>
            <w:left w:val="none" w:sz="0" w:space="0" w:color="auto"/>
            <w:bottom w:val="none" w:sz="0" w:space="0" w:color="auto"/>
            <w:right w:val="none" w:sz="0" w:space="0" w:color="auto"/>
          </w:divBdr>
          <w:divsChild>
            <w:div w:id="217010577">
              <w:marLeft w:val="0"/>
              <w:marRight w:val="0"/>
              <w:marTop w:val="0"/>
              <w:marBottom w:val="0"/>
              <w:divBdr>
                <w:top w:val="none" w:sz="0" w:space="0" w:color="auto"/>
                <w:left w:val="none" w:sz="0" w:space="0" w:color="auto"/>
                <w:bottom w:val="none" w:sz="0" w:space="0" w:color="auto"/>
                <w:right w:val="none" w:sz="0" w:space="0" w:color="auto"/>
              </w:divBdr>
            </w:div>
            <w:div w:id="262566918">
              <w:marLeft w:val="0"/>
              <w:marRight w:val="0"/>
              <w:marTop w:val="0"/>
              <w:marBottom w:val="0"/>
              <w:divBdr>
                <w:top w:val="none" w:sz="0" w:space="0" w:color="auto"/>
                <w:left w:val="none" w:sz="0" w:space="0" w:color="auto"/>
                <w:bottom w:val="none" w:sz="0" w:space="0" w:color="auto"/>
                <w:right w:val="none" w:sz="0" w:space="0" w:color="auto"/>
              </w:divBdr>
            </w:div>
            <w:div w:id="540174428">
              <w:marLeft w:val="0"/>
              <w:marRight w:val="0"/>
              <w:marTop w:val="0"/>
              <w:marBottom w:val="0"/>
              <w:divBdr>
                <w:top w:val="none" w:sz="0" w:space="0" w:color="auto"/>
                <w:left w:val="none" w:sz="0" w:space="0" w:color="auto"/>
                <w:bottom w:val="none" w:sz="0" w:space="0" w:color="auto"/>
                <w:right w:val="none" w:sz="0" w:space="0" w:color="auto"/>
              </w:divBdr>
            </w:div>
            <w:div w:id="997344714">
              <w:marLeft w:val="0"/>
              <w:marRight w:val="0"/>
              <w:marTop w:val="0"/>
              <w:marBottom w:val="0"/>
              <w:divBdr>
                <w:top w:val="none" w:sz="0" w:space="0" w:color="auto"/>
                <w:left w:val="none" w:sz="0" w:space="0" w:color="auto"/>
                <w:bottom w:val="none" w:sz="0" w:space="0" w:color="auto"/>
                <w:right w:val="none" w:sz="0" w:space="0" w:color="auto"/>
              </w:divBdr>
            </w:div>
            <w:div w:id="1114591923">
              <w:marLeft w:val="0"/>
              <w:marRight w:val="0"/>
              <w:marTop w:val="0"/>
              <w:marBottom w:val="0"/>
              <w:divBdr>
                <w:top w:val="none" w:sz="0" w:space="0" w:color="auto"/>
                <w:left w:val="none" w:sz="0" w:space="0" w:color="auto"/>
                <w:bottom w:val="none" w:sz="0" w:space="0" w:color="auto"/>
                <w:right w:val="none" w:sz="0" w:space="0" w:color="auto"/>
              </w:divBdr>
            </w:div>
            <w:div w:id="1205756539">
              <w:marLeft w:val="0"/>
              <w:marRight w:val="0"/>
              <w:marTop w:val="0"/>
              <w:marBottom w:val="0"/>
              <w:divBdr>
                <w:top w:val="none" w:sz="0" w:space="0" w:color="auto"/>
                <w:left w:val="none" w:sz="0" w:space="0" w:color="auto"/>
                <w:bottom w:val="none" w:sz="0" w:space="0" w:color="auto"/>
                <w:right w:val="none" w:sz="0" w:space="0" w:color="auto"/>
              </w:divBdr>
            </w:div>
            <w:div w:id="1472097374">
              <w:marLeft w:val="0"/>
              <w:marRight w:val="0"/>
              <w:marTop w:val="0"/>
              <w:marBottom w:val="0"/>
              <w:divBdr>
                <w:top w:val="none" w:sz="0" w:space="0" w:color="auto"/>
                <w:left w:val="none" w:sz="0" w:space="0" w:color="auto"/>
                <w:bottom w:val="none" w:sz="0" w:space="0" w:color="auto"/>
                <w:right w:val="none" w:sz="0" w:space="0" w:color="auto"/>
              </w:divBdr>
            </w:div>
            <w:div w:id="1566989739">
              <w:marLeft w:val="0"/>
              <w:marRight w:val="0"/>
              <w:marTop w:val="0"/>
              <w:marBottom w:val="0"/>
              <w:divBdr>
                <w:top w:val="none" w:sz="0" w:space="0" w:color="auto"/>
                <w:left w:val="none" w:sz="0" w:space="0" w:color="auto"/>
                <w:bottom w:val="none" w:sz="0" w:space="0" w:color="auto"/>
                <w:right w:val="none" w:sz="0" w:space="0" w:color="auto"/>
              </w:divBdr>
            </w:div>
            <w:div w:id="1954940890">
              <w:marLeft w:val="0"/>
              <w:marRight w:val="0"/>
              <w:marTop w:val="0"/>
              <w:marBottom w:val="0"/>
              <w:divBdr>
                <w:top w:val="none" w:sz="0" w:space="0" w:color="auto"/>
                <w:left w:val="none" w:sz="0" w:space="0" w:color="auto"/>
                <w:bottom w:val="none" w:sz="0" w:space="0" w:color="auto"/>
                <w:right w:val="none" w:sz="0" w:space="0" w:color="auto"/>
              </w:divBdr>
            </w:div>
            <w:div w:id="1993173415">
              <w:marLeft w:val="0"/>
              <w:marRight w:val="0"/>
              <w:marTop w:val="0"/>
              <w:marBottom w:val="0"/>
              <w:divBdr>
                <w:top w:val="none" w:sz="0" w:space="0" w:color="auto"/>
                <w:left w:val="none" w:sz="0" w:space="0" w:color="auto"/>
                <w:bottom w:val="none" w:sz="0" w:space="0" w:color="auto"/>
                <w:right w:val="none" w:sz="0" w:space="0" w:color="auto"/>
              </w:divBdr>
            </w:div>
          </w:divsChild>
        </w:div>
        <w:div w:id="1413087421">
          <w:marLeft w:val="0"/>
          <w:marRight w:val="0"/>
          <w:marTop w:val="0"/>
          <w:marBottom w:val="0"/>
          <w:divBdr>
            <w:top w:val="none" w:sz="0" w:space="0" w:color="auto"/>
            <w:left w:val="none" w:sz="0" w:space="0" w:color="auto"/>
            <w:bottom w:val="none" w:sz="0" w:space="0" w:color="auto"/>
            <w:right w:val="none" w:sz="0" w:space="0" w:color="auto"/>
          </w:divBdr>
        </w:div>
        <w:div w:id="1547327763">
          <w:marLeft w:val="0"/>
          <w:marRight w:val="0"/>
          <w:marTop w:val="0"/>
          <w:marBottom w:val="0"/>
          <w:divBdr>
            <w:top w:val="none" w:sz="0" w:space="0" w:color="auto"/>
            <w:left w:val="none" w:sz="0" w:space="0" w:color="auto"/>
            <w:bottom w:val="none" w:sz="0" w:space="0" w:color="auto"/>
            <w:right w:val="none" w:sz="0" w:space="0" w:color="auto"/>
          </w:divBdr>
        </w:div>
        <w:div w:id="1772126096">
          <w:marLeft w:val="0"/>
          <w:marRight w:val="0"/>
          <w:marTop w:val="0"/>
          <w:marBottom w:val="0"/>
          <w:divBdr>
            <w:top w:val="none" w:sz="0" w:space="0" w:color="auto"/>
            <w:left w:val="none" w:sz="0" w:space="0" w:color="auto"/>
            <w:bottom w:val="none" w:sz="0" w:space="0" w:color="auto"/>
            <w:right w:val="none" w:sz="0" w:space="0" w:color="auto"/>
          </w:divBdr>
        </w:div>
      </w:divsChild>
    </w:div>
    <w:div w:id="1247030401">
      <w:bodyDiv w:val="1"/>
      <w:marLeft w:val="0"/>
      <w:marRight w:val="0"/>
      <w:marTop w:val="0"/>
      <w:marBottom w:val="0"/>
      <w:divBdr>
        <w:top w:val="none" w:sz="0" w:space="0" w:color="auto"/>
        <w:left w:val="none" w:sz="0" w:space="0" w:color="auto"/>
        <w:bottom w:val="none" w:sz="0" w:space="0" w:color="auto"/>
        <w:right w:val="none" w:sz="0" w:space="0" w:color="auto"/>
      </w:divBdr>
    </w:div>
    <w:div w:id="1279215783">
      <w:bodyDiv w:val="1"/>
      <w:marLeft w:val="0"/>
      <w:marRight w:val="0"/>
      <w:marTop w:val="0"/>
      <w:marBottom w:val="0"/>
      <w:divBdr>
        <w:top w:val="none" w:sz="0" w:space="0" w:color="auto"/>
        <w:left w:val="none" w:sz="0" w:space="0" w:color="auto"/>
        <w:bottom w:val="none" w:sz="0" w:space="0" w:color="auto"/>
        <w:right w:val="none" w:sz="0" w:space="0" w:color="auto"/>
      </w:divBdr>
    </w:div>
    <w:div w:id="1356466538">
      <w:bodyDiv w:val="1"/>
      <w:marLeft w:val="0"/>
      <w:marRight w:val="0"/>
      <w:marTop w:val="0"/>
      <w:marBottom w:val="0"/>
      <w:divBdr>
        <w:top w:val="none" w:sz="0" w:space="0" w:color="auto"/>
        <w:left w:val="none" w:sz="0" w:space="0" w:color="auto"/>
        <w:bottom w:val="none" w:sz="0" w:space="0" w:color="auto"/>
        <w:right w:val="none" w:sz="0" w:space="0" w:color="auto"/>
      </w:divBdr>
      <w:divsChild>
        <w:div w:id="386034264">
          <w:marLeft w:val="274"/>
          <w:marRight w:val="0"/>
          <w:marTop w:val="0"/>
          <w:marBottom w:val="160"/>
          <w:divBdr>
            <w:top w:val="none" w:sz="0" w:space="0" w:color="auto"/>
            <w:left w:val="none" w:sz="0" w:space="0" w:color="auto"/>
            <w:bottom w:val="none" w:sz="0" w:space="0" w:color="auto"/>
            <w:right w:val="none" w:sz="0" w:space="0" w:color="auto"/>
          </w:divBdr>
        </w:div>
      </w:divsChild>
    </w:div>
    <w:div w:id="1419137228">
      <w:bodyDiv w:val="1"/>
      <w:marLeft w:val="0"/>
      <w:marRight w:val="0"/>
      <w:marTop w:val="0"/>
      <w:marBottom w:val="0"/>
      <w:divBdr>
        <w:top w:val="none" w:sz="0" w:space="0" w:color="auto"/>
        <w:left w:val="none" w:sz="0" w:space="0" w:color="auto"/>
        <w:bottom w:val="none" w:sz="0" w:space="0" w:color="auto"/>
        <w:right w:val="none" w:sz="0" w:space="0" w:color="auto"/>
      </w:divBdr>
    </w:div>
    <w:div w:id="1424033858">
      <w:bodyDiv w:val="1"/>
      <w:marLeft w:val="0"/>
      <w:marRight w:val="0"/>
      <w:marTop w:val="0"/>
      <w:marBottom w:val="0"/>
      <w:divBdr>
        <w:top w:val="none" w:sz="0" w:space="0" w:color="auto"/>
        <w:left w:val="none" w:sz="0" w:space="0" w:color="auto"/>
        <w:bottom w:val="none" w:sz="0" w:space="0" w:color="auto"/>
        <w:right w:val="none" w:sz="0" w:space="0" w:color="auto"/>
      </w:divBdr>
    </w:div>
    <w:div w:id="1483496974">
      <w:bodyDiv w:val="1"/>
      <w:marLeft w:val="0"/>
      <w:marRight w:val="0"/>
      <w:marTop w:val="0"/>
      <w:marBottom w:val="0"/>
      <w:divBdr>
        <w:top w:val="none" w:sz="0" w:space="0" w:color="auto"/>
        <w:left w:val="none" w:sz="0" w:space="0" w:color="auto"/>
        <w:bottom w:val="none" w:sz="0" w:space="0" w:color="auto"/>
        <w:right w:val="none" w:sz="0" w:space="0" w:color="auto"/>
      </w:divBdr>
    </w:div>
    <w:div w:id="1487474102">
      <w:bodyDiv w:val="1"/>
      <w:marLeft w:val="0"/>
      <w:marRight w:val="0"/>
      <w:marTop w:val="0"/>
      <w:marBottom w:val="0"/>
      <w:divBdr>
        <w:top w:val="none" w:sz="0" w:space="0" w:color="auto"/>
        <w:left w:val="none" w:sz="0" w:space="0" w:color="auto"/>
        <w:bottom w:val="none" w:sz="0" w:space="0" w:color="auto"/>
        <w:right w:val="none" w:sz="0" w:space="0" w:color="auto"/>
      </w:divBdr>
      <w:divsChild>
        <w:div w:id="107042807">
          <w:marLeft w:val="547"/>
          <w:marRight w:val="0"/>
          <w:marTop w:val="0"/>
          <w:marBottom w:val="160"/>
          <w:divBdr>
            <w:top w:val="none" w:sz="0" w:space="0" w:color="auto"/>
            <w:left w:val="none" w:sz="0" w:space="0" w:color="auto"/>
            <w:bottom w:val="none" w:sz="0" w:space="0" w:color="auto"/>
            <w:right w:val="none" w:sz="0" w:space="0" w:color="auto"/>
          </w:divBdr>
        </w:div>
        <w:div w:id="474030949">
          <w:marLeft w:val="547"/>
          <w:marRight w:val="0"/>
          <w:marTop w:val="0"/>
          <w:marBottom w:val="160"/>
          <w:divBdr>
            <w:top w:val="none" w:sz="0" w:space="0" w:color="auto"/>
            <w:left w:val="none" w:sz="0" w:space="0" w:color="auto"/>
            <w:bottom w:val="none" w:sz="0" w:space="0" w:color="auto"/>
            <w:right w:val="none" w:sz="0" w:space="0" w:color="auto"/>
          </w:divBdr>
        </w:div>
        <w:div w:id="777598894">
          <w:marLeft w:val="547"/>
          <w:marRight w:val="0"/>
          <w:marTop w:val="0"/>
          <w:marBottom w:val="160"/>
          <w:divBdr>
            <w:top w:val="none" w:sz="0" w:space="0" w:color="auto"/>
            <w:left w:val="none" w:sz="0" w:space="0" w:color="auto"/>
            <w:bottom w:val="none" w:sz="0" w:space="0" w:color="auto"/>
            <w:right w:val="none" w:sz="0" w:space="0" w:color="auto"/>
          </w:divBdr>
        </w:div>
        <w:div w:id="1159273169">
          <w:marLeft w:val="1498"/>
          <w:marRight w:val="0"/>
          <w:marTop w:val="0"/>
          <w:marBottom w:val="160"/>
          <w:divBdr>
            <w:top w:val="none" w:sz="0" w:space="0" w:color="auto"/>
            <w:left w:val="none" w:sz="0" w:space="0" w:color="auto"/>
            <w:bottom w:val="none" w:sz="0" w:space="0" w:color="auto"/>
            <w:right w:val="none" w:sz="0" w:space="0" w:color="auto"/>
          </w:divBdr>
        </w:div>
        <w:div w:id="1181241763">
          <w:marLeft w:val="1498"/>
          <w:marRight w:val="0"/>
          <w:marTop w:val="0"/>
          <w:marBottom w:val="160"/>
          <w:divBdr>
            <w:top w:val="none" w:sz="0" w:space="0" w:color="auto"/>
            <w:left w:val="none" w:sz="0" w:space="0" w:color="auto"/>
            <w:bottom w:val="none" w:sz="0" w:space="0" w:color="auto"/>
            <w:right w:val="none" w:sz="0" w:space="0" w:color="auto"/>
          </w:divBdr>
        </w:div>
        <w:div w:id="1312103221">
          <w:marLeft w:val="1498"/>
          <w:marRight w:val="0"/>
          <w:marTop w:val="0"/>
          <w:marBottom w:val="160"/>
          <w:divBdr>
            <w:top w:val="none" w:sz="0" w:space="0" w:color="auto"/>
            <w:left w:val="none" w:sz="0" w:space="0" w:color="auto"/>
            <w:bottom w:val="none" w:sz="0" w:space="0" w:color="auto"/>
            <w:right w:val="none" w:sz="0" w:space="0" w:color="auto"/>
          </w:divBdr>
        </w:div>
        <w:div w:id="1427847067">
          <w:marLeft w:val="547"/>
          <w:marRight w:val="0"/>
          <w:marTop w:val="0"/>
          <w:marBottom w:val="160"/>
          <w:divBdr>
            <w:top w:val="none" w:sz="0" w:space="0" w:color="auto"/>
            <w:left w:val="none" w:sz="0" w:space="0" w:color="auto"/>
            <w:bottom w:val="none" w:sz="0" w:space="0" w:color="auto"/>
            <w:right w:val="none" w:sz="0" w:space="0" w:color="auto"/>
          </w:divBdr>
        </w:div>
        <w:div w:id="1464616790">
          <w:marLeft w:val="1498"/>
          <w:marRight w:val="0"/>
          <w:marTop w:val="0"/>
          <w:marBottom w:val="160"/>
          <w:divBdr>
            <w:top w:val="none" w:sz="0" w:space="0" w:color="auto"/>
            <w:left w:val="none" w:sz="0" w:space="0" w:color="auto"/>
            <w:bottom w:val="none" w:sz="0" w:space="0" w:color="auto"/>
            <w:right w:val="none" w:sz="0" w:space="0" w:color="auto"/>
          </w:divBdr>
        </w:div>
        <w:div w:id="1833179064">
          <w:marLeft w:val="547"/>
          <w:marRight w:val="0"/>
          <w:marTop w:val="0"/>
          <w:marBottom w:val="160"/>
          <w:divBdr>
            <w:top w:val="none" w:sz="0" w:space="0" w:color="auto"/>
            <w:left w:val="none" w:sz="0" w:space="0" w:color="auto"/>
            <w:bottom w:val="none" w:sz="0" w:space="0" w:color="auto"/>
            <w:right w:val="none" w:sz="0" w:space="0" w:color="auto"/>
          </w:divBdr>
        </w:div>
      </w:divsChild>
    </w:div>
    <w:div w:id="1550915708">
      <w:bodyDiv w:val="1"/>
      <w:marLeft w:val="0"/>
      <w:marRight w:val="0"/>
      <w:marTop w:val="0"/>
      <w:marBottom w:val="0"/>
      <w:divBdr>
        <w:top w:val="none" w:sz="0" w:space="0" w:color="auto"/>
        <w:left w:val="none" w:sz="0" w:space="0" w:color="auto"/>
        <w:bottom w:val="none" w:sz="0" w:space="0" w:color="auto"/>
        <w:right w:val="none" w:sz="0" w:space="0" w:color="auto"/>
      </w:divBdr>
      <w:divsChild>
        <w:div w:id="1153109132">
          <w:marLeft w:val="0"/>
          <w:marRight w:val="0"/>
          <w:marTop w:val="0"/>
          <w:marBottom w:val="0"/>
          <w:divBdr>
            <w:top w:val="none" w:sz="0" w:space="0" w:color="auto"/>
            <w:left w:val="none" w:sz="0" w:space="0" w:color="auto"/>
            <w:bottom w:val="none" w:sz="0" w:space="0" w:color="auto"/>
            <w:right w:val="none" w:sz="0" w:space="0" w:color="auto"/>
          </w:divBdr>
        </w:div>
        <w:div w:id="1447195839">
          <w:marLeft w:val="0"/>
          <w:marRight w:val="0"/>
          <w:marTop w:val="0"/>
          <w:marBottom w:val="0"/>
          <w:divBdr>
            <w:top w:val="none" w:sz="0" w:space="0" w:color="auto"/>
            <w:left w:val="none" w:sz="0" w:space="0" w:color="auto"/>
            <w:bottom w:val="none" w:sz="0" w:space="0" w:color="auto"/>
            <w:right w:val="none" w:sz="0" w:space="0" w:color="auto"/>
          </w:divBdr>
          <w:divsChild>
            <w:div w:id="207618751">
              <w:marLeft w:val="0"/>
              <w:marRight w:val="0"/>
              <w:marTop w:val="0"/>
              <w:marBottom w:val="0"/>
              <w:divBdr>
                <w:top w:val="none" w:sz="0" w:space="0" w:color="auto"/>
                <w:left w:val="none" w:sz="0" w:space="0" w:color="auto"/>
                <w:bottom w:val="none" w:sz="0" w:space="0" w:color="auto"/>
                <w:right w:val="none" w:sz="0" w:space="0" w:color="auto"/>
              </w:divBdr>
            </w:div>
            <w:div w:id="1498885517">
              <w:marLeft w:val="0"/>
              <w:marRight w:val="0"/>
              <w:marTop w:val="0"/>
              <w:marBottom w:val="0"/>
              <w:divBdr>
                <w:top w:val="none" w:sz="0" w:space="0" w:color="auto"/>
                <w:left w:val="none" w:sz="0" w:space="0" w:color="auto"/>
                <w:bottom w:val="none" w:sz="0" w:space="0" w:color="auto"/>
                <w:right w:val="none" w:sz="0" w:space="0" w:color="auto"/>
              </w:divBdr>
            </w:div>
            <w:div w:id="1529295455">
              <w:marLeft w:val="0"/>
              <w:marRight w:val="0"/>
              <w:marTop w:val="0"/>
              <w:marBottom w:val="0"/>
              <w:divBdr>
                <w:top w:val="none" w:sz="0" w:space="0" w:color="auto"/>
                <w:left w:val="none" w:sz="0" w:space="0" w:color="auto"/>
                <w:bottom w:val="none" w:sz="0" w:space="0" w:color="auto"/>
                <w:right w:val="none" w:sz="0" w:space="0" w:color="auto"/>
              </w:divBdr>
            </w:div>
            <w:div w:id="1618294720">
              <w:marLeft w:val="0"/>
              <w:marRight w:val="0"/>
              <w:marTop w:val="0"/>
              <w:marBottom w:val="0"/>
              <w:divBdr>
                <w:top w:val="none" w:sz="0" w:space="0" w:color="auto"/>
                <w:left w:val="none" w:sz="0" w:space="0" w:color="auto"/>
                <w:bottom w:val="none" w:sz="0" w:space="0" w:color="auto"/>
                <w:right w:val="none" w:sz="0" w:space="0" w:color="auto"/>
              </w:divBdr>
            </w:div>
            <w:div w:id="1829862472">
              <w:marLeft w:val="0"/>
              <w:marRight w:val="0"/>
              <w:marTop w:val="0"/>
              <w:marBottom w:val="0"/>
              <w:divBdr>
                <w:top w:val="none" w:sz="0" w:space="0" w:color="auto"/>
                <w:left w:val="none" w:sz="0" w:space="0" w:color="auto"/>
                <w:bottom w:val="none" w:sz="0" w:space="0" w:color="auto"/>
                <w:right w:val="none" w:sz="0" w:space="0" w:color="auto"/>
              </w:divBdr>
            </w:div>
            <w:div w:id="2095273505">
              <w:marLeft w:val="0"/>
              <w:marRight w:val="0"/>
              <w:marTop w:val="0"/>
              <w:marBottom w:val="0"/>
              <w:divBdr>
                <w:top w:val="none" w:sz="0" w:space="0" w:color="auto"/>
                <w:left w:val="none" w:sz="0" w:space="0" w:color="auto"/>
                <w:bottom w:val="none" w:sz="0" w:space="0" w:color="auto"/>
                <w:right w:val="none" w:sz="0" w:space="0" w:color="auto"/>
              </w:divBdr>
            </w:div>
          </w:divsChild>
        </w:div>
        <w:div w:id="2094860620">
          <w:marLeft w:val="0"/>
          <w:marRight w:val="0"/>
          <w:marTop w:val="0"/>
          <w:marBottom w:val="0"/>
          <w:divBdr>
            <w:top w:val="none" w:sz="0" w:space="0" w:color="auto"/>
            <w:left w:val="none" w:sz="0" w:space="0" w:color="auto"/>
            <w:bottom w:val="none" w:sz="0" w:space="0" w:color="auto"/>
            <w:right w:val="none" w:sz="0" w:space="0" w:color="auto"/>
          </w:divBdr>
        </w:div>
      </w:divsChild>
    </w:div>
    <w:div w:id="1603881276">
      <w:bodyDiv w:val="1"/>
      <w:marLeft w:val="0"/>
      <w:marRight w:val="0"/>
      <w:marTop w:val="0"/>
      <w:marBottom w:val="0"/>
      <w:divBdr>
        <w:top w:val="none" w:sz="0" w:space="0" w:color="auto"/>
        <w:left w:val="none" w:sz="0" w:space="0" w:color="auto"/>
        <w:bottom w:val="none" w:sz="0" w:space="0" w:color="auto"/>
        <w:right w:val="none" w:sz="0" w:space="0" w:color="auto"/>
      </w:divBdr>
    </w:div>
    <w:div w:id="1640065461">
      <w:bodyDiv w:val="1"/>
      <w:marLeft w:val="0"/>
      <w:marRight w:val="0"/>
      <w:marTop w:val="0"/>
      <w:marBottom w:val="0"/>
      <w:divBdr>
        <w:top w:val="none" w:sz="0" w:space="0" w:color="auto"/>
        <w:left w:val="none" w:sz="0" w:space="0" w:color="auto"/>
        <w:bottom w:val="none" w:sz="0" w:space="0" w:color="auto"/>
        <w:right w:val="none" w:sz="0" w:space="0" w:color="auto"/>
      </w:divBdr>
      <w:divsChild>
        <w:div w:id="1318341633">
          <w:marLeft w:val="547"/>
          <w:marRight w:val="0"/>
          <w:marTop w:val="0"/>
          <w:marBottom w:val="0"/>
          <w:divBdr>
            <w:top w:val="none" w:sz="0" w:space="0" w:color="auto"/>
            <w:left w:val="none" w:sz="0" w:space="0" w:color="auto"/>
            <w:bottom w:val="none" w:sz="0" w:space="0" w:color="auto"/>
            <w:right w:val="none" w:sz="0" w:space="0" w:color="auto"/>
          </w:divBdr>
        </w:div>
      </w:divsChild>
    </w:div>
    <w:div w:id="1843081655">
      <w:bodyDiv w:val="1"/>
      <w:marLeft w:val="0"/>
      <w:marRight w:val="0"/>
      <w:marTop w:val="0"/>
      <w:marBottom w:val="0"/>
      <w:divBdr>
        <w:top w:val="none" w:sz="0" w:space="0" w:color="auto"/>
        <w:left w:val="none" w:sz="0" w:space="0" w:color="auto"/>
        <w:bottom w:val="none" w:sz="0" w:space="0" w:color="auto"/>
        <w:right w:val="none" w:sz="0" w:space="0" w:color="auto"/>
      </w:divBdr>
      <w:divsChild>
        <w:div w:id="480780961">
          <w:marLeft w:val="446"/>
          <w:marRight w:val="0"/>
          <w:marTop w:val="0"/>
          <w:marBottom w:val="0"/>
          <w:divBdr>
            <w:top w:val="none" w:sz="0" w:space="0" w:color="auto"/>
            <w:left w:val="none" w:sz="0" w:space="0" w:color="auto"/>
            <w:bottom w:val="none" w:sz="0" w:space="0" w:color="auto"/>
            <w:right w:val="none" w:sz="0" w:space="0" w:color="auto"/>
          </w:divBdr>
        </w:div>
        <w:div w:id="589898804">
          <w:marLeft w:val="446"/>
          <w:marRight w:val="0"/>
          <w:marTop w:val="0"/>
          <w:marBottom w:val="0"/>
          <w:divBdr>
            <w:top w:val="none" w:sz="0" w:space="0" w:color="auto"/>
            <w:left w:val="none" w:sz="0" w:space="0" w:color="auto"/>
            <w:bottom w:val="none" w:sz="0" w:space="0" w:color="auto"/>
            <w:right w:val="none" w:sz="0" w:space="0" w:color="auto"/>
          </w:divBdr>
        </w:div>
        <w:div w:id="633602208">
          <w:marLeft w:val="446"/>
          <w:marRight w:val="0"/>
          <w:marTop w:val="0"/>
          <w:marBottom w:val="0"/>
          <w:divBdr>
            <w:top w:val="none" w:sz="0" w:space="0" w:color="auto"/>
            <w:left w:val="none" w:sz="0" w:space="0" w:color="auto"/>
            <w:bottom w:val="none" w:sz="0" w:space="0" w:color="auto"/>
            <w:right w:val="none" w:sz="0" w:space="0" w:color="auto"/>
          </w:divBdr>
        </w:div>
      </w:divsChild>
    </w:div>
    <w:div w:id="1888449535">
      <w:bodyDiv w:val="1"/>
      <w:marLeft w:val="0"/>
      <w:marRight w:val="0"/>
      <w:marTop w:val="0"/>
      <w:marBottom w:val="0"/>
      <w:divBdr>
        <w:top w:val="none" w:sz="0" w:space="0" w:color="auto"/>
        <w:left w:val="none" w:sz="0" w:space="0" w:color="auto"/>
        <w:bottom w:val="none" w:sz="0" w:space="0" w:color="auto"/>
        <w:right w:val="none" w:sz="0" w:space="0" w:color="auto"/>
      </w:divBdr>
    </w:div>
    <w:div w:id="1952127489">
      <w:bodyDiv w:val="1"/>
      <w:marLeft w:val="0"/>
      <w:marRight w:val="0"/>
      <w:marTop w:val="0"/>
      <w:marBottom w:val="0"/>
      <w:divBdr>
        <w:top w:val="none" w:sz="0" w:space="0" w:color="auto"/>
        <w:left w:val="none" w:sz="0" w:space="0" w:color="auto"/>
        <w:bottom w:val="none" w:sz="0" w:space="0" w:color="auto"/>
        <w:right w:val="none" w:sz="0" w:space="0" w:color="auto"/>
      </w:divBdr>
    </w:div>
    <w:div w:id="1983844059">
      <w:bodyDiv w:val="1"/>
      <w:marLeft w:val="0"/>
      <w:marRight w:val="0"/>
      <w:marTop w:val="0"/>
      <w:marBottom w:val="0"/>
      <w:divBdr>
        <w:top w:val="none" w:sz="0" w:space="0" w:color="auto"/>
        <w:left w:val="none" w:sz="0" w:space="0" w:color="auto"/>
        <w:bottom w:val="none" w:sz="0" w:space="0" w:color="auto"/>
        <w:right w:val="none" w:sz="0" w:space="0" w:color="auto"/>
      </w:divBdr>
      <w:divsChild>
        <w:div w:id="1655328103">
          <w:marLeft w:val="274"/>
          <w:marRight w:val="0"/>
          <w:marTop w:val="0"/>
          <w:marBottom w:val="160"/>
          <w:divBdr>
            <w:top w:val="none" w:sz="0" w:space="0" w:color="auto"/>
            <w:left w:val="none" w:sz="0" w:space="0" w:color="auto"/>
            <w:bottom w:val="none" w:sz="0" w:space="0" w:color="auto"/>
            <w:right w:val="none" w:sz="0" w:space="0" w:color="auto"/>
          </w:divBdr>
        </w:div>
      </w:divsChild>
    </w:div>
    <w:div w:id="2039114661">
      <w:bodyDiv w:val="1"/>
      <w:marLeft w:val="0"/>
      <w:marRight w:val="0"/>
      <w:marTop w:val="0"/>
      <w:marBottom w:val="0"/>
      <w:divBdr>
        <w:top w:val="none" w:sz="0" w:space="0" w:color="auto"/>
        <w:left w:val="none" w:sz="0" w:space="0" w:color="auto"/>
        <w:bottom w:val="none" w:sz="0" w:space="0" w:color="auto"/>
        <w:right w:val="none" w:sz="0" w:space="0" w:color="auto"/>
      </w:divBdr>
      <w:divsChild>
        <w:div w:id="586378618">
          <w:marLeft w:val="547"/>
          <w:marRight w:val="0"/>
          <w:marTop w:val="0"/>
          <w:marBottom w:val="0"/>
          <w:divBdr>
            <w:top w:val="none" w:sz="0" w:space="0" w:color="auto"/>
            <w:left w:val="none" w:sz="0" w:space="0" w:color="auto"/>
            <w:bottom w:val="none" w:sz="0" w:space="0" w:color="auto"/>
            <w:right w:val="none" w:sz="0" w:space="0" w:color="auto"/>
          </w:divBdr>
        </w:div>
      </w:divsChild>
    </w:div>
    <w:div w:id="2059812894">
      <w:bodyDiv w:val="1"/>
      <w:marLeft w:val="0"/>
      <w:marRight w:val="0"/>
      <w:marTop w:val="0"/>
      <w:marBottom w:val="0"/>
      <w:divBdr>
        <w:top w:val="none" w:sz="0" w:space="0" w:color="auto"/>
        <w:left w:val="none" w:sz="0" w:space="0" w:color="auto"/>
        <w:bottom w:val="none" w:sz="0" w:space="0" w:color="auto"/>
        <w:right w:val="none" w:sz="0" w:space="0" w:color="auto"/>
      </w:divBdr>
      <w:divsChild>
        <w:div w:id="731197676">
          <w:marLeft w:val="0"/>
          <w:marRight w:val="0"/>
          <w:marTop w:val="0"/>
          <w:marBottom w:val="0"/>
          <w:divBdr>
            <w:top w:val="none" w:sz="0" w:space="0" w:color="auto"/>
            <w:left w:val="none" w:sz="0" w:space="0" w:color="auto"/>
            <w:bottom w:val="none" w:sz="0" w:space="0" w:color="auto"/>
            <w:right w:val="none" w:sz="0" w:space="0" w:color="auto"/>
          </w:divBdr>
        </w:div>
        <w:div w:id="16989718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microsoft.com/office/2007/relationships/hdphoto" Target="media/hdphoto1.wdp" Id="rId26" /><Relationship Type="http://schemas.openxmlformats.org/officeDocument/2006/relationships/footer" Target="footer1.xml" Id="rId117" /><Relationship Type="http://schemas.openxmlformats.org/officeDocument/2006/relationships/image" Target="media/image11.png" Id="rId21" /><Relationship Type="http://schemas.openxmlformats.org/officeDocument/2006/relationships/image" Target="media/image26.svg" Id="rId42" /><Relationship Type="http://schemas.openxmlformats.org/officeDocument/2006/relationships/image" Target="media/image31.jpeg" Id="rId47" /><Relationship Type="http://schemas.openxmlformats.org/officeDocument/2006/relationships/image" Target="media/image46.png" Id="rId63" /><Relationship Type="http://schemas.openxmlformats.org/officeDocument/2006/relationships/image" Target="media/image50.svg" Id="rId68" /><Relationship Type="http://schemas.openxmlformats.org/officeDocument/2006/relationships/image" Target="media/image60.png" Id="rId84" /><Relationship Type="http://schemas.openxmlformats.org/officeDocument/2006/relationships/image" Target="media/image63.jpeg" Id="rId89" /><Relationship Type="http://schemas.openxmlformats.org/officeDocument/2006/relationships/image" Target="media/image440.png" Id="rId112" /><Relationship Type="http://schemas.openxmlformats.org/officeDocument/2006/relationships/image" Target="media/image6.svg" Id="rId16" /><Relationship Type="http://schemas.openxmlformats.org/officeDocument/2006/relationships/hyperlink" Target="https://www.forbes.com/sites/googlecloud/2022/05/24/empowering-frontline-workers-with-people-first-technology/" TargetMode="External" Id="rId107" /><Relationship Type="http://schemas.openxmlformats.org/officeDocument/2006/relationships/image" Target="media/image1.png" Id="rId11" /><Relationship Type="http://schemas.openxmlformats.org/officeDocument/2006/relationships/image" Target="media/image20.png" Id="rId32" /><Relationship Type="http://schemas.openxmlformats.org/officeDocument/2006/relationships/image" Target="media/image24.png" Id="rId37" /><Relationship Type="http://schemas.openxmlformats.org/officeDocument/2006/relationships/image" Target="media/image36.png" Id="rId53" /><Relationship Type="http://schemas.openxmlformats.org/officeDocument/2006/relationships/image" Target="media/image41.png" Id="rId58" /><Relationship Type="http://schemas.openxmlformats.org/officeDocument/2006/relationships/image" Target="media/image54.png" Id="rId74" /><Relationship Type="http://schemas.openxmlformats.org/officeDocument/2006/relationships/hyperlink" Target="https://www.transdev.com/fr/marque-employeur-categorie/lancement-academie-transdev-former-conductrices-conducteurs/" TargetMode="External" Id="rId79" /><Relationship Type="http://schemas.openxmlformats.org/officeDocument/2006/relationships/image" Target="media/image70.png" Id="rId102" /><Relationship Type="http://schemas.openxmlformats.org/officeDocument/2006/relationships/numbering" Target="numbering.xml" Id="rId5" /><Relationship Type="http://schemas.openxmlformats.org/officeDocument/2006/relationships/image" Target="media/image64.png" Id="rId90" /><Relationship Type="http://schemas.openxmlformats.org/officeDocument/2006/relationships/hyperlink" Target="https://www.cornerstoneondemand.com/fr/resources/article/a-major-change-in-skills-development-renault-group-case-study-fr/" TargetMode="External" Id="rId95" /><Relationship Type="http://schemas.openxmlformats.org/officeDocument/2006/relationships/image" Target="media/image12.svg" Id="rId22" /><Relationship Type="http://schemas.openxmlformats.org/officeDocument/2006/relationships/image" Target="media/image16.png" Id="rId27" /><Relationship Type="http://schemas.openxmlformats.org/officeDocument/2006/relationships/image" Target="media/image27.png" Id="rId43" /><Relationship Type="http://schemas.openxmlformats.org/officeDocument/2006/relationships/image" Target="media/image32.jpeg" Id="rId48" /><Relationship Type="http://schemas.openxmlformats.org/officeDocument/2006/relationships/image" Target="media/image47.png" Id="rId64" /><Relationship Type="http://schemas.openxmlformats.org/officeDocument/2006/relationships/image" Target="media/image51.png" Id="rId69" /><Relationship Type="http://schemas.openxmlformats.org/officeDocument/2006/relationships/image" Target="media/image450.png" Id="rId113" /><Relationship Type="http://schemas.openxmlformats.org/officeDocument/2006/relationships/fontTable" Target="fontTable.xml" Id="rId118" /><Relationship Type="http://schemas.openxmlformats.org/officeDocument/2006/relationships/hyperlink" Target="https://academy.mauffrey.com/formation/elles-formation-feminine/" TargetMode="External" Id="rId80" /><Relationship Type="http://schemas.openxmlformats.org/officeDocument/2006/relationships/hyperlink" Target="https://www.microsoft.com/en-us/worklab/strategies-for-onboarding-in-a-hybrid-world" TargetMode="External" Id="rId85"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chart" Target="charts/chart2.xml" Id="rId33" /><Relationship Type="http://schemas.openxmlformats.org/officeDocument/2006/relationships/chart" Target="charts/chart3.xml" Id="rId38" /><Relationship Type="http://schemas.openxmlformats.org/officeDocument/2006/relationships/image" Target="media/image42.svg" Id="rId59" /><Relationship Type="http://schemas.openxmlformats.org/officeDocument/2006/relationships/hyperlink" Target="https://www.reuters.com/business/autos-transportation/lamborghini-introduces-four-day-week-production-workers-2023-12-05/" TargetMode="External" Id="rId103" /><Relationship Type="http://schemas.openxmlformats.org/officeDocument/2006/relationships/image" Target="media/image72.jpeg" Id="rId108" /><Relationship Type="http://schemas.openxmlformats.org/officeDocument/2006/relationships/image" Target="media/image37.png" Id="rId54" /><Relationship Type="http://schemas.openxmlformats.org/officeDocument/2006/relationships/image" Target="media/image52.png" Id="rId70" /><Relationship Type="http://schemas.openxmlformats.org/officeDocument/2006/relationships/image" Target="media/image55.png" Id="rId75" /><Relationship Type="http://schemas.openxmlformats.org/officeDocument/2006/relationships/image" Target="media/image65.png" Id="rId91" /><Relationship Type="http://schemas.openxmlformats.org/officeDocument/2006/relationships/image" Target="media/image67.png"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3.png" Id="rId23" /><Relationship Type="http://schemas.openxmlformats.org/officeDocument/2006/relationships/chart" Target="charts/chart1.xml" Id="rId28" /><Relationship Type="http://schemas.openxmlformats.org/officeDocument/2006/relationships/image" Target="media/image33.jpeg" Id="rId49" /><Relationship Type="http://schemas.openxmlformats.org/officeDocument/2006/relationships/image" Target="media/image460.png" Id="rId114" /><Relationship Type="http://schemas.openxmlformats.org/officeDocument/2006/relationships/theme" Target="theme/theme1.xml" Id="rId119" /><Relationship Type="http://schemas.openxmlformats.org/officeDocument/2006/relationships/endnotes" Target="endnotes.xml" Id="rId10" /><Relationship Type="http://schemas.openxmlformats.org/officeDocument/2006/relationships/image" Target="media/image19.png" Id="rId31" /><Relationship Type="http://schemas.openxmlformats.org/officeDocument/2006/relationships/image" Target="media/image28.png" Id="rId44" /><Relationship Type="http://schemas.openxmlformats.org/officeDocument/2006/relationships/image" Target="media/image35.jpeg" Id="rId52" /><Relationship Type="http://schemas.openxmlformats.org/officeDocument/2006/relationships/image" Target="media/image43.png" Id="rId60" /><Relationship Type="http://schemas.openxmlformats.org/officeDocument/2006/relationships/image" Target="media/image48.png" Id="rId65" /><Relationship Type="http://schemas.openxmlformats.org/officeDocument/2006/relationships/hyperlink" Target="https://careers.sunbeltrentals.com/en-US/page/military-veterans" TargetMode="External" Id="rId73" /><Relationship Type="http://schemas.openxmlformats.org/officeDocument/2006/relationships/hyperlink" Target="https://seriousfactory.com/blog/fr/serious-factory-et-sncf-reseau-co-concoivent-un-serious-game-de-recrutement-game-of-train/" TargetMode="External" Id="rId78" /><Relationship Type="http://schemas.openxmlformats.org/officeDocument/2006/relationships/image" Target="media/image57.png" Id="rId81" /><Relationship Type="http://schemas.openxmlformats.org/officeDocument/2006/relationships/image" Target="media/image61.png" Id="rId86" /><Relationship Type="http://schemas.openxmlformats.org/officeDocument/2006/relationships/hyperlink" Target="https://sncfmixite.com/" TargetMode="External" Id="rId94" /><Relationship Type="http://schemas.openxmlformats.org/officeDocument/2006/relationships/hyperlink" Target="https://www.weforum.org/agenda/2023/03/four-day-work-week-uk-trial/" TargetMode="External" Id="rId99" /><Relationship Type="http://schemas.openxmlformats.org/officeDocument/2006/relationships/image" Target="media/image69.png" Id="rId10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3" /><Relationship Type="http://schemas.openxmlformats.org/officeDocument/2006/relationships/image" Target="media/image8.svg" Id="rId18" /><Relationship Type="http://schemas.openxmlformats.org/officeDocument/2006/relationships/hyperlink" Target="https://europeanrentalweek.eu/" TargetMode="External" Id="rId39" /><Relationship Type="http://schemas.openxmlformats.org/officeDocument/2006/relationships/image" Target="media/image73.png" Id="rId109" /><Relationship Type="http://schemas.openxmlformats.org/officeDocument/2006/relationships/image" Target="media/image21.jpeg" Id="rId34" /><Relationship Type="http://schemas.openxmlformats.org/officeDocument/2006/relationships/image" Target="media/image34.png" Id="rId50" /><Relationship Type="http://schemas.openxmlformats.org/officeDocument/2006/relationships/image" Target="media/image38.svg" Id="rId55" /><Relationship Type="http://schemas.openxmlformats.org/officeDocument/2006/relationships/hyperlink" Target="https://jobs.target.com/job/schaumburg/on-demand-guest-advocate-cashier-general-merchandise-fulfillment-food-and-beverage-style-t0835/1118/54717943936" TargetMode="External" Id="rId76" /><Relationship Type="http://schemas.openxmlformats.org/officeDocument/2006/relationships/image" Target="media/image68.svg" Id="rId97" /><Relationship Type="http://schemas.openxmlformats.org/officeDocument/2006/relationships/image" Target="media/image71.png" Id="rId104" /><Relationship Type="http://schemas.openxmlformats.org/officeDocument/2006/relationships/settings" Target="settings.xml" Id="rId7" /><Relationship Type="http://schemas.openxmlformats.org/officeDocument/2006/relationships/hyperlink" Target="https://careers.boels.com/en-gb/jobs" TargetMode="External" Id="rId71" /><Relationship Type="http://schemas.openxmlformats.org/officeDocument/2006/relationships/hyperlink" Target="https://www.linkedin.com/company/lab-mass-transit-academy/" TargetMode="External" Id="rId92" /><Relationship Type="http://schemas.openxmlformats.org/officeDocument/2006/relationships/customXml" Target="../customXml/item2.xml" Id="rId2" /><Relationship Type="http://schemas.openxmlformats.org/officeDocument/2006/relationships/image" Target="media/image17.png" Id="rId29" /><Relationship Type="http://schemas.openxmlformats.org/officeDocument/2006/relationships/image" Target="media/image14.svg" Id="rId24" /><Relationship Type="http://schemas.openxmlformats.org/officeDocument/2006/relationships/hyperlink" Target="https://latechlespiedssurterre.fr/nos-secteurs/" TargetMode="External" Id="rId40" /><Relationship Type="http://schemas.openxmlformats.org/officeDocument/2006/relationships/image" Target="media/image29.png" Id="rId45" /><Relationship Type="http://schemas.openxmlformats.org/officeDocument/2006/relationships/hyperlink" Target="https://blogs.cisco.com/socialmedia/employee-advocacy-marketing-engine-of-the-future" TargetMode="External" Id="rId66" /><Relationship Type="http://schemas.openxmlformats.org/officeDocument/2006/relationships/image" Target="media/image62.svg" Id="rId87" /><Relationship Type="http://schemas.openxmlformats.org/officeDocument/2006/relationships/image" Target="media/image74.svg" Id="rId110" /><Relationship Type="http://schemas.openxmlformats.org/officeDocument/2006/relationships/image" Target="media/image75.jpeg" Id="rId115" /><Relationship Type="http://schemas.openxmlformats.org/officeDocument/2006/relationships/image" Target="media/image44.svg" Id="rId61" /><Relationship Type="http://schemas.openxmlformats.org/officeDocument/2006/relationships/image" Target="media/image58.svg" Id="rId82" /><Relationship Type="http://schemas.openxmlformats.org/officeDocument/2006/relationships/image" Target="media/image9.png" Id="rId19" /><Relationship Type="http://schemas.openxmlformats.org/officeDocument/2006/relationships/image" Target="media/image4.svg" Id="rId14" /><Relationship Type="http://schemas.openxmlformats.org/officeDocument/2006/relationships/image" Target="media/image18.png" Id="rId30" /><Relationship Type="http://schemas.openxmlformats.org/officeDocument/2006/relationships/image" Target="media/image22.png" Id="rId35" /><Relationship Type="http://schemas.openxmlformats.org/officeDocument/2006/relationships/image" Target="media/image39.png" Id="rId56" /><Relationship Type="http://schemas.openxmlformats.org/officeDocument/2006/relationships/image" Target="media/image56.png" Id="rId77" /><Relationship Type="http://schemas.openxmlformats.org/officeDocument/2006/relationships/hyperlink" Target="https://www.weforum.org/agenda/2023/03/four-day-work-week-uk-trial/" TargetMode="External" Id="rId100" /><Relationship Type="http://schemas.openxmlformats.org/officeDocument/2006/relationships/hyperlink" Target="https://stories.starbucks.com/press/2016/starbucks-approach-to-staffing-and-scheduling/" TargetMode="External" Id="rId105" /><Relationship Type="http://schemas.openxmlformats.org/officeDocument/2006/relationships/webSettings" Target="webSettings.xml" Id="rId8" /><Relationship Type="http://schemas.openxmlformats.org/officeDocument/2006/relationships/hyperlink" Target="https://www.youtube.com/watch?v=NbydNdGBkHY&amp;t=40s" TargetMode="External" Id="rId51" /><Relationship Type="http://schemas.openxmlformats.org/officeDocument/2006/relationships/image" Target="media/image53.jpeg" Id="rId72" /><Relationship Type="http://schemas.openxmlformats.org/officeDocument/2006/relationships/image" Target="media/image66.png" Id="rId93" /><Relationship Type="http://schemas.openxmlformats.org/officeDocument/2006/relationships/hyperlink" Target="https://www.mind.eu.com/rh/en/hr-practices/quality-of-life-at-work/france-lidl-trials-the-four-day-week-in-shops/" TargetMode="External" Id="rId98" /><Relationship Type="http://schemas.openxmlformats.org/officeDocument/2006/relationships/customXml" Target="../customXml/item3.xml" Id="rId3" /><Relationship Type="http://schemas.openxmlformats.org/officeDocument/2006/relationships/image" Target="media/image15.png" Id="rId25" /><Relationship Type="http://schemas.openxmlformats.org/officeDocument/2006/relationships/image" Target="media/image30.jpeg" Id="rId46" /><Relationship Type="http://schemas.openxmlformats.org/officeDocument/2006/relationships/image" Target="media/image49.png" Id="rId67" /><Relationship Type="http://schemas.openxmlformats.org/officeDocument/2006/relationships/image" Target="media/image76.jpeg" Id="rId116" /><Relationship Type="http://schemas.openxmlformats.org/officeDocument/2006/relationships/image" Target="media/image10.svg" Id="rId20" /><Relationship Type="http://schemas.openxmlformats.org/officeDocument/2006/relationships/image" Target="media/image25.png" Id="rId41" /><Relationship Type="http://schemas.openxmlformats.org/officeDocument/2006/relationships/image" Target="media/image45.png" Id="rId62" /><Relationship Type="http://schemas.openxmlformats.org/officeDocument/2006/relationships/image" Target="media/image59.jpeg" Id="rId83" /><Relationship Type="http://schemas.openxmlformats.org/officeDocument/2006/relationships/hyperlink" Target="https://vimeo.com/671738278" TargetMode="External" Id="rId88" /><Relationship Type="http://schemas.openxmlformats.org/officeDocument/2006/relationships/image" Target="media/image430.png" Id="rId111" /><Relationship Type="http://schemas.openxmlformats.org/officeDocument/2006/relationships/image" Target="media/image5.png" Id="rId15" /><Relationship Type="http://schemas.openxmlformats.org/officeDocument/2006/relationships/image" Target="media/image23.png" Id="rId36" /><Relationship Type="http://schemas.openxmlformats.org/officeDocument/2006/relationships/image" Target="media/image40.svg" Id="rId57" /><Relationship Type="http://schemas.openxmlformats.org/officeDocument/2006/relationships/hyperlink" Target="https://corporate.walmart.com/news/2018/11/13/new-scheduling-system-gives-associates-more-consistency-and-flexibility" TargetMode="External" Id="rId106" /></Relationships>
</file>

<file path=word/_rels/footnotes.xml.rels><?xml version="1.0" encoding="UTF-8" standalone="yes"?>
<Relationships xmlns="http://schemas.openxmlformats.org/package/2006/relationships"><Relationship Id="rId8" Type="http://schemas.openxmlformats.org/officeDocument/2006/relationships/hyperlink" Target="https://economicgraph.linkedin.com/content/dam/me/economicgraph/en-us/global-green-skills-report/global-green-skills-report-pdf/li-green-economy-report-2022-annex.pdf?trk=eg_fow_grn_nav" TargetMode="External"/><Relationship Id="rId13" Type="http://schemas.openxmlformats.org/officeDocument/2006/relationships/hyperlink" Target="https://commission.europa.eu/strategy-and-policy/priorities-2019-2024/new-push-european-democracy/impact-demographic-change-europe_en" TargetMode="External"/><Relationship Id="rId18" Type="http://schemas.openxmlformats.org/officeDocument/2006/relationships/hyperlink" Target="https://sdg.iisd.org/news/world-bank-report-outlines-policies-to-reach-development-goals-in-emdes/" TargetMode="External"/><Relationship Id="rId26" Type="http://schemas.openxmlformats.org/officeDocument/2006/relationships/hyperlink" Target="https://www.randstad.com/press/2023/new-data-shows-flexible-work-next-frontier-non-office-workers/" TargetMode="External"/><Relationship Id="rId3" Type="http://schemas.openxmlformats.org/officeDocument/2006/relationships/hyperlink" Target="https://www.mckinsey.com/featured-insights/future-of-work/the-future-of-work-after-covid-19" TargetMode="External"/><Relationship Id="rId21" Type="http://schemas.openxmlformats.org/officeDocument/2006/relationships/hyperlink" Target="https://www.esgtoday.com/ibm-survey-employees-more-likely-to-accept-jobs-from-sustainable-companies/" TargetMode="External"/><Relationship Id="rId7" Type="http://schemas.openxmlformats.org/officeDocument/2006/relationships/hyperlink" Target="https://www3.weforum.org/docs/WEF_Future_of_Jobs_2023.pdf" TargetMode="External"/><Relationship Id="rId12" Type="http://schemas.openxmlformats.org/officeDocument/2006/relationships/hyperlink" Target="https://data.europa.eu/en/publications/datastories/towards-2023-european-year-skills" TargetMode="External"/><Relationship Id="rId17" Type="http://schemas.openxmlformats.org/officeDocument/2006/relationships/hyperlink" Target="https://www.mdpi.com/2075-5309/11/1/17" TargetMode="External"/><Relationship Id="rId25" Type="http://schemas.openxmlformats.org/officeDocument/2006/relationships/hyperlink" Target="https://www.randstad.com/press/2023/new-data-shows-flexible-work-next-frontier-non-office-workers/" TargetMode="External"/><Relationship Id="rId2" Type="http://schemas.openxmlformats.org/officeDocument/2006/relationships/hyperlink" Target="https://www.gartner.com/en/articles/employees-seek-personal-value-and-purpose-at-work-be-prepared-to-deliver" TargetMode="External"/><Relationship Id="rId16" Type="http://schemas.openxmlformats.org/officeDocument/2006/relationships/hyperlink" Target="https://www.who.int/news/item/02-06-2022-global-strategy-on-human-resources-for-health--workforce-2030" TargetMode="External"/><Relationship Id="rId20" Type="http://schemas.openxmlformats.org/officeDocument/2006/relationships/hyperlink" Target="https://erarental.org/working-in-rental/" TargetMode="External"/><Relationship Id="rId1" Type="http://schemas.openxmlformats.org/officeDocument/2006/relationships/hyperlink" Target="https://www.eurogroupconsulting.com/fr/actualites/publications/barometre-des-entreprises-francaises-2024/" TargetMode="External"/><Relationship Id="rId6" Type="http://schemas.openxmlformats.org/officeDocument/2006/relationships/hyperlink" Target="https://www.mckinsey.com/~/media/mckinsey/featured%20insights/diversity%20and%20inclusion/diversity%20wins%20how%20inclusion%20matters/diversity-wins-how-inclusion-matters-vf.pdf" TargetMode="External"/><Relationship Id="rId11" Type="http://schemas.openxmlformats.org/officeDocument/2006/relationships/hyperlink" Target="http://www.bain.com/insights/a-new-social-contract-middle-management-post-covid-19-world-fm-blog/" TargetMode="External"/><Relationship Id="rId24" Type="http://schemas.openxmlformats.org/officeDocument/2006/relationships/hyperlink" Target="https://www.gartner.com/en/articles/9-future-of-work-trends-for-2023" TargetMode="External"/><Relationship Id="rId5" Type="http://schemas.openxmlformats.org/officeDocument/2006/relationships/hyperlink" Target="https://www.nextcontinent.net/wp-content/uploads/2023/12/Future-of-global-corporations-Nextcontinent.pdf" TargetMode="External"/><Relationship Id="rId15" Type="http://schemas.openxmlformats.org/officeDocument/2006/relationships/hyperlink" Target="https://digital-skills-jobs.europa.eu/en/latest/news/european-year-skills-survey-highlights-skills-shortages-smes" TargetMode="External"/><Relationship Id="rId23" Type="http://schemas.openxmlformats.org/officeDocument/2006/relationships/hyperlink" Target="https://www.weforum.org/reports/the-future-of-jobs-report-2023/in-full/1-introduction-the-global-labour-market-landscape-in-2023" TargetMode="External"/><Relationship Id="rId10" Type="http://schemas.openxmlformats.org/officeDocument/2006/relationships/hyperlink" Target="https://www.ilo.org/wcmsp5/groups/public/---dgreports/---inst/documents/genericdocument/wcms_648581.pdf" TargetMode="External"/><Relationship Id="rId19" Type="http://schemas.openxmlformats.org/officeDocument/2006/relationships/hyperlink" Target="https://erarental.org/european-rental-market-growth-to-slow-down-in-2023-but-the-industry-remains-resilient-to-economic-difficulties/" TargetMode="External"/><Relationship Id="rId4" Type="http://schemas.openxmlformats.org/officeDocument/2006/relationships/hyperlink" Target="https://www2.deloitte.com/content/dam/Deloitte/si/Documents/deloitte-2023-genz-millennial-survey.pdf" TargetMode="External"/><Relationship Id="rId9" Type="http://schemas.openxmlformats.org/officeDocument/2006/relationships/hyperlink" Target="https://www.bcg.com/publications/2023/reskilling-workforce-for-future" TargetMode="External"/><Relationship Id="rId14" Type="http://schemas.openxmlformats.org/officeDocument/2006/relationships/hyperlink" Target="file:///C:/Users/CARMODY/Downloads/employment%20and%20social%20developments%20in%20europe%202023-KEBD23002ENN.pdf" TargetMode="External"/><Relationship Id="rId22" Type="http://schemas.openxmlformats.org/officeDocument/2006/relationships/hyperlink" Target="https://kpmg.com/xx/en/home/insights/2023/12/supply-chain-trends-2024.html" TargetMode="External"/><Relationship Id="rId27" Type="http://schemas.openxmlformats.org/officeDocument/2006/relationships/hyperlink" Target="https://www.mckinsey.com/capabilities/people-and-organizational-performance/our-insights/bridging-the-advancement-gap-what-frontline-employees-want-and-what-employers-think-they-wan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egcfactory-my.sharepoint.com/personal/caitlin_carmody_eurogroupconsulting_com/Documents/Documents/Factso%20of%20Attractivity%20in%20EUrope.xlsb.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doughnutChart>
        <c:varyColors val="1"/>
        <c:ser>
          <c:idx val="0"/>
          <c:order val="0"/>
          <c:tx>
            <c:strRef>
              <c:f>Sheet1!$B$1</c:f>
              <c:strCache>
                <c:ptCount val="1"/>
                <c:pt idx="0">
                  <c:v>Companies in Europe reporting difficulties to find workers with the appropriate skill set</c:v>
                </c:pt>
              </c:strCache>
            </c:strRef>
          </c:tx>
          <c:dPt>
            <c:idx val="0"/>
            <c:bubble3D val="0"/>
            <c:spPr>
              <a:solidFill>
                <a:schemeClr val="accent1">
                  <a:lumMod val="75000"/>
                </a:schemeClr>
              </a:solidFill>
              <a:ln w="19050">
                <a:solidFill>
                  <a:schemeClr val="lt1"/>
                </a:solidFill>
              </a:ln>
              <a:effectLst>
                <a:outerShdw dist="50800" dir="5400000" sx="1000" sy="1000" algn="ctr" rotWithShape="0">
                  <a:srgbClr val="000000">
                    <a:alpha val="43137"/>
                  </a:srgbClr>
                </a:outerShdw>
              </a:effectLst>
            </c:spPr>
            <c:extLst>
              <c:ext xmlns:c16="http://schemas.microsoft.com/office/drawing/2014/chart" uri="{C3380CC4-5D6E-409C-BE32-E72D297353CC}">
                <c16:uniqueId val="{00000002-0F2B-4206-8250-5688481BC285}"/>
              </c:ext>
            </c:extLst>
          </c:dPt>
          <c:dPt>
            <c:idx val="1"/>
            <c:bubble3D val="0"/>
            <c:spPr>
              <a:solidFill>
                <a:schemeClr val="bg2"/>
              </a:solidFill>
              <a:ln w="19050">
                <a:solidFill>
                  <a:schemeClr val="lt1"/>
                </a:solidFill>
              </a:ln>
              <a:effectLst/>
            </c:spPr>
            <c:extLst>
              <c:ext xmlns:c16="http://schemas.microsoft.com/office/drawing/2014/chart" uri="{C3380CC4-5D6E-409C-BE32-E72D297353CC}">
                <c16:uniqueId val="{00000001-0F2B-4206-8250-5688481BC285}"/>
              </c:ext>
            </c:extLst>
          </c:dPt>
          <c:cat>
            <c:numRef>
              <c:f>Sheet1!$A$2:$A$3</c:f>
              <c:numCache>
                <c:formatCode>General</c:formatCode>
                <c:ptCount val="2"/>
                <c:pt idx="0">
                  <c:v>1</c:v>
                </c:pt>
                <c:pt idx="1">
                  <c:v>2</c:v>
                </c:pt>
              </c:numCache>
            </c:numRef>
          </c:cat>
          <c:val>
            <c:numRef>
              <c:f>Sheet1!$B$2:$B$3</c:f>
              <c:numCache>
                <c:formatCode>0%</c:formatCode>
                <c:ptCount val="2"/>
                <c:pt idx="0">
                  <c:v>0.75</c:v>
                </c:pt>
                <c:pt idx="1">
                  <c:v>0.25</c:v>
                </c:pt>
              </c:numCache>
            </c:numRef>
          </c:val>
          <c:extLst>
            <c:ext xmlns:c16="http://schemas.microsoft.com/office/drawing/2014/chart" uri="{C3380CC4-5D6E-409C-BE32-E72D297353CC}">
              <c16:uniqueId val="{00000000-0F2B-4206-8250-5688481BC285}"/>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B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Sales</c:v>
                </c:pt>
              </c:strCache>
            </c:strRef>
          </c:tx>
          <c:dPt>
            <c:idx val="0"/>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2-24C5-4068-8F24-FBE37365C666}"/>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1-24C5-4068-8F24-FBE37365C666}"/>
              </c:ext>
            </c:extLst>
          </c:dPt>
          <c:cat>
            <c:strRef>
              <c:f>Sheet1!$A$2:$A$3</c:f>
              <c:strCache>
                <c:ptCount val="2"/>
                <c:pt idx="0">
                  <c:v>1st Qtr</c:v>
                </c:pt>
                <c:pt idx="1">
                  <c:v>2nd Qtr</c:v>
                </c:pt>
              </c:strCache>
            </c:strRef>
          </c:cat>
          <c:val>
            <c:numRef>
              <c:f>Sheet1!$B$2:$B$3</c:f>
              <c:numCache>
                <c:formatCode>0%</c:formatCode>
                <c:ptCount val="2"/>
                <c:pt idx="0">
                  <c:v>0.51</c:v>
                </c:pt>
                <c:pt idx="1">
                  <c:v>0.49</c:v>
                </c:pt>
              </c:numCache>
            </c:numRef>
          </c:val>
          <c:extLst>
            <c:ext xmlns:c16="http://schemas.microsoft.com/office/drawing/2014/chart" uri="{C3380CC4-5D6E-409C-BE32-E72D297353CC}">
              <c16:uniqueId val="{00000000-24C5-4068-8F24-FBE37365C666}"/>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B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sz="1400" b="0" i="0" u="none" strike="noStrike" kern="1200" spc="0" baseline="0">
                <a:solidFill>
                  <a:sysClr val="windowText" lastClr="000000">
                    <a:lumMod val="65000"/>
                    <a:lumOff val="35000"/>
                  </a:sysClr>
                </a:solidFill>
              </a:rPr>
              <a:t>Top 5 reasons employees choose an employer</a:t>
            </a:r>
            <a:endParaRPr lang="en-GB" sz="1100" b="0" i="0" u="none" strike="noStrike" kern="1200" spc="0" baseline="0">
              <a:solidFill>
                <a:sysClr val="windowText" lastClr="000000">
                  <a:lumMod val="65000"/>
                  <a:lumOff val="35000"/>
                </a:sysClr>
              </a:solidFill>
            </a:endParaRPr>
          </a:p>
        </c:rich>
      </c:tx>
      <c:layout>
        <c:manualLayout>
          <c:xMode val="edge"/>
          <c:yMode val="edge"/>
          <c:x val="0.14822222222222223"/>
          <c:y val="2.7777777777777776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BE"/>
        </a:p>
      </c:txPr>
    </c:title>
    <c:autoTitleDeleted val="0"/>
    <c:plotArea>
      <c:layout/>
      <c:barChart>
        <c:barDir val="bar"/>
        <c:grouping val="clustered"/>
        <c:varyColors val="0"/>
        <c:ser>
          <c:idx val="0"/>
          <c:order val="0"/>
          <c:tx>
            <c:strRef>
              <c:f>Sheet1!$C$19</c:f>
              <c:strCache>
                <c:ptCount val="1"/>
                <c:pt idx="0">
                  <c:v> Western Europe</c:v>
                </c:pt>
              </c:strCache>
            </c:strRef>
          </c:tx>
          <c:spPr>
            <a:solidFill>
              <a:schemeClr val="accent1"/>
            </a:solidFill>
            <a:ln>
              <a:noFill/>
            </a:ln>
            <a:effectLst/>
          </c:spPr>
          <c:invertIfNegative val="0"/>
          <c:cat>
            <c:strRef>
              <c:f>Sheet1!$B$20:$B$24</c:f>
              <c:strCache>
                <c:ptCount val="5"/>
                <c:pt idx="0">
                  <c:v>Salary and benefits</c:v>
                </c:pt>
                <c:pt idx="1">
                  <c:v>Pleasant Work Atmosphere</c:v>
                </c:pt>
                <c:pt idx="2">
                  <c:v>Job security</c:v>
                </c:pt>
                <c:pt idx="3">
                  <c:v>Work-life balance</c:v>
                </c:pt>
                <c:pt idx="4">
                  <c:v>Financially healthy</c:v>
                </c:pt>
              </c:strCache>
            </c:strRef>
          </c:cat>
          <c:val>
            <c:numRef>
              <c:f>Sheet1!$C$20:$C$24</c:f>
              <c:numCache>
                <c:formatCode>0%</c:formatCode>
                <c:ptCount val="5"/>
                <c:pt idx="0">
                  <c:v>0.71333333333333337</c:v>
                </c:pt>
                <c:pt idx="1">
                  <c:v>0.66666666666666663</c:v>
                </c:pt>
                <c:pt idx="2">
                  <c:v>0.6366666666666666</c:v>
                </c:pt>
                <c:pt idx="3">
                  <c:v>0.61</c:v>
                </c:pt>
                <c:pt idx="4">
                  <c:v>0.52000000000000013</c:v>
                </c:pt>
              </c:numCache>
            </c:numRef>
          </c:val>
          <c:extLst>
            <c:ext xmlns:c16="http://schemas.microsoft.com/office/drawing/2014/chart" uri="{C3380CC4-5D6E-409C-BE32-E72D297353CC}">
              <c16:uniqueId val="{00000000-99A3-4CF1-B8AF-31171C660019}"/>
            </c:ext>
          </c:extLst>
        </c:ser>
        <c:ser>
          <c:idx val="1"/>
          <c:order val="1"/>
          <c:tx>
            <c:strRef>
              <c:f>Sheet1!$D$19</c:f>
              <c:strCache>
                <c:ptCount val="1"/>
                <c:pt idx="0">
                  <c:v> Southern Europe</c:v>
                </c:pt>
              </c:strCache>
            </c:strRef>
          </c:tx>
          <c:spPr>
            <a:solidFill>
              <a:schemeClr val="accent2"/>
            </a:solidFill>
            <a:ln>
              <a:noFill/>
            </a:ln>
            <a:effectLst/>
          </c:spPr>
          <c:invertIfNegative val="0"/>
          <c:cat>
            <c:strRef>
              <c:f>Sheet1!$B$20:$B$24</c:f>
              <c:strCache>
                <c:ptCount val="5"/>
                <c:pt idx="0">
                  <c:v>Salary and benefits</c:v>
                </c:pt>
                <c:pt idx="1">
                  <c:v>Pleasant Work Atmosphere</c:v>
                </c:pt>
                <c:pt idx="2">
                  <c:v>Job security</c:v>
                </c:pt>
                <c:pt idx="3">
                  <c:v>Work-life balance</c:v>
                </c:pt>
                <c:pt idx="4">
                  <c:v>Financially healthy</c:v>
                </c:pt>
              </c:strCache>
            </c:strRef>
          </c:cat>
          <c:val>
            <c:numRef>
              <c:f>Sheet1!$D$20:$D$24</c:f>
              <c:numCache>
                <c:formatCode>0%</c:formatCode>
                <c:ptCount val="5"/>
                <c:pt idx="0">
                  <c:v>0.6974999999999999</c:v>
                </c:pt>
                <c:pt idx="1">
                  <c:v>0.66500000000000004</c:v>
                </c:pt>
                <c:pt idx="2">
                  <c:v>0.625</c:v>
                </c:pt>
                <c:pt idx="3">
                  <c:v>0.64750000000000008</c:v>
                </c:pt>
                <c:pt idx="4">
                  <c:v>0.60499999999999998</c:v>
                </c:pt>
              </c:numCache>
            </c:numRef>
          </c:val>
          <c:extLst>
            <c:ext xmlns:c16="http://schemas.microsoft.com/office/drawing/2014/chart" uri="{C3380CC4-5D6E-409C-BE32-E72D297353CC}">
              <c16:uniqueId val="{00000001-99A3-4CF1-B8AF-31171C660019}"/>
            </c:ext>
          </c:extLst>
        </c:ser>
        <c:ser>
          <c:idx val="2"/>
          <c:order val="2"/>
          <c:tx>
            <c:strRef>
              <c:f>Sheet1!$E$19</c:f>
              <c:strCache>
                <c:ptCount val="1"/>
                <c:pt idx="0">
                  <c:v> Eastern Europe</c:v>
                </c:pt>
              </c:strCache>
            </c:strRef>
          </c:tx>
          <c:spPr>
            <a:solidFill>
              <a:schemeClr val="accent3"/>
            </a:solidFill>
            <a:ln>
              <a:noFill/>
            </a:ln>
            <a:effectLst/>
          </c:spPr>
          <c:invertIfNegative val="0"/>
          <c:cat>
            <c:strRef>
              <c:f>Sheet1!$B$20:$B$24</c:f>
              <c:strCache>
                <c:ptCount val="5"/>
                <c:pt idx="0">
                  <c:v>Salary and benefits</c:v>
                </c:pt>
                <c:pt idx="1">
                  <c:v>Pleasant Work Atmosphere</c:v>
                </c:pt>
                <c:pt idx="2">
                  <c:v>Job security</c:v>
                </c:pt>
                <c:pt idx="3">
                  <c:v>Work-life balance</c:v>
                </c:pt>
                <c:pt idx="4">
                  <c:v>Financially healthy</c:v>
                </c:pt>
              </c:strCache>
            </c:strRef>
          </c:cat>
          <c:val>
            <c:numRef>
              <c:f>Sheet1!$E$20:$E$24</c:f>
              <c:numCache>
                <c:formatCode>0%</c:formatCode>
                <c:ptCount val="5"/>
                <c:pt idx="0">
                  <c:v>0.76</c:v>
                </c:pt>
                <c:pt idx="1">
                  <c:v>0.69000000000000006</c:v>
                </c:pt>
                <c:pt idx="2">
                  <c:v>0.6775000000000001</c:v>
                </c:pt>
                <c:pt idx="3">
                  <c:v>0.57750000000000001</c:v>
                </c:pt>
                <c:pt idx="4">
                  <c:v>0.56999999999999995</c:v>
                </c:pt>
              </c:numCache>
            </c:numRef>
          </c:val>
          <c:extLst>
            <c:ext xmlns:c16="http://schemas.microsoft.com/office/drawing/2014/chart" uri="{C3380CC4-5D6E-409C-BE32-E72D297353CC}">
              <c16:uniqueId val="{00000002-99A3-4CF1-B8AF-31171C660019}"/>
            </c:ext>
          </c:extLst>
        </c:ser>
        <c:ser>
          <c:idx val="3"/>
          <c:order val="3"/>
          <c:tx>
            <c:strRef>
              <c:f>Sheet1!$F$19</c:f>
              <c:strCache>
                <c:ptCount val="1"/>
                <c:pt idx="0">
                  <c:v> Northern Europe</c:v>
                </c:pt>
              </c:strCache>
            </c:strRef>
          </c:tx>
          <c:spPr>
            <a:solidFill>
              <a:schemeClr val="accent4"/>
            </a:solidFill>
            <a:ln>
              <a:noFill/>
            </a:ln>
            <a:effectLst/>
          </c:spPr>
          <c:invertIfNegative val="0"/>
          <c:cat>
            <c:strRef>
              <c:f>Sheet1!$B$20:$B$24</c:f>
              <c:strCache>
                <c:ptCount val="5"/>
                <c:pt idx="0">
                  <c:v>Salary and benefits</c:v>
                </c:pt>
                <c:pt idx="1">
                  <c:v>Pleasant Work Atmosphere</c:v>
                </c:pt>
                <c:pt idx="2">
                  <c:v>Job security</c:v>
                </c:pt>
                <c:pt idx="3">
                  <c:v>Work-life balance</c:v>
                </c:pt>
                <c:pt idx="4">
                  <c:v>Financially healthy</c:v>
                </c:pt>
              </c:strCache>
            </c:strRef>
          </c:cat>
          <c:val>
            <c:numRef>
              <c:f>Sheet1!$F$20:$F$24</c:f>
              <c:numCache>
                <c:formatCode>0%</c:formatCode>
                <c:ptCount val="5"/>
                <c:pt idx="0">
                  <c:v>0.57333333333333336</c:v>
                </c:pt>
                <c:pt idx="1">
                  <c:v>0.60666666666666669</c:v>
                </c:pt>
                <c:pt idx="2">
                  <c:v>0.56000000000000005</c:v>
                </c:pt>
                <c:pt idx="3">
                  <c:v>0.56666666666666654</c:v>
                </c:pt>
                <c:pt idx="4">
                  <c:v>0.46666666666666662</c:v>
                </c:pt>
              </c:numCache>
            </c:numRef>
          </c:val>
          <c:extLst>
            <c:ext xmlns:c16="http://schemas.microsoft.com/office/drawing/2014/chart" uri="{C3380CC4-5D6E-409C-BE32-E72D297353CC}">
              <c16:uniqueId val="{00000003-99A3-4CF1-B8AF-31171C660019}"/>
            </c:ext>
          </c:extLst>
        </c:ser>
        <c:dLbls>
          <c:showLegendKey val="0"/>
          <c:showVal val="0"/>
          <c:showCatName val="0"/>
          <c:showSerName val="0"/>
          <c:showPercent val="0"/>
          <c:showBubbleSize val="0"/>
        </c:dLbls>
        <c:gapWidth val="182"/>
        <c:axId val="512692176"/>
        <c:axId val="803274751"/>
      </c:barChart>
      <c:catAx>
        <c:axId val="512692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BE"/>
          </a:p>
        </c:txPr>
        <c:crossAx val="803274751"/>
        <c:crosses val="autoZero"/>
        <c:auto val="1"/>
        <c:lblAlgn val="ctr"/>
        <c:lblOffset val="100"/>
        <c:noMultiLvlLbl val="0"/>
      </c:catAx>
      <c:valAx>
        <c:axId val="80327475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BE"/>
          </a:p>
        </c:txPr>
        <c:crossAx val="512692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E"/>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807568FB67364092AB67884542433F" ma:contentTypeVersion="16" ma:contentTypeDescription="Create a new document." ma:contentTypeScope="" ma:versionID="b89a4e6aeb2187fca90978990bb4b9cc">
  <xsd:schema xmlns:xsd="http://www.w3.org/2001/XMLSchema" xmlns:xs="http://www.w3.org/2001/XMLSchema" xmlns:p="http://schemas.microsoft.com/office/2006/metadata/properties" xmlns:ns2="7d278b3c-ff0f-402b-98d2-9ff2f6c9f4d5" xmlns:ns3="68fc8a05-986f-48b1-b0e1-39617874c83a" targetNamespace="http://schemas.microsoft.com/office/2006/metadata/properties" ma:root="true" ma:fieldsID="1a79ba75e035ef98a42f30975bfd5a6a" ns2:_="" ns3:_="">
    <xsd:import namespace="7d278b3c-ff0f-402b-98d2-9ff2f6c9f4d5"/>
    <xsd:import namespace="68fc8a05-986f-48b1-b0e1-39617874c8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Link"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278b3c-ff0f-402b-98d2-9ff2f6c9f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3486d5f-0198-4fe6-9ac5-bd9f70c295cf"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ink" ma:index="18"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Location" ma:index="22" nillable="true" ma:displayName="Location" ma:descrip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fc8a05-986f-48b1-b0e1-39617874c83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01d04a7-b99f-4828-9127-3ef995e42cb7}" ma:internalName="TaxCatchAll" ma:showField="CatchAllData" ma:web="68fc8a05-986f-48b1-b0e1-39617874c83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8fc8a05-986f-48b1-b0e1-39617874c83a" xsi:nil="true"/>
    <lcf76f155ced4ddcb4097134ff3c332f xmlns="7d278b3c-ff0f-402b-98d2-9ff2f6c9f4d5">
      <Terms xmlns="http://schemas.microsoft.com/office/infopath/2007/PartnerControls"/>
    </lcf76f155ced4ddcb4097134ff3c332f>
    <Link xmlns="7d278b3c-ff0f-402b-98d2-9ff2f6c9f4d5">
      <Url xsi:nil="true"/>
      <Description xsi:nil="true"/>
    </Link>
  </documentManagement>
</p:properties>
</file>

<file path=customXml/itemProps1.xml><?xml version="1.0" encoding="utf-8"?>
<ds:datastoreItem xmlns:ds="http://schemas.openxmlformats.org/officeDocument/2006/customXml" ds:itemID="{CEB1097B-4997-42F7-8E6E-0CF7C6A3C2B3}">
  <ds:schemaRefs>
    <ds:schemaRef ds:uri="http://schemas.openxmlformats.org/officeDocument/2006/bibliography"/>
  </ds:schemaRefs>
</ds:datastoreItem>
</file>

<file path=customXml/itemProps2.xml><?xml version="1.0" encoding="utf-8"?>
<ds:datastoreItem xmlns:ds="http://schemas.openxmlformats.org/officeDocument/2006/customXml" ds:itemID="{AE2CFEA4-BF6F-44C1-9ECD-E57E7AB8B1F8}">
  <ds:schemaRefs>
    <ds:schemaRef ds:uri="http://schemas.microsoft.com/sharepoint/v3/contenttype/forms"/>
  </ds:schemaRefs>
</ds:datastoreItem>
</file>

<file path=customXml/itemProps3.xml><?xml version="1.0" encoding="utf-8"?>
<ds:datastoreItem xmlns:ds="http://schemas.openxmlformats.org/officeDocument/2006/customXml" ds:itemID="{0BEB6241-738B-4F99-8DED-D05D404CFF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278b3c-ff0f-402b-98d2-9ff2f6c9f4d5"/>
    <ds:schemaRef ds:uri="68fc8a05-986f-48b1-b0e1-39617874c8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24E325-8E85-45F0-B7A3-ED65F87C36A7}">
  <ds:schemaRefs>
    <ds:schemaRef ds:uri="http://schemas.microsoft.com/office/2006/metadata/properties"/>
    <ds:schemaRef ds:uri="http://schemas.microsoft.com/office/infopath/2007/PartnerControls"/>
    <ds:schemaRef ds:uri="68fc8a05-986f-48b1-b0e1-39617874c83a"/>
    <ds:schemaRef ds:uri="7d278b3c-ff0f-402b-98d2-9ff2f6c9f4d5"/>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CARMODY Caitlin</dc:creator>
  <keywords/>
  <dc:description/>
  <lastModifiedBy>Konstantina Makrydaki</lastModifiedBy>
  <revision>393</revision>
  <dcterms:created xsi:type="dcterms:W3CDTF">2024-03-21T04:27:00.0000000Z</dcterms:created>
  <dcterms:modified xsi:type="dcterms:W3CDTF">2024-05-31T08:58:21.1727784Z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0x0101002F1337C78C262C4CBE9C6170143E7A1A</vt:lpwstr>
  </property>
  <property fmtid="{D5CDD505-2E9C-101B-9397-08002B2CF9AE}" pid="3" name="MediaServiceImageTags">
    <vt:lpwstr/>
  </property>
  <property fmtid="{D5CDD505-2E9C-101B-9397-08002B2CF9AE}" pid="4" name="_NewReviewCycle">
    <vt:lpwstr/>
  </property>
  <property fmtid="{D5CDD505-2E9C-101B-9397-08002B2CF9AE}" pid="5" name="GrammarlyDocumentId">
    <vt:lpwstr>062b66054ec6226222001d475d2db5b8136cdc06c34b46a6ce70a45267a37b94</vt:lpwstr>
  </property>
</Properties>
</file>